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eastAsia="zh-CN"/>
        </w:rPr>
        <w:t>高三化学回归课本之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eastAsia="zh-CN"/>
        </w:rPr>
        <w:t>正误判断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eastAsia="zh-CN"/>
        </w:rPr>
        <w:t>整理人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 王卫杰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(1)将MgCl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溶液加热蒸干可制备无水MgCl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(2)用热碱水清除炊具上残留的油污发生了化学反应。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(3)用图1除去CO气体中的CO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气体。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Files/userdata/qing/filecache/0071382683143的云文档/K1710-53.TIF"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1188720" cy="882650"/>
            <wp:effectExtent l="0" t="0" r="1143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　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Files/userdata/qing/filecache/0071382683143的云文档/K1710-54.TIF"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1789430" cy="990600"/>
            <wp:effectExtent l="0" t="0" r="12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Files/userdata/qing/filecache/0071382683143的云文档/K1710-55.TIF"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486410" cy="656590"/>
            <wp:effectExtent l="0" t="0" r="8890" b="1016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Files/userdata/qing/filecache/0071382683143的云文档/K1710-55+.TIF"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732790" cy="730250"/>
            <wp:effectExtent l="0" t="0" r="1016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　　　图1　　　　　　　　　图2　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图3　　　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　图4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(4)用图2进行NaHCO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受热分解。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(5)烧瓶、烧杯、锥形瓶、试管、量筒加热时均需垫石棉网。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(6)稀盐酸和稀HNO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可分别除去烧瓶内残留的MnO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和试管内壁的银镜。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(7)用玻璃棒蘸取CH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COOH溶液点在用水湿润的pH试纸上，测定该溶液的pH。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(8)用图3装置可防止倒吸。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　　　　　　　　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(9)用H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还原CuO的实验结束时先停止通H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再停止加热。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(10)用图4可量取O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的体积。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(1)除去Cu粉中混有的CuO的操作是加入稀HNO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溶解、过滤、洗涤、干燥。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(2)提取海水中的Mg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，工业生产中常选用NaOH作为沉淀剂。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(3)用如图除去粗盐溶液中的不溶物。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Files/userdata/qing/filecache/0071382683143的云文档/K1710-84.TIF"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800100" cy="13290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(4)分离溶于水的碘可用乙醇萃取，其原理为碘在乙醇中的溶解度较大。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(5)某溶液加入BaCl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溶液，产生不溶于稀硝酸的白色沉淀，该溶液一定含有Ag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(6)能使润湿的淀粉KI试纸变成蓝色的物质一定是Cl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(7)蒸发操作时，应使混合物中的水分完全蒸干后，才能停止加热。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(8)蒸馏操作时，应使温度计的水银球插入蒸馏烧瓶溶液中。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(9)分液操作时，分液漏斗中下层液体从下口放出，上层液体从上口倒出。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(10)只滴加氨水鉴别NaCl、AlCl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四种溶液。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(1)能使品红褪色的气体一定是SO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(2)使湿润的淀粉­KI试纸变蓝的气体一定是Cl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(3)某溶液做焰色反应时呈黄色，该溶液中一定只含Na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，不含K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中混有少量NH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，可以将混合气体通过浓硫酸除去。(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(5)除去SO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中的少量HCl，可将混合气体通过饱和Na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溶液中混有FeCl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可加入铜粉除去。(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(7)某溶液中加入HNO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酸化的BaCl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溶液产生白色沉淀，则溶液中一定含SO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(8)加入浓NaOH溶液加热产生能使湿润的红色石蕊试纸变蓝的气体，说明该溶液中一定含有NH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)用Na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溶液不能区分CH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COOH和CH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)提纯混有少量硝酸钾的氯化钠，应采用在较高温度下制得浓溶液再冷却结晶、过滤、干燥的方法。(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4、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(1)用大理石与稀硫酸反应可快速制取CO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(2)将KI和FeCl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溶液在试管中混合后，加入CCl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，振荡，静置，下层溶液显紫红色，证明氧化性：Fe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＞I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(3)分别加热Na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和NaHCO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固体，试管内壁都有水珠，说明两种物质均受热分解。(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(4)可以用加热分解NH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Cl、NH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等铵盐快速制NH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(5)启普发生器可用于制备H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等气体。(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819785" cy="979170"/>
            <wp:effectExtent l="0" t="0" r="18415" b="11430"/>
            <wp:docPr id="25" name="图片 25" descr="80HX7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80HX767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气体由A通入时，可用于收集NO、NO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气体，气体由B通入时，可用于收集H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等气体。(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(7)加热盛有NH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Cl固体的试管，试管底部固体消失，试管口有晶体凝结，则NH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Cl固体可以升华。(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)容量瓶、分液漏斗、酸(碱)式滴定管使用前都要先检漏、洗涤，酸(碱)式滴定管还需用待盛液体润洗。(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)使食盐水中NaCl晶体析出时，常用到的仪器有坩埚、酒精灯、玻璃棒、泥三角。(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)用分液漏斗分离苯与四氯化碳的混合物，可将四氯化碳从下口放出，苯从上口倒出。(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5、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(1)比较水与乙醇中氢的活泼性，可分别将少量钠投入到盛有水和乙醇的烧杯中，观察现象。(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(2)由乙烯生成乙醇属于加成反应，油脂和蛋白质都属于高分子化合物。(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(3)乙醇室温下在水中的溶解度大于溴乙烷。(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(4)乙酸与甲酸甲酯互为同分异构体。(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(5)分离乙酸乙酯和乙醇采用分液的原理是乙酸乙酯和乙醇的密度不同。(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(6)除去丁醇中的乙醚采用蒸馏法的原理是丁醇与乙醚的沸点相差较大。(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(7)淀粉、纤维素和油脂都属于天然高分子化合物。(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(8)淀粉和纤维素分子式都是(C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  <w:vertAlign w:val="subscript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，互为同分异构体。(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(9)糖类、油脂、蛋白质完全燃烧产物都是CO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(10)糖类、油脂、蛋白质均能发生水解反应。(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6、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(1)以液化石油气代替燃油可减少大气污染。(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(2)2－甲基丁烷也称为异丁烷，C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Cl有3种同分异构体。(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(3)乙烷室温下能与浓盐酸发生取代反应，乙烯可以用作生产食品包装材料的原料。(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(4)60 g丙醇中存在的共价键总数为10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(5)用浸泡过高锰酸钾溶液的硅藻土保鲜水果的过程没有发生化学反应。(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(6)合成纤维和光导纤维都是新型无机非金属材料。(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(7)聚合物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1687830" cy="499745"/>
            <wp:effectExtent l="0" t="0" r="762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可由单体CH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加聚制得。(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的羧酸共有4种。(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—CH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—CH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能使溴水、酸性KMnO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溶液退色，二者退色原理相同。(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(10)煤的干馏和石油的分馏均为化学变化。(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7、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OH与CH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OHCH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OH是同系物。(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(2)官能团相同的物质一定是同一类物质。(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(3)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552450" cy="405765"/>
            <wp:effectExtent l="0" t="0" r="0" b="1333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属于苯的同系物、芳香烃和芳香族化合物。(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(4)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1581150" cy="563245"/>
            <wp:effectExtent l="0" t="0" r="0" b="825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含有醛基，属于醛类。(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(5)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2027555" cy="548640"/>
            <wp:effectExtent l="0" t="0" r="10795" b="381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2－甲基－2,4－己二烯。(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(6)相同碳原子数的饱和一元醛和饱和一元酮互为同分异构体。(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(7)根据物质的沸点利用蒸馏法提纯液态有机物时，沸点相差大于30 ℃为宜。(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(8)对有机物分子红外光谱图的研究有助于确定有机物分子中的官能团。(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(9)有机物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1447800" cy="496570"/>
            <wp:effectExtent l="0" t="0" r="0" b="1778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核磁共振氢谱中会出现三组峰，且峰面积之比为3∶4∶1。(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)高温消毒与酒精消毒均与细菌蛋白质的变性有关。(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(1)氟利昂(卤代烃)可用作制冷剂，释放到空气中容易导致臭氧层空洞。(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Cl的沸点比CH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的沸点高。(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(3)所有的卤代烃都能发生水解反应和消去反应。(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(4)用AgNO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溶液和稀硝酸便可检验卤代烃中的氯、溴、碘元素。(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(5)溴乙烷与NaOH的醇溶液反应，可生成乙醇。(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Br属于电解质，在碱的水溶液中加热可生成C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OH。(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)溴水和酸性KMnO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溶液既可除去乙烷中的乙烯，也可以鉴别乙烷与乙烯。(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)将石蜡油在碎瓷片上受热分解产生的气体能使溴的CCl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溶液褪色。(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)烷烃同分异构体之间，支链越多，沸点越高。(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)CHFClH和CHHClF是两种不同的物质，它们互为同分异构体。(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(1)1 mol HCHO与足量银氨溶液在加热的条件下充分反应，可生成2 mol Ag。(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(2)完全燃烧等质量的乙醛和乙酸乙酯，消耗O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的质量相等。(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(3)醛基、羧基和酯基中的碳氧双键均能与H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加成。(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(4)在水溶液里CH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COOH中的—CH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可以电离出H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，故CH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COOH是四元酸。(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(5)甲酸能发生银镜反应，能与新制Cu(OH)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在碱性悬浊液中反应生成红色沉淀。(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(6)乙酸乙酯中的少量乙酸可用饱和NaOH溶液除去。(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(7)用新制的银氨溶液可以区分甲酸甲酯与乙醛。(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)苯与溴水充分振荡后，溴水褪色说明苯分子中的碳原子没有饱和。(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)棉花、蚕丝、羊毛、天然橡胶都属于天然高分子化合物。(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)天然橡胶是高聚物，不能使溴水褪色。(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(1)利用粮食酿酒经历了淀粉→葡萄糖→乙醇的化学变化过程。(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(2)凡分子组成符合C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  <w:vertAlign w:val="subscript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O)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  <w:vertAlign w:val="subscript"/>
        </w:rPr>
        <w:t>m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的化合物都属于糖类。(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(3)油脂是高级脂肪酸的甘油酯，为天然高分子化合物。(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(4)油脂都不能使溴水和酸性高锰酸钾溶液褪色。(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(5)向淀粉水解后所得水解液中滴加碘水，溶液未变蓝色，说明淀粉没有发生水解。(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(6)将(NH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、CuSO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溶液分别加入蛋白质溶液，都出现沉淀，表明二者均可使蛋白质变性。(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(7)通过盐析可提纯蛋白质，并保护其生理活性。(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(8)蚕丝织物上沾有的血迹可以用加酶洗衣粉洗涤除去。(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)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1553210" cy="454025"/>
            <wp:effectExtent l="0" t="0" r="8890" b="3175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的单体是CH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620395" cy="401320"/>
            <wp:effectExtent l="0" t="0" r="8255" b="17780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)通过加成反应不能引入碳碳双键官能团。(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11、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(1)乙烯和苯都能使溴水褪色，褪色的原理相同。(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使溴水褪色与乙烯使KMnO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溶液褪色的原理相同。(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(3)乙烯、聚乙烯和苯分子中均含有碳碳双键，都能发生加成反应。(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(4)甲烷的二氯取代产物只有1种，说明甲烷是正四面体结构而不是平面结构。(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(5)煤中含有苯、甲苯、二甲苯等有机化合物。(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(6)石油是混合物，经分馏后得到汽油、煤油和柴油等纯净物。(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(7)裂化的目的是得到轻质油，裂解的目的是得到乙烯、丙烯等化工原料。(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(8)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0" distR="0">
            <wp:extent cx="1238250" cy="330835"/>
            <wp:effectExtent l="0" t="0" r="0" b="1206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分子中所有原子可能在同一平面上。(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)酯基官能团只能通过酯化反应得到。(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)有机合成的思路就是通过有机反应构建目标化合物的分子碳架，并引入或转化成所需的官能团。(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12、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(1)0.1  mol乙醇与足量的钠反应生成0.05 mol 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，说明乙醇分子中有一个羟基。(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(2)将铜片在酒精灯火焰上加热后插入到无水乙醇中，放置片刻，铜片质量最终不变。(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(3)乙醇能与金属钠反应，说明在反应中乙醇分子断裂C—O 键而失去羟基。(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(4)在制备乙酸乙酯后剩余的反应液中加入碳酸钠溶液，产生气泡，说明还有乙酸剩余。(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(5)将乙醇和浓硫酸共热后得到的气体通入溴水中，溴水褪色，说明生成了乙烯。(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(6)在酸性条件下，CH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18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的水解产物是CH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18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OH和C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OH。(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(7)棉、麻、羊毛及合成纤维完全燃烧都只生成CO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(8)用加酶洗衣粉洗涤毛织品效果更好。(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(9)蛋白质、纤维素、蔗糖都是高分子化合物。(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Cl的同分异构体有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种，则C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O的醇也有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种。(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13、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</w:rPr>
        <w:drawing>
          <wp:inline distT="0" distB="0" distL="0" distR="0">
            <wp:extent cx="3919220" cy="2997200"/>
            <wp:effectExtent l="0" t="0" r="5080" b="1270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</w:rPr>
        <w:drawing>
          <wp:inline distT="0" distB="0" distL="0" distR="0">
            <wp:extent cx="3933825" cy="1212215"/>
            <wp:effectExtent l="0" t="0" r="9525" b="698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(7)实验时手指上不小心沾上苯酚，立即用70 ℃以上的热水清洗。(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(8)鉴别苯酚溶液与乙醇溶液可滴加FeCl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溶液。(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)逆合成分析法可以简单表示为目标化合物→中间体Ⅱ→中间体Ⅰ→基础原料。 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)为减少污染，有机合成不能使用辅助原料，不能有副产物。(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  <w:t>14、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(1)向AgCl、AgBr的饱和溶液中加入少量AgNO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，溶液中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Cl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Br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不变。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(2)粗盐可采用除杂和重结晶等过程提纯。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(3)将Na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S与稀H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反应生成的气体通入AgNO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与AgCl的溶液中，根据现象可得出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(AgCl)&gt;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(Ag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S)。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(4)向FeCl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溶液中加入Mg(OH)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反应的方程式为3Mg(OH)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＋2Fe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=2Fe(OH)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＋3Mg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(5)0.1 mol AgCl和0.1 mol AgI混合后加入1 L水中，所得溶液中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(6)已知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(AgCl)&gt;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(Ag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CrO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)故溶解度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(AgCl)&gt;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(Ag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CrO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(7)常温下，向BaCO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饱和溶液中加入Na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固体，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(BaCO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)减小。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(8)AgCl(s)＋I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⇌AgI(s)＋Cl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的化学平衡常数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K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sp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AgCl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K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sp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AgI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(9)室温下，AgCl在水中的溶解度小于在食盐水中的溶解度。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(10)向NaOH溶液中加入几滴MgCl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溶液，溶液中有白色沉淀，然后再加入FeCl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溶液，又生成红褐色沉淀，可证明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[Fe(OH)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]&lt;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sp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[Mg(OH)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]。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15、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(1)将CH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COONa溶液从20 ℃升温至30 ℃，溶液中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COO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COOH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·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OH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(2)室温下，测得氯化铵溶液pH&lt;7，证明一水合氨是弱碱：NH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·H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(3)氯化铝在水中形成具有净水作用的氢氧化铝胶体，其反应的离子方程式为Al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O⇌Al(OH)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(胶体)＋3H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(4)25 ℃时，等体积等浓度的硝酸与氨水混合后，溶液pH＝7。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(5)施肥时，草木灰(有效成分为K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)不能与NH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Cl混合使用的原因是K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Cl反应生成NH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会降低肥效。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(6)向NaAlO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溶液中滴加NaHCO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溶液，有沉淀和气体生成。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(7)由0.1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HA溶液的pH＝3，可推知NaA溶液中存在A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O⇌HA＋OH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(8)pH＝5的NH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Cl溶液中水电离出的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)＝10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mol/L。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(9)将MgCl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溶液蒸干灼烧制备MgCl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固体。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(10)向FeCl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溶液中通入适量HCl气体，溶液中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Fe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3＋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Cl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16、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(1)向盐酸中加入氨水至中性，溶液中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NH\o\al(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Cl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&gt;1。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(2)pH＝5的H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S溶液中，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(HS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)＝1×10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(3)pH＝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的氨水溶液，稀释10倍后，其pH＝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＋1。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(4)25 ℃时pH＝13的NaOH溶液中含有OH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的数目为0.1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(5)向水中加入酸式盐，溶液呈酸性，是因为促进了水的电离。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(6)用湿润的pH试纸测定酸溶液的pH结果偏大。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(7)用碱式滴定管盛放酸性KMnO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溶液、溴水、CCl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等试剂。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(8)用醋酸溶液滴定待测NaOH溶液的浓度可用酚酞作指示剂。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(9)中和滴定前仰视读数滴定后俯视读数，结果偏小。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(10)25 ℃时，用CH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COOH滴定等浓度的NaOH溶液至pH＝7，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COOH)＜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(NaOH)。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(11)盐酸中滴加氨水至中性，溶液中溶质为NH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17、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(1)向0.1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COOH溶液中加入少量水，溶液中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COOH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减小。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(2)2 L 0.5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亚硫酸溶液中含有的H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离子数为2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(3)醋酸溶液中加冰醋酸，醋酸的电离平衡右移，增大了醋酸电离程度。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(4)25 ℃时，0.1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的硫化氢溶液比等浓度的硫化钠溶液的导电能力弱。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(5)为确定某酸H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A是强酸还是弱酸，可测NaHA溶液的pH。若pH＞7，则H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A是弱酸；若pH＜7，则H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A为强酸。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(6)25 ℃时，pH之和等于14的酸碱等体积混合，混合液的pH＝7。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(7)25 ℃时，同浓度的盐酸与氨水等体积混合，混合液的pH&lt;7。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(8)常温下，将pH＝3的醋酸溶液稀释到原体积的10倍后，溶液的pH＝4。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(9)0.1 mol/L的氨水加H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O稀释，所得溶液中的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(10)等体积等pH的盐酸与醋酸分别和足量Zn反应，生成H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的物质的量相同。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(11)25 ℃ pH＝4的0.1 mol/L的HA溶液中，HA的电离常数约为10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－7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18、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(1)利用气体的总压、平均相对分子质量和密度不变均可作为反应到达平衡标志。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(2)当同一物质的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(正)＝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(逆)时，反应一定达到平衡状态。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(3)在一固定容积的容器中发生C(s)＋H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O(g)⇌CO(g)＋H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(g)反应，当气体密度不变时，说明反应已达平衡。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(4)往平衡体系FeCl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＋3KSCN⇌Fe(SCN)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＋3KCl中加入KCl固体，平衡将向逆反应方向移动，溶液颜色将变浅。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(5)对于2NO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(g)⇌N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(g)平衡体系，扩大体积减小压强，再达到平衡时颜色变深。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(6)对于密闭容器中的可逆反应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X(g)＋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Y(s)⇌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Z(g)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&lt;0，达化学平衡后，通入氦气，化学平衡一定发生移动。   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(7)升高温度，平衡向吸热反应方向移动，此时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吸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增大，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放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减小。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(8)通过改变一个条件使某反应向正反应方向移动，转化率一定增大。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(9)若平衡发生移动，则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正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逆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一定改变，同理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正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逆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改变，平衡一定移动。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(10)对于2NH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⇌N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反应，恒温恒容下再充入一定量的NH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的转化率增大。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(11)对于任何可逆反应，改变体系的温度，平衡一定发生移动。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19、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(1)化学平衡常数表达式中的浓度可以用物质的量代替计算。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(2)增大压强，化学平衡向右移动，反应物的转化率增大，平衡常数也增大。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(3)升高温度，反应的平衡常数一定增大。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(4)化学平衡常数增大，化学平衡一定向正反应方向移动。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&lt;0，Δ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&gt;0的反应一定自发进行。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(6)平衡常数和转化率都能体现可逆反应进行的程度。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(7)C(s)＋H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O(g)⇌CO(g)＋H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(g)的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表达式为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CO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·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·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c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H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O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(8)一个可逆反应的正反应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正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与逆反应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逆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相等。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(9)一定温度下，N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(g)＋3H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(g)⇌2NH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(g)的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与2N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(g)＋6H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(g)⇌4NH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(g)的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的关系为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＝2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(10)从热力学的角度，2NO(g)＋2CO(g)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(g)＋2CO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&gt;0的反应不可能自发进行。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(11)在一定温度下的恒容密闭容器中发生N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(g)＋3H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(g)⇌2NH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(g)反应，当密度不变时，反应达到平衡状态。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(12)对于2SO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 ＋O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(g)⇌2SO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(g)反应，当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正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v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逆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)时，反应达到平衡。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20、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(1)同一反应，用不同物质表示的反应速率数值越大，反应越快。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(2)对于C(s)＋H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=CO(g)＋H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(g)反应，增加C的量，反应速率增大。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(3)增大反应物浓度可加快反应速率，因此用浓硫酸与铁反应能增大生成H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的速率。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(4)使用催化剂可以改变反应活化能和焓变。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(5)100 mL 2 mol/L的盐酸跟锌片反应，加入适量的氯化钠溶液，反应速率不变。   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(6)升高温度可使吸热反应的反应速率增大，使放热反应的反应速率也增大。    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(7)加热使反应速率增大的原因之一是活化分子百分数增大。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(8)增大体系的压强一定加快反应速率。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(9)对于吸热的可逆反应，升高温度时，吸热方向的反应速率增加的倍数大，平衡向吸热方向移动。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)金属钠保存在CCl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中，以防止被氧化。(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21、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(1)电解质溶液导电与金属导电原理相同，均为化学变化。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(2)原电池负极与电解池中连接电源负极的阴极均发生氧化反应。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(3)自发进行的氧化还原反应可设计成原电池，但任何反应均可设计成电解反应。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(4)电解池工作时电子从电源的负极流出，流入阴极通过溶液到阳极，然后从阳极流出，流回电源正极。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(5)氯碱工业电解饱和食盐水的过程中，阴极附近产生NaOH。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(6)惰性电极电解Na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溶液和Na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溶液的过程中pH均不变。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(7)电镀铜和电解精炼铜时，电解质溶液中的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(Cu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)均保持不变。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(8)电解冶炼镁铝通常电解MgCl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和Al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，也可电解MgO和AlCl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(9)工业上冶炼Na、K、Mg、Al金属时，可以电解含这些金属离子的水溶液。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(10)任何金属在酸性较强的溶液中均可发生析氢腐蚀。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(11)利用牺牲阳极的阴极保护法保护的金属作正极。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22、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(1)在化学反应中，所有自发的放热反应均可以设计成原电池。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(2)原电池中，负极发生氧化反应，正极发生还原反应。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(3)Mg­Al形成的原电池，Mg一定作负极。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(4)Cu、Al、浓HNO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构成的原电池的负极反应为Al－3e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=Al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(5)在原电池中，正极本身一定不参与电极反应，负极本身一定要发生氧化反应。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(6)相同情况下，带有“盐桥”的原电池比不带“盐桥”的原电池电流持续时间长。   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(7)以熔融Na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为介质的H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燃料电池的负极反应为H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－2e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(8)化学电源工作时，内电路介质中的阳离子一定向正极迁移。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(9)实验室制备H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时，用粗锌(含Cu、Fe等)代替纯锌与盐酸反应效果更佳。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(10)原电池反应时，电子从负极流出经导线流入正极，然后通过溶液流回负极。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(11)二次电池充电时，二次电池的负极连接电源的负极，发生还原反应。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)化石燃料完全燃烧不会造成大气污染。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)氢能、生物质能、水能、风能等是重要的新能源。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23、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(1)反应时不需加热的反应一定是放热反应，吸热反应一定需加热。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(2)C(金刚石，s)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=C(石墨，s)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&lt;0，则说明金刚石的能量高，较稳定。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(3)同温同压下，H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(g)＋Cl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=2HCl(g)在光照和点燃条件下的Δ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不同。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(4)催化剂的使用可以降低反应的活化能，加快反应速率，但焓变Δ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不改变。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(5)由C(s)＋O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，CO(g)＋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\f(1,2)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，可推知CO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(g)＋C(s)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=2CO(g)的Δ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&lt;0。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(6)NaHCO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\o(</w:instrTex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drawing>
          <wp:inline distT="0" distB="0" distL="114300" distR="114300">
            <wp:extent cx="447675" cy="7620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,\s\up</w:instrTex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9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(储氢),\s\do</w:instrTex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instrText xml:space="preserve">10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(释氢))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HCOONa＋H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O反应中，储氢、释氢过程均无能量变化。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(7)已知C(s)＋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\f(1,2)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=CO(g)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kJ/mol，C(s)＋O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kJ/mol，则C(s)的燃烧热为－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kJ/mol。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(8)已知25 ℃时，①HF(aq)＋OH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=F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O(l)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＝－67.7 kJ/mol，②H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(aq)＋OH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O(l)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＝－57.3 kJ/mol，则氢氟酸电离的热化学方程式为HF(aq)⇌F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＝＋10.4 kJ/mol。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(9)已知H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(g)＋F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=2HF(g)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＝－270 kJ·mol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，则2 L氟化氢气体分解成1 L氢气和1 L氟气吸收270 kJ热量。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(10)已知2C(s)＋2O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；2C(s)＋O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=2CO(g)　Δ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&gt;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24、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(1)H与C、Cl、N、Na形成氢化物中氢均呈＋1价。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(2)60 g丙醇中存在的共价键总数为10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Files/userdata/qing/filecache/0071382683143的云文档/+11.tif"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412750" cy="463550"/>
            <wp:effectExtent l="0" t="0" r="6350" b="1270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是一种含C、H、N的有机物，其分子式为C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12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(4)N与H可形成既含极性键又含非极性键的化合物。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　　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(5)1 mol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苯分子中含有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 xml:space="preserve"> 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  <w:lang w:val="pt-BR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=C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与—OH的电子式均为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61975" cy="376555"/>
            <wp:effectExtent l="0" t="0" r="9525" b="444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(7)离子化合物中一定含离子键，不可能含共价键。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(8)质子数为17、中子数为20的氯原子：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20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17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(9)非金属元素组成的化合物中不可能含离子键。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(10)乙酸的结构简式为C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(11)离子晶体中只含离子键，原子晶体中只含共价键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(12)离子晶体和原子晶体中一定都不含分子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25、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(1)同周期ⅡA与ⅢA族的元素原子序数之差一定为1。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(2)同主族第3周期与第4周期的元素原子序数之差一定为18。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(3)因为非金属性Cl&gt;S，故HClO的酸性比H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的强。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(4)Fe、Co、Ni均属于第4周期ⅧB族。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(5)I的原子半径大于Br，HI比HBr的热稳定性强。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(6)P的非金属性强于Si，H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PO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比H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SiO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的酸性强。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(7)因为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(Na)&gt;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(Cl)，故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)&gt;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(8)HF、HCl、HBr、HI的热稳定性和还原性依次增强。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(9)酸性：HClO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&gt;HBrO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与热稳定性：HCl&gt;HBr，二者均可证明非金属性：Cl&gt;Br。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(10)同一周期主族元素，从左到右的化合价均呈现从＋1价递增至＋7价。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26、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(1)18 g D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O和18 g 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O中含有的质子数均为10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16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18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互为同位素。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(3)2.0 g 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18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O与D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O的混合物中所含中子数为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(4)等物质的量的水与重水含有的中子数相同。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(5)同温、同压、同体积的CO和NO含有的质子数相同。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(6)质子数为35、中子数为45的溴原子：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80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35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Br。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37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Cl的核外电子排布相同，得电子能力相同，化学性质相同。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(8)电子数和质子数均相同的不同粒子，其化学性质相同。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的核外电子数均为18，故离子结构示意图均为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471805" cy="319405"/>
            <wp:effectExtent l="0" t="0" r="444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(10)同元素的不同核素之间的转化属于化学反应。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27、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(1)1 mol Fe溶于过量硝酸，电子转移数为2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(2)用向上排空气法收集铜粉与稀硝酸反应产生的NO。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(3)施肥时，草木灰(有效成分为K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)不能与NH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Cl混合使用，是因为K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Cl反应生成氨气会降低肥效。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(4)可用蘸浓盐酸的棉棒检验输送氨气的管道是否漏气。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(5)常温常压下，92 g的NO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混合气体含有的原子数为6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(6)检验溶液中是否含有NH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：取少量试液于试管中，加入NaOH溶液并加热，用湿润的红色石蕊试纸检验产生的气体。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(7)加热盛有NH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Cl固体的试管，试管底部固体消失，试管口有晶体凝结，说明NH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Cl固体可以升华。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(8)实验室制取氨的装置(夹持装置略)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Files/userdata/qing/filecache/0071382683143的云文档/KB18-4-25.TIF"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1222375" cy="682625"/>
            <wp:effectExtent l="0" t="0" r="15875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可用于设计喷泉实验和NH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能使酚酞溶液变红二者存在因果关系。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O反应中氧化剂与还原剂的质量比为2∶1。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28、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(1)2 L 0.5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亚硫酸溶液中含有的H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离子数为2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(2)pH＝5的H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S溶液中，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)＝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(HS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)＝1×10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　　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(3)Na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溶液中加入稀硫酸的离子方程式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：2S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  <w:lang w:val="pt-BR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＋4H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  <w:lang w:val="pt-BR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  <w:lang w:val="pt-BR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=SO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  <w:lang w:val="pt-BR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＋3S↓＋2H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　　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(4)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浓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与蔗糖作用实验现象可以说明浓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  <w:lang w:val="pt-BR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的脱水性和氧化性。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(5)浓硫酸溅到皮肤上时立即用稀氢氧化钠溶液冲洗。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(6)点燃爆竹后，硫燃烧生成SO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(7)将气体通入澄清石灰水，溶液变浑浊，证明原气体是CO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(8)在未知液中滴加BaCl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溶液出现白色沉淀，加稀硝酸，沉淀不溶解，说明该未知液中存在SO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或SO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(9)将SO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通入含酚酞的NaOH溶液中，红色褪去，说明SO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具有漂白性。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(10)将SO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气体依次通过NaHCO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(或Na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)溶液、酸性KMnO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溶液、品红溶液、澄清石灰水。品红溶液不褪色且澄清石灰水变浑浊，证明H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酸性强于H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(11)PM2.5指的是大气中直径小于或等于2.5 nm的颗粒物引起的污染。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(12)光化学烟雾是氮氧化合物与碳氢化合物在光的作用下形成的污染。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29、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(1)HF与SiO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反应实际应用是氢氟酸在玻璃器皿上刻蚀标记。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(2)硅胶可用作食品干燥剂。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Files/userdata/qing/filecache/0071382683143的云文档/KB18-4-4.TIF"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710565" cy="927100"/>
            <wp:effectExtent l="0" t="0" r="13335" b="635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(3)如图：①中为浓硝酸，②中为Na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，③中为Na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SiO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溶液，可证明酸性：硝酸＞碳酸＞硅酸。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(4)用活性炭去除冰箱中的异味，没有发生化学反应。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Files/userdata/qing/filecache/0071382683143的云文档/KB18-4-5.TIF"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890270" cy="713105"/>
            <wp:effectExtent l="0" t="0" r="5080" b="10795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(5)利用如图装置除去CO气体中的CO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气体。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(6)黑火药由硫磺、硝石、木炭三种物质按一定比例混合制成。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(7)单质硅是将太阳能转变为电能的常用材料。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(8)合成纤维和光导纤维都是新型无机非金属材料。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(9)SiO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既能和NaOH溶液反应又能和氢氟酸反应，所以是两性氧化物。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(10)因为SiO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可与HF反应，所以氢氟酸不能保存在玻璃瓶中。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(11)计算机芯片和光导纤维的主要成分均为SiO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30、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(1)利用次氯酸具有强氧化性可用于漂白织物。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(2)浓HCl制备纯净Cl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时可让气体产物先通过浓H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，后通过饱和食盐水。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(3)漂白粉在空气中久置变质是由于漂白粉中的CaCl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 xml:space="preserve">2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与空气中的CO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反应生成CaCO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(4)液溴易挥发，在存放液溴的试剂瓶中应加水封。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(5)向NaBr溶液中滴入少量氯水和苯，振荡、静置，溶液上层呈橙红色说明Br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的还原性强于Cl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(6)为测定新制氯水的pH，用玻璃棒蘸取液体滴在pH试纸上，与标准比色卡对照即可。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(7)等物质的量的铁和铝分别与足量氯气完全反应时转移的电子数相等。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(8)漂白粉在空气中不稳定，可用于漂白纸张。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(9)除去氯气中的HCl气体，装置如图。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Files/userdata/qing/filecache/0071382683143的云文档/KB18-4-12+.TIF"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903605" cy="595630"/>
            <wp:effectExtent l="0" t="0" r="1079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(10)向含I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的无色溶液中滴加少量新制氯水，再滴加淀粉溶液，现象是溶液变成蓝色，说明氧化性：Cl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＞I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31、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(1)除去Cu粉中混有CuO的操作是加入稀HNO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溶解，过滤、洗涤、干燥。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(2)铁比铜金属性强的实际应用是FeCl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腐蚀Cu刻制印刷电路板。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(3)将铜粉加入1.0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溶液中，现象是溶液变蓝、有黑色固体出现。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(4)铝与Fe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发生铝热反应后固体物质增重。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通过灼热的CuO粉末，反应后固体物质增重。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溶液可用于铜质印刷线路板制作的原理是FeCl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能从含Cu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的溶液中置换出铜。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(7)CuSO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溶液中通入CO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气体产生蓝色沉淀。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(8)CuSO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S反应的离子方程式为Cu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=CuS↓。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(9)气体通过无水CuSO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粉末变蓝，证明原气体中含有水蒸气。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(10)浓HNO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中加入过量的Cu，反应生成的气体有NO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和NO。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(11)用稀盐酸除去铜锈的离子方程式为CuO＋2H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=Cu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(12)镧镍合金能大量吸收H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形成金属氢化物，可作储氢材料。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32、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(1)纳米铁粉可以高效地去除被污染水体中的Pb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、Cu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、Cd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、Hg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等重金属离子，其本质是纳米铁粉对重金属离子较强的物理吸附。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(2)常温下，将铁片浸入足量浓硫酸中，铁片不溶解，则说明常温下，铁与浓硫酸一定没有发生化学反应。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(3)将稀HNO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加入过量铁粉中，充分反应后滴加KSCN溶液，有气体生成，溶液呈血红色，说明稀HNO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将铁氧化为Fe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(4)将铜粉加入1.0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溶液中，溶液变蓝、有黑色固体出现，说明金属铁比铜活泼。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(5)浓盐酸与铁屑反应：2Fe＋6H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↑。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与氢碘酸反应生成棕色物质的离子方程式为2Fe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＋2I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(7)硫化亚铁溶于稀硝酸中：FeS＋2H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S↑。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(8)磁性氧化铁溶于稀HNO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：Fe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＋8H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＋4H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(9)铁在高温下与H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O(g)发生置换反应生成Fe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(10)向FeSO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溶液中先滴入KSCN溶液，再滴加H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溶液，加入H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后溶液变成血红色，说明Fe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既有氧化性又有还原性。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(11)保存FeSO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时可向溶液中加入Fe和稀盐酸。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33、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(1)将浓HNO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滴入用砂纸打磨过的铝条中，产生红棕色气体。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(2)用坩埚钳夹住一小块用砂纸仔细打磨过的铝箔在酒精灯上加热，熔化后的液态铝滴落下来，说明Al的熔点较低。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(3)氯化铝溶液滴入浓氢氧化钠溶液中，产生大量白色沉淀。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(4)制备Al(OH)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悬浊液：向1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AlCl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溶液中加过量的6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NaOH溶液。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(5)Al片溶于NaOH溶液中，产生气体：2Al＋2OH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=2AlO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↑。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(6)AlCl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溶液中加入过量稀氨水：Al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＋4NH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·H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=AlO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＋4NH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(7)明矾净水的原理是明矾水解生成Al(OH)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胶体吸附悬浮物同时杀菌消毒。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(8)常温下将Al片放入浓HNO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中无明显现象可得出Al与浓HNO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不反应。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(9)向NaAlO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溶液中滴加NaHCO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溶液，有沉淀和气体生成。(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)做完实验后，剩余的白磷放回原试剂瓶，不能随意丢弃。(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34、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(1)钠在空气中燃烧可生成多种氧化物。23 g钠充分燃烧时转移电子数为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(2)1 L 0.1 mol/L的Na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的粒子数之和为0.1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(3)将稀盐酸滴入碳酸钠与氢氧化钠的混合溶液，立即产生气泡。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(4)用热的烧碱溶液洗去油污，是因为Na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可直接与油污反应。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通过Na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粉末后固体物质增重。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(6)碳酸氢钠受热分解实验如图所示。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instrText xml:space="preserve"> INCLUDEPICTURE "../AppData/Local/kingsoft/WPS Cloud Files/userdata/qing/filecache/0071382683143的云文档/C39.TIF" \* MERGEFORMAT 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1797050" cy="1028700"/>
            <wp:effectExtent l="0" t="0" r="1270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与水反应是水作还原剂的氧化还原反应。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(8)灼烧白色粉末，火焰成黄色，证明原粉末中有Na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，无K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(9)海水中提取镁的过程中，可以将MgCl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溶液蒸干得到MgCl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)保存液溴时向其中加入少量酒精，减少挥发。(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35、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的水溶液能导电，故SO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为电解质。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(2)已知25 ℃ NaX溶液的pH＝11，则HX的电离方程式为HXH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＋X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(3)CuSO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S反应的离子方程式：Cu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=CuS↓。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(4)在NaClO和NaCl的混合液中H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、NH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、Br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可以大量共存。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(5)弱碱性溶液中可能大量存在Na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、HSO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(6)AgCl的悬浊液中加入KI溶液反应的离子方程式为AgCl(s)＋I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=AgI(s)＋Cl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(aq)。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(7)NaHCO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溶液中加足量Ba(OH)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溶液：HCO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＋Ba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=BaCO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↓＋H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(8)中性溶液中可能大量存在Fe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、K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(9)FeCl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溶液与Na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溶液混合：2Fe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＋3CO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S溶液呈碱性：S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＋2H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OH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S＋2OH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36、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(1)大量的碘富集在海藻中，用水浸取后浓缩，再向浓缩液中加MnO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和H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，即可得到I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。该反应的还原产物为MnSO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(2)在CO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中，Mg燃烧生成MgO和C，说明在该条件下Mg的还原性强于C的还原性。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(3)若H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分解产生1 mol 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，理论上转移的电子数约为4×6.02×10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(4)标准状况下，5.6 L 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与足量Na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反应转移的电子数为0.5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(5)NaH与H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O反应生成H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，此反应的氧化剂为NaH。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(6)发生化学反应时，失电子越多的金属原子还原能力越强，得电子越多的非金属原子氧化能力越强。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(7)在高温下CO可以将Fe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中Fe置换出来，故CO与Fe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的反应为置换反应。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与Cu的反应为置换反应。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(9)证明Fe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的氧化性强于I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的反应为Fe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＋2I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=Fe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＋I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(10)对于反应KClO＋2HCl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-16"/>
          <w:sz w:val="24"/>
          <w:szCs w:val="24"/>
        </w:rPr>
        <w:t>==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=KCl＋Cl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↑＋H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O，氧化产物和还原产物均为Cl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，且物质的量之比为1∶1。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37、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(1)欲配制1.00 L 1.00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的NaCl溶液，可将58.5 g NaCl溶于1.00 L水中。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(2)称取2.0 g NaOH固体的操作是先在托盘上各放1张滤纸，然后在右盘上添加2 g砝码，左盘上添加NaOH固体。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(3)洗净的锥形瓶和容量瓶可以放进烘箱中烘干。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(4)需要480 mL 0.1 mol/L的NaOH溶液时需称量NaOH 1.92 g进行配制。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(5)所选择的仪器只有100 mL容量瓶、烧杯、玻璃棒、胶头滴管，用pH＝1的盐酸配制100 mL pH＝2的盐酸。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(6)将62 g 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O投入100 g水中，所得溶液的溶质质量分数为38.3%。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(7)在标准状况下，将盛有HCl的烧瓶做喷泉实验，所得溶液的浓度为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\f(1,22.4)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mol/L。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(8)用量筒量取20 mL 0.500 0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溶液于烧杯中，加水80 mL，配制成0.100 0 mol·L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(9)用托盘天平称取1.06 g 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用于配制100 mL 0.1 mol/L 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溶液。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(10)配制NaOH溶液的过程中未冷却至室温即转移至容量瓶然后定容，所配溶液浓度偏大。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38、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(1)摩尔质量为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g/mol的气体，一个分子的质量为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M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N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instrText xml:space="preserve">A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g。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mol 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的粒子数为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，则阿伏加德罗常数为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instrText xml:space="preserve">N,n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(3)以体积比2∶1(同温同压下)混合的N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混合气体的相对分子质量为36。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(4)利用气体摩尔体积可以计算一个气体分子的大致体积。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(5)在同温同压下，1体积A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(g)与3体积B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(g)反应生成2体积C(g)，则C的组成为AB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(6)在常温常压下，Cl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的密度为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instrText xml:space="preserve">eq \f(71,22.4)</w:instrTex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 xml:space="preserve"> g/L。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(7)44 g 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O的混合气体中含有的原子数为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(8)过量Cu投入含0.4 mol 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的浓HNO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中，在标准状况下生成的气体体积为4.48 L。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(9)在标准状况下，22.4 L CH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与18 g 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O所含有的电子数均为10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(10)室温下向1 L pH＝1的醋酸溶液中加水，所得溶液的H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数目大于0.1</w:t>
      </w:r>
      <w:r>
        <w:rPr>
          <w:rFonts w:hint="default" w:ascii="Times New Roman" w:hAnsi="Times New Roman" w:cs="Times New Roman" w:eastAsiaTheme="minorEastAsia"/>
          <w:b w:val="0"/>
          <w:bCs w:val="0"/>
          <w:i/>
          <w:color w:val="auto"/>
          <w:sz w:val="24"/>
          <w:szCs w:val="24"/>
        </w:rPr>
        <w:t>N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39、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(1)硅胶、P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、CaCl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·6H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O均可用作食品干燥剂。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(2)用热的烧碱溶液洗去油污的原理是Na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可直接与油污反应。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(3)黑火药由硫磺、硝石、木炭三种物质按一定比例混合制成。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(4)医用酒精的浓度通常为95%。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(5)中国古代利用明矾溶液的酸性清除铜镜表面的铜锈。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(6)Fe(OH)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胶体无色、透明，能产生丁达尔现象。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(7)石油裂解、煤的干馏、玉米制醇、蛋白质的变性和纳米银粒子的聚集都是化学变化。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(8)通过化学变化可以直接将水转变为汽油。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(9)煮沸自来水可除去其中的Ca(HCO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(10)SO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、SiO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、P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均为酸性氧化物，故三者均与H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O反应生成相应的含氧酸。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高三化学回归课本之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正误判断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(2)√　(3)×　(4)×　(5)×　(6)×　(7)×　(8)√　(9)×　(10)√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(5)×　(6)×　(7)×　(8)×　(9)√　(10)×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(1)×　(2)×　(3)×　(4)√　(5)×　(6)×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(7)×　(8)√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(1)×　(2)√　(3)×　(4)×　(5)×　(6)×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(2)×　(3)√　(4)√　(5)×　(6)√　(7)×　(8)×　(9)×　(10)×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(2)×　(3)×　(4)×　(5)×　(6)×　(7)√　(8)√　(9)×　(10)×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(1)×　(2)×　(3)×　(4)×　(5)√　(6)√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(7)√　(8)√　(9)×　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(1)√　(2)√　(3)×　(4)×　(5)×　(6)×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(1)×　(2)√　(3)×　(4)×　(5)√　(6)×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(1)√　(2)×　(3)×　(4)×　(5)×　(6)×　(7)√　(8)×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11、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(1)×　(2)√　(3)×　(4)√　(5)×　(6)×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(7)√　(8)√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12、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答案　(1)√　(2)√　(3)×　(4)×　(5)×　(6)×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(7)×　(8)×　(9)×　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  <w:t>13、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答案　(1)×　(2)√　(3)√　(4)×　(5)√　(6)×　(7)×　(8)√　(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)√　(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14、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(2)√　(3)×　(4)√　(5)×　(6)×　(7)×　(8)√　(9)×　(10)×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15、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(3)√　(4)×　(5)√　(6)×　(7)√　(8)×　(9)×　(10)×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16、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(5)×　(6)√　(7)×　(8)√　(9)√　(10)×　(11)×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17、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(4)√　(5)×　(6)×　(7)√　(8)×　(9)√　(10)×　(11)√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18、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(2)√　(3)√　(4)×　(5)×　(6)×　(7)×　(8)×　(9)×　(10)×　(11)√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19、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(4)√　(5)√　(6)√　(7)×　(8)×　(9)×　(10)√　(11)×　(12)×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20、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(5)×　(6)√　(7)√　(8)×　(9)√(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21、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(5)√　(6)×　(7)×　(8)×　(9)×　(10)×　(11)√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22、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(2)√　(3)×　(4)×　(5)×　(6)√　(7)×　(8)√　(9)√　(10)×　(11)√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　(1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23、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(4)√　(5)×　(6)×　(7)×　(8)×　(9)×　(10)×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24、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(3)√　(4)√　(5)×　(6)×　(7)×　(8)×　(9)×　(10)×　(11)×　(12)√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25、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(6)√　(7)×　(8)×　(9)√　(10)×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26、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(3)√　(4)×　(5)×　(6)√　(7)√　(8)×　(9)×　(10)×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27、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(3)√　(4)√　(5)√　(6)√　(7)×　(8)×　(9)×　(10)×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28、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(4)√　(5)×　(6)×　(7)×　(8)×　(9)×　(10)√　(11)×　(12)√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29、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(2)√　(3)×　(4)√　(5)×　(6)√　(7)√　(8)×　(9)×　(10)√　(11)×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30、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(2)×　(3)×　(4)√　(5)√　(6)×　(7)√　(8)×　(9)×　(10)√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31、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(5)×　(6)×　(7)×　(8)×　(9)√　(10)√　(11)×　(12)√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32、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(5)×　(6)√　(7)×　(8)×　(9)×　(10)×　(11)×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33、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(5)√　(6)×　(7)×　(8)×　(9)×(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34、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(2)√　(3)×　(4)×　(5)√　(6)×　(7)×　(8)×　(9)×　(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35、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(2)√　(3)×　(4)×　(5)×　(6)√　(7)√　(8)×　(9)×　(10)×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36、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(2)√　(3)×　(4)×　(5)×　(6)×　(7)×　(8)×　(9)×　(10)√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37、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(3)×　(4)×　(5)×　(6)×　(7)√　(8)×　(9)×　(10)√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38、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(1)√　(2)×　(3)×　(4)×　(5)√　(6)×　(7)×　(8)×　(9)√　(10)√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39、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[答案]　(1)×　(2)×　(3)√　(4)×　(5)√　(6)×　(7)×　(8)×　(9)√　(10)×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60BE"/>
    <w:rsid w:val="2CF7527D"/>
    <w:rsid w:val="4B7579B5"/>
    <w:rsid w:val="538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Users\Administrator\Desktop\l\&#33487;&#25945;&#21270;&#23398;\K1710-5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Users\Administrator\Desktop\l\&#33487;&#25945;&#21270;&#23398;\K1710-53.TIF" TargetMode="External"/><Relationship Id="rId5" Type="http://schemas.openxmlformats.org/officeDocument/2006/relationships/image" Target="media/image1.png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file:///C:\Users\Administrator\Desktop\l\&#33487;&#25945;&#21270;&#23398;\C39.TIF" TargetMode="External"/><Relationship Id="rId40" Type="http://schemas.openxmlformats.org/officeDocument/2006/relationships/image" Target="media/image25.png"/><Relationship Id="rId4" Type="http://schemas.openxmlformats.org/officeDocument/2006/relationships/theme" Target="theme/theme1.xml"/><Relationship Id="rId39" Type="http://schemas.openxmlformats.org/officeDocument/2006/relationships/image" Target="file:///C:\Users\Administrator\Desktop\l\&#33487;&#25945;&#21270;&#23398;\KB18-4-12+.TIF" TargetMode="External"/><Relationship Id="rId38" Type="http://schemas.openxmlformats.org/officeDocument/2006/relationships/image" Target="media/image24.png"/><Relationship Id="rId37" Type="http://schemas.openxmlformats.org/officeDocument/2006/relationships/image" Target="file:///C:\Users\Administrator\Desktop\l\&#33487;&#25945;&#21270;&#23398;\KB18-4-5.TIF" TargetMode="External"/><Relationship Id="rId36" Type="http://schemas.openxmlformats.org/officeDocument/2006/relationships/image" Target="media/image23.png"/><Relationship Id="rId35" Type="http://schemas.openxmlformats.org/officeDocument/2006/relationships/image" Target="file:///C:\Users\Administrator\Desktop\l\&#33487;&#25945;&#21270;&#23398;\KB18-4-4.TIF" TargetMode="External"/><Relationship Id="rId34" Type="http://schemas.openxmlformats.org/officeDocument/2006/relationships/image" Target="media/image22.png"/><Relationship Id="rId33" Type="http://schemas.openxmlformats.org/officeDocument/2006/relationships/image" Target="file:///C:\Users\Administrator\Desktop\l\&#33487;&#25945;&#21270;&#23398;\KB18-4-25.TIF" TargetMode="External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er" Target="footer1.xml"/><Relationship Id="rId29" Type="http://schemas.openxmlformats.org/officeDocument/2006/relationships/image" Target="file:///C:\Users\Administrator\Desktop\l\&#33487;&#25945;&#21270;&#23398;\+11.tif" TargetMode="External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80HX76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Users\Administrator\Desktop\l\&#33487;&#25945;&#21270;&#23398;\K1710-84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Users\Administrator\Desktop\l\&#33487;&#25945;&#21270;&#23398;\K1710-55+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Users\Administrator\Desktop\l\&#33487;&#25945;&#21270;&#23398;\K1710-55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2020-05-13T11:45:00Z</dcterms:created>
  <dc:creator>007</dc:creator>
  <cp:lastModifiedBy>王志庚</cp:lastModifiedBy>
  <dcterms:modified xsi:type="dcterms:W3CDTF">2020-06-23T08:50:44Z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