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A2D92">
      <w:pPr>
        <w:keepNext w:val="0"/>
        <w:keepLines w:val="0"/>
        <w:pageBreakBefore w:val="0"/>
        <w:kinsoku/>
        <w:wordWrap/>
        <w:overflowPunct/>
        <w:topLinePunct w:val="0"/>
        <w:autoSpaceDE/>
        <w:autoSpaceDN/>
        <w:bidi w:val="0"/>
        <w:adjustRightInd/>
        <w:spacing w:beforeAutospacing="0" w:afterAutospacing="0" w:line="360" w:lineRule="auto"/>
        <w:jc w:val="center"/>
        <w:textAlignment w:val="center"/>
        <w:rPr>
          <w:rFonts w:hint="default" w:asciiTheme="minorAscii" w:hAnsiTheme="minorAscii" w:eastAsiaTheme="minorEastAsia"/>
          <w:b/>
          <w:bCs/>
          <w:color w:val="000000" w:themeColor="text1"/>
          <w:sz w:val="28"/>
          <w:szCs w:val="28"/>
          <w:highlight w:val="yellow"/>
          <w:lang w:val="en-US" w:eastAsia="zh-CN"/>
          <w14:textFill>
            <w14:solidFill>
              <w14:schemeClr w14:val="tx1"/>
            </w14:solidFill>
          </w14:textFill>
        </w:rPr>
      </w:pPr>
      <w:bookmarkStart w:id="0" w:name="_GoBack"/>
      <w:r>
        <w:rPr>
          <w:rFonts w:hint="eastAsia" w:asciiTheme="minorAscii" w:hAnsiTheme="minorAscii"/>
          <w:b/>
          <w:bCs/>
          <w:color w:val="000000" w:themeColor="text1"/>
          <w:sz w:val="28"/>
          <w:szCs w:val="28"/>
          <w:highlight w:val="yellow"/>
          <w:lang w:val="en-US" w:eastAsia="zh-CN"/>
          <w14:textFill>
            <w14:solidFill>
              <w14:schemeClr w14:val="tx1"/>
            </w14:solidFill>
          </w14:textFill>
        </w:rPr>
        <w:drawing>
          <wp:anchor distT="0" distB="0" distL="114300" distR="114300" simplePos="0" relativeHeight="251659264" behindDoc="0" locked="0" layoutInCell="1" allowOverlap="1">
            <wp:simplePos x="0" y="0"/>
            <wp:positionH relativeFrom="page">
              <wp:posOffset>12204700</wp:posOffset>
            </wp:positionH>
            <wp:positionV relativeFrom="topMargin">
              <wp:posOffset>11417300</wp:posOffset>
            </wp:positionV>
            <wp:extent cx="419100" cy="393700"/>
            <wp:effectExtent l="0" t="0" r="0" b="2540"/>
            <wp:wrapNone/>
            <wp:docPr id="100072" name="图片 10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2" name="图片 100072"/>
                    <pic:cNvPicPr>
                      <a:picLocks noChangeAspect="1"/>
                    </pic:cNvPicPr>
                  </pic:nvPicPr>
                  <pic:blipFill>
                    <a:blip r:embed="rId6"/>
                    <a:stretch>
                      <a:fillRect/>
                    </a:stretch>
                  </pic:blipFill>
                  <pic:spPr>
                    <a:xfrm>
                      <a:off x="0" y="0"/>
                      <a:ext cx="419100" cy="393700"/>
                    </a:xfrm>
                    <a:prstGeom prst="rect">
                      <a:avLst/>
                    </a:prstGeom>
                  </pic:spPr>
                </pic:pic>
              </a:graphicData>
            </a:graphic>
          </wp:anchor>
        </w:drawing>
      </w:r>
      <w:r>
        <w:rPr>
          <w:rFonts w:hint="default" w:asciiTheme="minorAscii" w:hAnsiTheme="minorAscii"/>
          <w:b/>
          <w:bCs/>
          <w:color w:val="000000" w:themeColor="text1"/>
          <w:sz w:val="28"/>
          <w:szCs w:val="28"/>
          <w:highlight w:val="yellow"/>
          <w14:textFill>
            <w14:solidFill>
              <w14:schemeClr w14:val="tx1"/>
            </w14:solidFill>
          </w14:textFill>
        </w:rPr>
        <w:t>键角比较</w:t>
      </w:r>
      <w:r>
        <w:rPr>
          <w:rFonts w:hint="eastAsia" w:asciiTheme="minorAscii" w:hAnsiTheme="minorAscii"/>
          <w:b/>
          <w:bCs/>
          <w:color w:val="000000" w:themeColor="text1"/>
          <w:sz w:val="28"/>
          <w:szCs w:val="28"/>
          <w:highlight w:val="yellow"/>
          <w:lang w:val="en-US" w:eastAsia="zh-CN"/>
          <w14:textFill>
            <w14:solidFill>
              <w14:schemeClr w14:val="tx1"/>
            </w14:solidFill>
          </w14:textFill>
        </w:rPr>
        <w:t>小专题</w:t>
      </w:r>
    </w:p>
    <w:bookmarkEnd w:id="0"/>
    <w:p w14:paraId="500CA03F">
      <w:pPr>
        <w:keepNext w:val="0"/>
        <w:keepLines w:val="0"/>
        <w:pageBreakBefore w:val="0"/>
        <w:kinsoku/>
        <w:wordWrap/>
        <w:overflowPunct/>
        <w:topLinePunct w:val="0"/>
        <w:autoSpaceDE/>
        <w:autoSpaceDN/>
        <w:bidi w:val="0"/>
        <w:adjustRightInd/>
        <w:spacing w:beforeAutospacing="0" w:afterAutospacing="0" w:line="360" w:lineRule="auto"/>
        <w:ind w:firstLine="48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键角比较是《物质结构与性质》</w:t>
      </w:r>
      <w:r>
        <w:rPr>
          <w:rFonts w:hint="eastAsia" w:asciiTheme="minorAscii" w:hAnsiTheme="minorAscii"/>
          <w:color w:val="000000" w:themeColor="text1"/>
          <w:sz w:val="24"/>
          <w:szCs w:val="24"/>
          <w:lang w:val="en-US" w:eastAsia="zh-CN"/>
          <w14:textFill>
            <w14:solidFill>
              <w14:schemeClr w14:val="tx1"/>
            </w14:solidFill>
          </w14:textFill>
        </w:rPr>
        <w:t>在高考中</w:t>
      </w:r>
      <w:r>
        <w:rPr>
          <w:rFonts w:hint="default" w:asciiTheme="minorAscii" w:hAnsiTheme="minorAscii"/>
          <w:color w:val="000000" w:themeColor="text1"/>
          <w:sz w:val="24"/>
          <w:szCs w:val="24"/>
          <w14:textFill>
            <w14:solidFill>
              <w14:schemeClr w14:val="tx1"/>
            </w14:solidFill>
          </w14:textFill>
        </w:rPr>
        <w:t>的高频考点</w:t>
      </w:r>
      <w:r>
        <w:rPr>
          <w:rFonts w:hint="eastAsia" w:asciiTheme="minorAscii" w:hAnsiTheme="minorAscii"/>
          <w:color w:val="000000" w:themeColor="text1"/>
          <w:sz w:val="24"/>
          <w:szCs w:val="24"/>
          <w:lang w:val="en-US" w:eastAsia="zh-CN"/>
          <w14:textFill>
            <w14:solidFill>
              <w14:schemeClr w14:val="tx1"/>
            </w14:solidFill>
          </w14:textFill>
        </w:rPr>
        <w:t>之一</w:t>
      </w:r>
      <w:r>
        <w:rPr>
          <w:rFonts w:hint="default" w:asciiTheme="minorAscii" w:hAnsiTheme="minorAscii"/>
          <w:color w:val="000000" w:themeColor="text1"/>
          <w:sz w:val="24"/>
          <w:szCs w:val="24"/>
          <w14:textFill>
            <w14:solidFill>
              <w14:schemeClr w14:val="tx1"/>
            </w14:solidFill>
          </w14:textFill>
        </w:rPr>
        <w:t>，综合近五年高考真题和最新模拟题，将键角比较方法归纳为四大核心维度：杂化方式决定键角数量级、孤电子对数造成键角压缩、电负性差异导致键角微调、特殊因素（重键、配体体积、配合物形成）影响键角变化。以下是完整归纳</w:t>
      </w:r>
      <w:r>
        <w:rPr>
          <w:rFonts w:hint="default" w:asciiTheme="minorAscii" w:hAnsiTheme="minorAscii"/>
          <w:color w:val="000000" w:themeColor="text1"/>
          <w:sz w:val="24"/>
          <w:szCs w:val="24"/>
          <w:lang w:eastAsia="zh-CN"/>
          <w14:textFill>
            <w14:solidFill>
              <w14:schemeClr w14:val="tx1"/>
            </w14:solidFill>
          </w14:textFill>
        </w:rPr>
        <w:t>。</w:t>
      </w:r>
    </w:p>
    <w:p w14:paraId="275AE86B">
      <w:pPr>
        <w:keepNext w:val="0"/>
        <w:keepLines w:val="0"/>
        <w:pageBreakBefore w:val="0"/>
        <w:kinsoku/>
        <w:wordWrap/>
        <w:overflowPunct/>
        <w:topLinePunct w:val="0"/>
        <w:autoSpaceDE/>
        <w:autoSpaceDN/>
        <w:bidi w:val="0"/>
        <w:adjustRightInd/>
        <w:spacing w:beforeAutospacing="0" w:afterAutospacing="0" w:line="360" w:lineRule="auto"/>
        <w:jc w:val="center"/>
        <w:textAlignment w:val="center"/>
        <w:rPr>
          <w:rFonts w:hint="default" w:asciiTheme="minorAscii" w:hAnsiTheme="minorAscii"/>
          <w:b/>
          <w:bCs/>
          <w:color w:val="000000" w:themeColor="text1"/>
          <w:sz w:val="28"/>
          <w:szCs w:val="28"/>
          <w:highlight w:val="yellow"/>
          <w14:textFill>
            <w14:solidFill>
              <w14:schemeClr w14:val="tx1"/>
            </w14:solidFill>
          </w14:textFill>
        </w:rPr>
      </w:pPr>
      <w:r>
        <w:rPr>
          <w:rFonts w:hint="default" w:asciiTheme="minorAscii" w:hAnsiTheme="minorAscii"/>
          <w:b/>
          <w:bCs/>
          <w:color w:val="000000" w:themeColor="text1"/>
          <w:sz w:val="28"/>
          <w:szCs w:val="28"/>
          <w:highlight w:val="yellow"/>
          <w14:textFill>
            <w14:solidFill>
              <w14:schemeClr w14:val="tx1"/>
            </w14:solidFill>
          </w14:textFill>
        </w:rPr>
        <w:t>第一部分 键角比较方法归纳与分类举例</w:t>
      </w:r>
    </w:p>
    <w:p w14:paraId="00656DE3">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eastAsia="黑体" w:cs="黑体" w:asciiTheme="minorAscii" w:hAnsiTheme="minorAscii"/>
          <w:b/>
          <w:bCs/>
          <w:color w:val="000000" w:themeColor="text1"/>
          <w:sz w:val="24"/>
          <w:szCs w:val="24"/>
          <w:highlight w:val="yellow"/>
          <w14:textFill>
            <w14:solidFill>
              <w14:schemeClr w14:val="tx1"/>
            </w14:solidFill>
          </w14:textFill>
        </w:rPr>
      </w:pPr>
      <w:r>
        <w:rPr>
          <w:rFonts w:hint="default" w:eastAsia="黑体" w:cs="黑体" w:asciiTheme="minorAscii" w:hAnsiTheme="minorAscii"/>
          <w:b/>
          <w:bCs/>
          <w:color w:val="000000" w:themeColor="text1"/>
          <w:sz w:val="24"/>
          <w:szCs w:val="24"/>
          <w:highlight w:val="yellow"/>
          <w14:textFill>
            <w14:solidFill>
              <w14:schemeClr w14:val="tx1"/>
            </w14:solidFill>
          </w14:textFill>
        </w:rPr>
        <w:t>一、方法归纳</w:t>
      </w:r>
    </w:p>
    <w:p w14:paraId="3EE5E290">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键角比较的核心思路是“先看杂化，再看孤对，最后看电负性与外围因素”。</w:t>
      </w:r>
    </w:p>
    <w:tbl>
      <w:tblPr>
        <w:tblStyle w:val="6"/>
        <w:tblpPr w:leftFromText="180" w:rightFromText="180" w:vertAnchor="text" w:horzAnchor="page" w:tblpX="770" w:tblpY="305"/>
        <w:tblOverlap w:val="never"/>
        <w:tblW w:w="105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3635"/>
        <w:gridCol w:w="5485"/>
      </w:tblGrid>
      <w:tr w14:paraId="59EB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1446" w:type="dxa"/>
            <w:vAlign w:val="center"/>
          </w:tcPr>
          <w:p w14:paraId="59037A13">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center"/>
              <w:textAlignment w:val="center"/>
              <w:rPr>
                <w:rFonts w:hint="default" w:asciiTheme="minorAscii" w:hAnsiTheme="minorAscii"/>
                <w:color w:val="000000" w:themeColor="text1"/>
                <w:sz w:val="24"/>
                <w:szCs w:val="24"/>
                <w:vertAlign w:val="baseline"/>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比较维度</w:t>
            </w:r>
          </w:p>
        </w:tc>
        <w:tc>
          <w:tcPr>
            <w:tcW w:w="3635" w:type="dxa"/>
            <w:vAlign w:val="center"/>
          </w:tcPr>
          <w:p w14:paraId="5761D64D">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center"/>
              <w:textAlignment w:val="center"/>
              <w:rPr>
                <w:rFonts w:hint="default" w:asciiTheme="minorAscii" w:hAnsiTheme="minorAscii"/>
                <w:color w:val="000000" w:themeColor="text1"/>
                <w:sz w:val="24"/>
                <w:szCs w:val="24"/>
                <w:vertAlign w:val="baseline"/>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核心规律</w:t>
            </w:r>
          </w:p>
        </w:tc>
        <w:tc>
          <w:tcPr>
            <w:tcW w:w="5485" w:type="dxa"/>
            <w:vAlign w:val="center"/>
          </w:tcPr>
          <w:p w14:paraId="418D7563">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center"/>
              <w:textAlignment w:val="center"/>
              <w:rPr>
                <w:rFonts w:hint="default" w:asciiTheme="minorAscii" w:hAnsiTheme="minorAscii"/>
                <w:color w:val="000000" w:themeColor="text1"/>
                <w:sz w:val="24"/>
                <w:szCs w:val="24"/>
                <w:vertAlign w:val="baseline"/>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判断依据</w:t>
            </w:r>
          </w:p>
        </w:tc>
      </w:tr>
      <w:tr w14:paraId="469D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1446" w:type="dxa"/>
            <w:vAlign w:val="center"/>
          </w:tcPr>
          <w:p w14:paraId="33CE9BDD">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color w:val="000000" w:themeColor="text1"/>
                <w:sz w:val="24"/>
                <w:szCs w:val="24"/>
                <w:vertAlign w:val="baseline"/>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杂化方式</w:t>
            </w:r>
          </w:p>
        </w:tc>
        <w:tc>
          <w:tcPr>
            <w:tcW w:w="3635" w:type="dxa"/>
            <w:vAlign w:val="center"/>
          </w:tcPr>
          <w:p w14:paraId="6CD801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120" w:firstLineChars="5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sp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u w:val="none"/>
                <w:lang w:val="en-US" w:eastAsia="zh-CN"/>
                <w14:textFill>
                  <w14:solidFill>
                    <w14:schemeClr w14:val="tx1"/>
                  </w14:solidFill>
                </w14:textFill>
              </w:rPr>
              <w:t xml:space="preserve">&gt;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 xml:space="preserve">sp² </w:t>
            </w:r>
            <w:r>
              <w:rPr>
                <w:rFonts w:hint="default" w:asciiTheme="minorAscii" w:hAnsiTheme="minorAscii"/>
                <w:color w:val="000000" w:themeColor="text1"/>
                <w:sz w:val="24"/>
                <w:szCs w:val="24"/>
                <w:lang w:val="en-US"/>
                <w14:textFill>
                  <w14:solidFill>
                    <w14:schemeClr w14:val="tx1"/>
                  </w14:solidFill>
                </w14:textFill>
              </w:rPr>
              <w:t xml:space="preserve"> </w:t>
            </w:r>
            <w:r>
              <w:rPr>
                <w:rFonts w:hint="default" w:asciiTheme="minorAscii" w:hAnsiTheme="minorAscii"/>
                <w:color w:val="000000" w:themeColor="text1"/>
                <w:sz w:val="24"/>
                <w:szCs w:val="24"/>
                <w:u w:val="none"/>
                <w:lang w:val="en-US"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 xml:space="preserve"> sp³ </w:t>
            </w:r>
          </w:p>
          <w:p w14:paraId="798D3C79">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color w:val="000000" w:themeColor="text1"/>
                <w:sz w:val="24"/>
                <w:szCs w:val="24"/>
                <w:vertAlign w:val="baseline"/>
                <w14:textFill>
                  <w14:solidFill>
                    <w14:schemeClr w14:val="tx1"/>
                  </w14:solidFill>
                </w14:textFill>
              </w:rPr>
            </w:pPr>
            <w:r>
              <w:rPr>
                <w:rFonts w:hint="default" w:asciiTheme="minorAscii" w:hAnsiTheme="minorAscii"/>
                <w:color w:val="000000" w:themeColor="text1"/>
                <w:sz w:val="24"/>
                <w:szCs w:val="24"/>
                <w:lang w:val="en-US"/>
                <w14:textFill>
                  <w14:solidFill>
                    <w14:schemeClr w14:val="tx1"/>
                  </w14:solidFill>
                </w14:textFill>
              </w:rPr>
              <w:t>(</w:t>
            </w:r>
            <w:r>
              <w:rPr>
                <w:rFonts w:hint="default" w:asciiTheme="minorAscii" w:hAnsiTheme="minorAscii"/>
                <w:color w:val="000000" w:themeColor="text1"/>
                <w:sz w:val="24"/>
                <w:szCs w:val="24"/>
                <w14:textFill>
                  <w14:solidFill>
                    <w14:schemeClr w14:val="tx1"/>
                  </w14:solidFill>
                </w14:textFill>
              </w:rPr>
              <w:t>180°&gt; 120°&gt; 109.5°</w:t>
            </w:r>
            <w:r>
              <w:rPr>
                <w:rFonts w:hint="default" w:asciiTheme="minorAscii" w:hAnsiTheme="minorAscii"/>
                <w:color w:val="000000" w:themeColor="text1"/>
                <w:sz w:val="24"/>
                <w:szCs w:val="24"/>
                <w:lang w:val="en-US"/>
                <w14:textFill>
                  <w14:solidFill>
                    <w14:schemeClr w14:val="tx1"/>
                  </w14:solidFill>
                </w14:textFill>
              </w:rPr>
              <w:t>)</w:t>
            </w:r>
            <w:r>
              <w:rPr>
                <w:rFonts w:hint="default" w:asciiTheme="minorAscii" w:hAnsiTheme="minorAscii"/>
                <w:color w:val="000000" w:themeColor="text1"/>
                <w:sz w:val="24"/>
                <w:szCs w:val="24"/>
                <w14:textFill>
                  <w14:solidFill>
                    <w14:schemeClr w14:val="tx1"/>
                  </w14:solidFill>
                </w14:textFill>
              </w:rPr>
              <w:t xml:space="preserve"> </w:t>
            </w:r>
          </w:p>
        </w:tc>
        <w:tc>
          <w:tcPr>
            <w:tcW w:w="5485" w:type="dxa"/>
            <w:vAlign w:val="center"/>
          </w:tcPr>
          <w:p w14:paraId="2D93A853">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color w:val="000000" w:themeColor="text1"/>
                <w:sz w:val="24"/>
                <w:szCs w:val="24"/>
                <w:vertAlign w:val="baseline"/>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中心原子的轨道杂化类型决定了分子的基本构型和键角的大致范围。</w:t>
            </w:r>
          </w:p>
        </w:tc>
      </w:tr>
      <w:tr w14:paraId="4BF0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1446" w:type="dxa"/>
            <w:vAlign w:val="center"/>
          </w:tcPr>
          <w:p w14:paraId="72622C8B">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color w:val="000000" w:themeColor="text1"/>
                <w:sz w:val="24"/>
                <w:szCs w:val="24"/>
                <w:vertAlign w:val="baseline"/>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孤电子对数</w:t>
            </w:r>
          </w:p>
        </w:tc>
        <w:tc>
          <w:tcPr>
            <w:tcW w:w="3635" w:type="dxa"/>
            <w:vAlign w:val="center"/>
          </w:tcPr>
          <w:p w14:paraId="1FF512D9">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color w:val="000000" w:themeColor="text1"/>
                <w:sz w:val="24"/>
                <w:szCs w:val="24"/>
                <w:vertAlign w:val="baseline"/>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孤电子对数越多，键角越小</w:t>
            </w:r>
          </w:p>
        </w:tc>
        <w:tc>
          <w:tcPr>
            <w:tcW w:w="5485" w:type="dxa"/>
            <w:vAlign w:val="center"/>
          </w:tcPr>
          <w:p w14:paraId="7F0835AE">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color w:val="000000" w:themeColor="text1"/>
                <w:sz w:val="24"/>
                <w:szCs w:val="24"/>
                <w:vertAlign w:val="baseline"/>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孤电子对负电集中，对成键电子对的排斥力大于成键电子对之间的排斥力（斥力：孤对-孤对&gt;孤对-键对&gt;键对-键对），从而压缩键角。</w:t>
            </w:r>
          </w:p>
        </w:tc>
      </w:tr>
      <w:tr w14:paraId="652C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1446" w:type="dxa"/>
            <w:vAlign w:val="center"/>
          </w:tcPr>
          <w:p w14:paraId="2918630D">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color w:val="000000" w:themeColor="text1"/>
                <w:sz w:val="24"/>
                <w:szCs w:val="24"/>
                <w:vertAlign w:val="baseline"/>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电负性差异</w:t>
            </w:r>
          </w:p>
        </w:tc>
        <w:tc>
          <w:tcPr>
            <w:tcW w:w="3635" w:type="dxa"/>
            <w:vAlign w:val="center"/>
          </w:tcPr>
          <w:p w14:paraId="74695937">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中心原子电负性越大，键角越大；</w:t>
            </w:r>
          </w:p>
          <w:p w14:paraId="3AC75140">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eastAsiaTheme="minorEastAsia"/>
                <w:color w:val="000000" w:themeColor="text1"/>
                <w:sz w:val="24"/>
                <w:szCs w:val="24"/>
                <w:vertAlign w:val="baseline"/>
                <w:lang w:eastAsia="zh-CN"/>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配</w:t>
            </w:r>
            <w:r>
              <w:rPr>
                <w:rFonts w:hint="default" w:asciiTheme="minorAscii" w:hAnsiTheme="minorAscii"/>
                <w:color w:val="000000" w:themeColor="text1"/>
                <w:sz w:val="24"/>
                <w:szCs w:val="24"/>
                <w:lang w:val="en-US" w:eastAsia="zh-CN"/>
                <w14:textFill>
                  <w14:solidFill>
                    <w14:schemeClr w14:val="tx1"/>
                  </w14:solidFill>
                </w14:textFill>
              </w:rPr>
              <w:t>位</w:t>
            </w:r>
            <w:r>
              <w:rPr>
                <w:rFonts w:hint="default" w:asciiTheme="minorAscii" w:hAnsiTheme="minorAscii"/>
                <w:color w:val="000000" w:themeColor="text1"/>
                <w:sz w:val="24"/>
                <w:szCs w:val="24"/>
                <w14:textFill>
                  <w14:solidFill>
                    <w14:schemeClr w14:val="tx1"/>
                  </w14:solidFill>
                </w14:textFill>
              </w:rPr>
              <w:t>原子电负性越大，键角越小</w:t>
            </w:r>
            <w:r>
              <w:rPr>
                <w:rFonts w:hint="default" w:asciiTheme="minorAscii" w:hAnsiTheme="minorAscii"/>
                <w:color w:val="000000" w:themeColor="text1"/>
                <w:sz w:val="24"/>
                <w:szCs w:val="24"/>
                <w:lang w:eastAsia="zh-CN"/>
                <w14:textFill>
                  <w14:solidFill>
                    <w14:schemeClr w14:val="tx1"/>
                  </w14:solidFill>
                </w14:textFill>
              </w:rPr>
              <w:t>。</w:t>
            </w:r>
          </w:p>
        </w:tc>
        <w:tc>
          <w:tcPr>
            <w:tcW w:w="5485" w:type="dxa"/>
            <w:vAlign w:val="center"/>
          </w:tcPr>
          <w:p w14:paraId="1A16FE4C">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highlight w:val="yellow"/>
                <w14:textFill>
                  <w14:solidFill>
                    <w14:schemeClr w14:val="tx1"/>
                  </w14:solidFill>
                </w14:textFill>
              </w:rPr>
              <w:t>中心原子</w:t>
            </w:r>
            <w:r>
              <w:rPr>
                <w:rFonts w:hint="default" w:asciiTheme="minorAscii" w:hAnsiTheme="minorAscii"/>
                <w:color w:val="000000" w:themeColor="text1"/>
                <w:sz w:val="24"/>
                <w:szCs w:val="24"/>
                <w:lang w:eastAsia="zh-CN"/>
                <w14:textFill>
                  <w14:solidFill>
                    <w14:schemeClr w14:val="tx1"/>
                  </w14:solidFill>
                </w14:textFill>
              </w:rPr>
              <w:t>：</w:t>
            </w:r>
            <w:r>
              <w:rPr>
                <w:rFonts w:hint="default" w:asciiTheme="minorAscii" w:hAnsiTheme="minorAscii"/>
                <w:color w:val="000000" w:themeColor="text1"/>
                <w:sz w:val="24"/>
                <w:szCs w:val="24"/>
                <w14:textFill>
                  <w14:solidFill>
                    <w14:schemeClr w14:val="tx1"/>
                  </w14:solidFill>
                </w14:textFill>
              </w:rPr>
              <w:t>电负性大，成键电子对更靠近中心，键对间斥力增大，键角扩大（如NH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&gt; PH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w:t>
            </w:r>
          </w:p>
          <w:p w14:paraId="4C5575AE">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color w:val="000000" w:themeColor="text1"/>
                <w:sz w:val="24"/>
                <w:szCs w:val="24"/>
                <w:lang w:eastAsia="zh-CN"/>
                <w14:textFill>
                  <w14:solidFill>
                    <w14:schemeClr w14:val="tx1"/>
                  </w14:solidFill>
                </w14:textFill>
              </w:rPr>
            </w:pPr>
            <w:r>
              <w:rPr>
                <w:rFonts w:hint="default" w:asciiTheme="minorAscii" w:hAnsiTheme="minorAscii"/>
                <w:b/>
                <w:bCs/>
                <w:color w:val="000000" w:themeColor="text1"/>
                <w:sz w:val="24"/>
                <w:szCs w:val="24"/>
                <w:highlight w:val="yellow"/>
                <w14:textFill>
                  <w14:solidFill>
                    <w14:schemeClr w14:val="tx1"/>
                  </w14:solidFill>
                </w14:textFill>
              </w:rPr>
              <w:t>配位原子</w:t>
            </w:r>
            <w:r>
              <w:rPr>
                <w:rFonts w:hint="default" w:asciiTheme="minorAscii" w:hAnsiTheme="minorAscii"/>
                <w:b/>
                <w:bCs/>
                <w:color w:val="000000" w:themeColor="text1"/>
                <w:sz w:val="24"/>
                <w:szCs w:val="24"/>
                <w:highlight w:val="yellow"/>
                <w:lang w:eastAsia="zh-CN"/>
                <w14:textFill>
                  <w14:solidFill>
                    <w14:schemeClr w14:val="tx1"/>
                  </w14:solidFill>
                </w14:textFill>
              </w:rPr>
              <w:t>：</w:t>
            </w:r>
            <w:r>
              <w:rPr>
                <w:rFonts w:hint="default" w:asciiTheme="minorAscii" w:hAnsiTheme="minorAscii"/>
                <w:color w:val="000000" w:themeColor="text1"/>
                <w:sz w:val="24"/>
                <w:szCs w:val="24"/>
                <w14:textFill>
                  <w14:solidFill>
                    <w14:schemeClr w14:val="tx1"/>
                  </w14:solidFill>
                </w14:textFill>
              </w:rPr>
              <w:t>电负性大，成键电子对</w:t>
            </w:r>
            <w:r>
              <w:rPr>
                <w:rFonts w:hint="default" w:asciiTheme="minorAscii" w:hAnsiTheme="minorAscii"/>
                <w:color w:val="000000" w:themeColor="text1"/>
                <w:sz w:val="24"/>
                <w:szCs w:val="24"/>
                <w:lang w:val="en-US" w:eastAsia="zh-CN"/>
                <w14:textFill>
                  <w14:solidFill>
                    <w14:schemeClr w14:val="tx1"/>
                  </w14:solidFill>
                </w14:textFill>
              </w:rPr>
              <w:t>更</w:t>
            </w:r>
            <w:r>
              <w:rPr>
                <w:rFonts w:hint="default" w:asciiTheme="minorAscii" w:hAnsiTheme="minorAscii"/>
                <w:color w:val="000000" w:themeColor="text1"/>
                <w:sz w:val="24"/>
                <w:szCs w:val="24"/>
                <w14:textFill>
                  <w14:solidFill>
                    <w14:schemeClr w14:val="tx1"/>
                  </w14:solidFill>
                </w14:textFill>
              </w:rPr>
              <w:t>远离中心，键对间斥力减小，键角收缩（如NF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&lt; 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w:t>
            </w:r>
          </w:p>
        </w:tc>
      </w:tr>
      <w:tr w14:paraId="7631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1446" w:type="dxa"/>
            <w:vAlign w:val="center"/>
          </w:tcPr>
          <w:p w14:paraId="78542ED0">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color w:val="000000" w:themeColor="text1"/>
                <w:sz w:val="24"/>
                <w:szCs w:val="24"/>
                <w:vertAlign w:val="baseline"/>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特殊因素</w:t>
            </w:r>
          </w:p>
        </w:tc>
        <w:tc>
          <w:tcPr>
            <w:tcW w:w="3635" w:type="dxa"/>
            <w:vAlign w:val="center"/>
          </w:tcPr>
          <w:p w14:paraId="190FF804">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双键斥力</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单键斥力；</w:t>
            </w:r>
          </w:p>
          <w:p w14:paraId="16151B91">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color w:val="000000" w:themeColor="text1"/>
                <w:sz w:val="24"/>
                <w:szCs w:val="24"/>
                <w:vertAlign w:val="baseline"/>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配体体积大，键角大/小；配位后键角可能变大 </w:t>
            </w:r>
          </w:p>
        </w:tc>
        <w:tc>
          <w:tcPr>
            <w:tcW w:w="5485" w:type="dxa"/>
            <w:vAlign w:val="center"/>
          </w:tcPr>
          <w:p w14:paraId="57675A64">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highlight w:val="yellow"/>
                <w14:textFill>
                  <w14:solidFill>
                    <w14:schemeClr w14:val="tx1"/>
                  </w14:solidFill>
                </w14:textFill>
              </w:rPr>
              <w:t>重键：</w:t>
            </w:r>
            <w:r>
              <w:rPr>
                <w:rFonts w:hint="default" w:asciiTheme="minorAscii" w:hAnsiTheme="minorAscii"/>
                <w:color w:val="000000" w:themeColor="text1"/>
                <w:sz w:val="24"/>
                <w:szCs w:val="24"/>
                <w14:textFill>
                  <w14:solidFill>
                    <w14:schemeClr w14:val="tx1"/>
                  </w14:solidFill>
                </w14:textFill>
              </w:rPr>
              <w:t>三键或双键电子云密度大，对相邻单键的斥力更强，导致单键间键角被压缩（如COCl</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w:t>
            </w:r>
          </w:p>
          <w:p w14:paraId="33F188E6">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highlight w:val="yellow"/>
                <w14:textFill>
                  <w14:solidFill>
                    <w14:schemeClr w14:val="tx1"/>
                  </w14:solidFill>
                </w14:textFill>
              </w:rPr>
              <w:t>配体体积</w:t>
            </w:r>
            <w:r>
              <w:rPr>
                <w:rFonts w:hint="default" w:asciiTheme="minorAscii" w:hAnsiTheme="minorAscii"/>
                <w:color w:val="000000" w:themeColor="text1"/>
                <w:sz w:val="24"/>
                <w:szCs w:val="24"/>
                <w14:textFill>
                  <w14:solidFill>
                    <w14:schemeClr w14:val="tx1"/>
                  </w14:solidFill>
                </w14:textFill>
              </w:rPr>
              <w:t>：体积过大时，可能因排斥导致键角增大（如大基团），也可能因互相挤压有复杂影响，需具体分析。</w:t>
            </w:r>
          </w:p>
          <w:p w14:paraId="05C14E11">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highlight w:val="yellow"/>
                <w14:textFill>
                  <w14:solidFill>
                    <w14:schemeClr w14:val="tx1"/>
                  </w14:solidFill>
                </w14:textFill>
              </w:rPr>
              <w:t>配合物形成</w:t>
            </w:r>
            <w:r>
              <w:rPr>
                <w:rFonts w:hint="default" w:asciiTheme="minorAscii" w:hAnsiTheme="minorAscii"/>
                <w:color w:val="000000" w:themeColor="text1"/>
                <w:sz w:val="24"/>
                <w:szCs w:val="24"/>
                <w14:textFill>
                  <w14:solidFill>
                    <w14:schemeClr w14:val="tx1"/>
                  </w14:solidFill>
                </w14:textFill>
              </w:rPr>
              <w:t>：孤对电子参与配位后，原先的孤对-键对排斥变为键对-键对排斥，斥力减小，键角变大。</w:t>
            </w:r>
          </w:p>
        </w:tc>
      </w:tr>
    </w:tbl>
    <w:p w14:paraId="1D3A3299">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b/>
          <w:bCs/>
          <w:color w:val="000000" w:themeColor="text1"/>
          <w:sz w:val="24"/>
          <w:szCs w:val="24"/>
          <w:highlight w:val="yellow"/>
          <w14:textFill>
            <w14:solidFill>
              <w14:schemeClr w14:val="tx1"/>
            </w14:solidFill>
          </w14:textFill>
        </w:rPr>
      </w:pPr>
      <w:r>
        <w:rPr>
          <w:rFonts w:hint="default" w:asciiTheme="minorAscii" w:hAnsiTheme="minorAscii"/>
          <w:b/>
          <w:bCs/>
          <w:color w:val="000000" w:themeColor="text1"/>
          <w:sz w:val="24"/>
          <w:szCs w:val="24"/>
          <w:highlight w:val="yellow"/>
          <w14:textFill>
            <w14:solidFill>
              <w14:schemeClr w14:val="tx1"/>
            </w14:solidFill>
          </w14:textFill>
        </w:rPr>
        <w:t>二、分类举例</w:t>
      </w:r>
    </w:p>
    <w:p w14:paraId="13D784C2">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b/>
          <w:bCs/>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14:textFill>
            <w14:solidFill>
              <w14:schemeClr w14:val="tx1"/>
            </w14:solidFill>
          </w14:textFill>
        </w:rPr>
        <w:t>（一）杂化方式不同类</w:t>
      </w:r>
    </w:p>
    <w:p w14:paraId="1A5B3EBD">
      <w:pPr>
        <w:keepNext w:val="0"/>
        <w:keepLines w:val="0"/>
        <w:widowControl/>
        <w:suppressLineNumbers w:val="0"/>
        <w:jc w:val="left"/>
        <w:rPr>
          <w:woUserID w:val="1"/>
        </w:rPr>
      </w:pPr>
      <w:r>
        <w:rPr>
          <w:rFonts w:hint="default" w:eastAsia="宋体" w:cs="Times New Roman" w:asciiTheme="minorAscii" w:hAnsiTheme="minorAscii"/>
          <w:color w:val="000000" w:themeColor="text1"/>
          <w:sz w:val="24"/>
          <w:szCs w:val="24"/>
          <w:lang w:val="en-US" w:eastAsia="zh-CN"/>
          <w14:textFill>
            <w14:solidFill>
              <w14:schemeClr w14:val="tx1"/>
            </w14:solidFill>
          </w14:textFill>
        </w:rPr>
        <w:t xml:space="preserve">例1 </w:t>
      </w:r>
      <w:r>
        <w:rPr>
          <w:rFonts w:hint="default" w:eastAsia="宋体" w:cs="Times New Roman" w:asciiTheme="minorAscii" w:hAnsiTheme="minorAscii"/>
          <w:color w:val="000000" w:themeColor="text1"/>
          <w:sz w:val="24"/>
          <w:szCs w:val="24"/>
          <w14:textFill>
            <w14:solidFill>
              <w14:schemeClr w14:val="tx1"/>
            </w14:solidFill>
          </w14:textFill>
        </w:rPr>
        <w:t>（2024·浙江·高考真题）X、Y、Z、M四种主族元素，原子序数依次增大，分别位于三个不同短周期，Y与M同主族，Y与Z核电荷数相差2，Z的原子最外层电子数是内层电子数的3倍。下列说法</w:t>
      </w:r>
      <w:r>
        <w:rPr>
          <w:rFonts w:hint="default" w:eastAsia="宋体" w:cs="Times New Roman" w:asciiTheme="minorAscii" w:hAnsiTheme="minorAscii"/>
          <w:color w:val="000000" w:themeColor="text1"/>
          <w:sz w:val="24"/>
          <w:szCs w:val="24"/>
          <w:em w:val="dot"/>
          <w:lang w:eastAsia="zh-CN"/>
          <w14:textFill>
            <w14:solidFill>
              <w14:schemeClr w14:val="tx1"/>
            </w14:solidFill>
          </w14:textFill>
        </w:rPr>
        <w:t>不正确</w:t>
      </w:r>
      <w:r>
        <w:rPr>
          <w:rFonts w:hint="default" w:eastAsia="宋体" w:cs="Times New Roman" w:asciiTheme="minorAscii" w:hAnsiTheme="minorAscii"/>
          <w:color w:val="000000" w:themeColor="text1"/>
          <w:sz w:val="24"/>
          <w:szCs w:val="24"/>
          <w14:textFill>
            <w14:solidFill>
              <w14:schemeClr w14:val="tx1"/>
            </w14:solidFill>
          </w14:textFill>
        </w:rPr>
        <w:t>的是</w:t>
      </w:r>
      <w:r>
        <w:rPr>
          <w:rFonts w:ascii="宋体" w:hAnsi="宋体" w:eastAsia="宋体" w:cs="宋体"/>
          <w:kern w:val="0"/>
          <w:sz w:val="24"/>
          <w:szCs w:val="24"/>
          <w:lang w:val="en-US" w:eastAsia="zh-CN" w:bidi="ar"/>
          <w:woUserID w:val="1"/>
        </w:rPr>
        <w:t>关</w:t>
      </w:r>
    </w:p>
    <w:p w14:paraId="643AB629">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p>
    <w:p w14:paraId="4C53AFEA">
      <w:pPr>
        <w:keepNext w:val="0"/>
        <w:keepLines w:val="0"/>
        <w:pageBreakBefore w:val="0"/>
        <w:widowControl w:val="0"/>
        <w:shd w:val="clear" w:color="auto" w:fill="auto"/>
        <w:tabs>
          <w:tab w:val="left" w:pos="4156"/>
        </w:tabs>
        <w:kinsoku/>
        <w:wordWrap/>
        <w:overflowPunct/>
        <w:topLinePunct w:val="0"/>
        <w:autoSpaceDE/>
        <w:autoSpaceDN/>
        <w:bidi w:val="0"/>
        <w:adjustRightInd/>
        <w:snapToGrid w:val="0"/>
        <w:spacing w:line="360" w:lineRule="auto"/>
        <w:ind w:left="300"/>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A．键角：</w:t>
      </w:r>
      <w:r>
        <w:rPr>
          <w:rFonts w:hint="default" w:eastAsia="宋体" w:cs="Times New Roman" w:asciiTheme="minorAscii" w:hAnsiTheme="minorAscii"/>
          <w:color w:val="000000" w:themeColor="text1"/>
          <w:sz w:val="24"/>
          <w:szCs w:val="24"/>
          <w14:textFill>
            <w14:solidFill>
              <w14:schemeClr w14:val="tx1"/>
            </w14:solidFill>
          </w14:textFill>
        </w:rPr>
        <w:object>
          <v:shape id="_x0000_i1025" o:spt="75" alt="eqId305817ad3d73da65545606db25a7d936" type="#_x0000_t75" style="height:17.4pt;width:48.4pt;" o:ole="t" filled="f" o:preferrelative="t" stroked="f" coordsize="21600,21600">
            <v:path/>
            <v:fill on="f" focussize="0,0"/>
            <v:stroke on="f" joinstyle="miter"/>
            <v:imagedata r:id="rId8" o:title="eqId305817ad3d73da65545606db25a7d936"/>
            <o:lock v:ext="edit" aspectratio="t"/>
            <w10:wrap type="none"/>
            <w10:anchorlock/>
          </v:shape>
          <o:OLEObject Type="Embed" ProgID="Equation.DSMT4" ShapeID="_x0000_i1025" DrawAspect="Content" ObjectID="_1468075725" r:id="rId7">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ab/>
      </w:r>
      <w:r>
        <w:rPr>
          <w:rFonts w:hint="default" w:eastAsia="宋体" w:cs="Times New Roman" w:asciiTheme="minorAscii" w:hAnsiTheme="minorAscii"/>
          <w:color w:val="000000" w:themeColor="text1"/>
          <w:sz w:val="24"/>
          <w:szCs w:val="24"/>
          <w14:textFill>
            <w14:solidFill>
              <w14:schemeClr w14:val="tx1"/>
            </w14:solidFill>
          </w14:textFill>
        </w:rPr>
        <w:t>B．分子的极性：</w:t>
      </w:r>
      <w:r>
        <w:rPr>
          <w:rFonts w:hint="default" w:eastAsia="宋体" w:cs="Times New Roman" w:asciiTheme="minorAscii" w:hAnsiTheme="minorAscii"/>
          <w:color w:val="000000" w:themeColor="text1"/>
          <w:sz w:val="24"/>
          <w:szCs w:val="24"/>
          <w14:textFill>
            <w14:solidFill>
              <w14:schemeClr w14:val="tx1"/>
            </w14:solidFill>
          </w14:textFill>
        </w:rPr>
        <w:object>
          <v:shape id="_x0000_i1026" o:spt="75" alt="eqId65c25110cde8fcaebc8ed198a0a3be27" type="#_x0000_t75" style="height:15.4pt;width:53.65pt;" o:ole="t" filled="f" o:preferrelative="t" stroked="f" coordsize="21600,21600">
            <v:path/>
            <v:fill on="f" focussize="0,0"/>
            <v:stroke on="f" joinstyle="miter"/>
            <v:imagedata r:id="rId10" o:title="eqId65c25110cde8fcaebc8ed198a0a3be27"/>
            <o:lock v:ext="edit" aspectratio="t"/>
            <w10:wrap type="none"/>
            <w10:anchorlock/>
          </v:shape>
          <o:OLEObject Type="Embed" ProgID="Equation.DSMT4" ShapeID="_x0000_i1026" DrawAspect="Content" ObjectID="_1468075726" r:id="rId9">
            <o:LockedField>false</o:LockedField>
          </o:OLEObject>
        </w:object>
      </w:r>
    </w:p>
    <w:p w14:paraId="48FE5657">
      <w:pPr>
        <w:keepNext w:val="0"/>
        <w:keepLines w:val="0"/>
        <w:pageBreakBefore w:val="0"/>
        <w:widowControl w:val="0"/>
        <w:shd w:val="clear" w:color="auto" w:fill="auto"/>
        <w:tabs>
          <w:tab w:val="left" w:pos="4156"/>
        </w:tabs>
        <w:kinsoku/>
        <w:wordWrap/>
        <w:overflowPunct/>
        <w:topLinePunct w:val="0"/>
        <w:autoSpaceDE/>
        <w:autoSpaceDN/>
        <w:bidi w:val="0"/>
        <w:adjustRightInd/>
        <w:snapToGrid w:val="0"/>
        <w:spacing w:line="360" w:lineRule="auto"/>
        <w:ind w:left="300"/>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C．共价晶体熔点：</w:t>
      </w:r>
      <w:r>
        <w:rPr>
          <w:rFonts w:hint="default" w:eastAsia="宋体" w:cs="Times New Roman" w:asciiTheme="minorAscii" w:hAnsiTheme="minorAscii"/>
          <w:color w:val="000000" w:themeColor="text1"/>
          <w:sz w:val="24"/>
          <w:szCs w:val="24"/>
          <w14:textFill>
            <w14:solidFill>
              <w14:schemeClr w14:val="tx1"/>
            </w14:solidFill>
          </w14:textFill>
        </w:rPr>
        <w:object>
          <v:shape id="_x0000_i1027" o:spt="75" alt="eqId78ec23d9f6e51c91d7d8dc063b0b1027" type="#_x0000_t75" style="height:11.2pt;width:31.65pt;" o:ole="t" filled="f" o:preferrelative="t" stroked="f" coordsize="21600,21600">
            <v:path/>
            <v:fill on="f" focussize="0,0"/>
            <v:stroke on="f" joinstyle="miter"/>
            <v:imagedata r:id="rId12" o:title="eqId78ec23d9f6e51c91d7d8dc063b0b1027"/>
            <o:lock v:ext="edit" aspectratio="t"/>
            <w10:wrap type="none"/>
            <w10:anchorlock/>
          </v:shape>
          <o:OLEObject Type="Embed" ProgID="Equation.DSMT4" ShapeID="_x0000_i1027" DrawAspect="Content" ObjectID="_1468075727" r:id="rId11">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ab/>
      </w:r>
      <w:r>
        <w:rPr>
          <w:rFonts w:hint="default" w:eastAsia="宋体" w:cs="Times New Roman" w:asciiTheme="minorAscii" w:hAnsiTheme="minorAscii"/>
          <w:color w:val="000000" w:themeColor="text1"/>
          <w:sz w:val="24"/>
          <w:szCs w:val="24"/>
          <w14:textFill>
            <w14:solidFill>
              <w14:schemeClr w14:val="tx1"/>
            </w14:solidFill>
          </w14:textFill>
        </w:rPr>
        <w:t>D．热稳定性：</w:t>
      </w:r>
      <w:r>
        <w:rPr>
          <w:rFonts w:hint="default" w:eastAsia="宋体" w:cs="Times New Roman" w:asciiTheme="minorAscii" w:hAnsiTheme="minorAscii"/>
          <w:color w:val="000000" w:themeColor="text1"/>
          <w:sz w:val="24"/>
          <w:szCs w:val="24"/>
          <w14:textFill>
            <w14:solidFill>
              <w14:schemeClr w14:val="tx1"/>
            </w14:solidFill>
          </w14:textFill>
        </w:rPr>
        <w:object>
          <v:shape id="_x0000_i1028" o:spt="75" alt="eqId921de0e0a238c62f26de22987d31a728" type="#_x0000_t75" style="height:15.3pt;width:50.1pt;" o:ole="t" filled="f" o:preferrelative="t" stroked="f" coordsize="21600,21600">
            <v:path/>
            <v:fill on="f" focussize="0,0"/>
            <v:stroke on="f" joinstyle="miter"/>
            <v:imagedata r:id="rId14" o:title="eqId921de0e0a238c62f26de22987d31a728"/>
            <o:lock v:ext="edit" aspectratio="t"/>
            <w10:wrap type="none"/>
            <w10:anchorlock/>
          </v:shape>
          <o:OLEObject Type="Embed" ProgID="Equation.DSMT4" ShapeID="_x0000_i1028" DrawAspect="Content" ObjectID="_1468075728" r:id="rId13">
            <o:LockedField>false</o:LockedField>
          </o:OLEObject>
        </w:object>
      </w:r>
    </w:p>
    <w:p w14:paraId="53A9362F">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lang w:val="en-US" w:eastAsia="zh-CN"/>
          <w14:textFill>
            <w14:solidFill>
              <w14:schemeClr w14:val="tx1"/>
            </w14:solidFill>
          </w14:textFill>
        </w:rPr>
        <w:t>答案：</w:t>
      </w:r>
      <w:r>
        <w:rPr>
          <w:rFonts w:hint="default" w:eastAsia="宋体" w:cs="Times New Roman" w:asciiTheme="minorAscii" w:hAnsiTheme="minorAscii"/>
          <w:color w:val="000000" w:themeColor="text1"/>
          <w:sz w:val="24"/>
          <w:szCs w:val="24"/>
          <w14:textFill>
            <w14:solidFill>
              <w14:schemeClr w14:val="tx1"/>
            </w14:solidFill>
          </w14:textFill>
        </w:rPr>
        <w:t>B</w:t>
      </w:r>
    </w:p>
    <w:p w14:paraId="0BB92E3C">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left"/>
        <w:textAlignment w:val="center"/>
        <w:rPr>
          <w:rFonts w:hint="eastAsia" w:eastAsia="宋体" w:cs="Times New Roman" w:asciiTheme="minorAscii" w:hAnsiTheme="minorAscii"/>
          <w:color w:val="000000" w:themeColor="text1"/>
          <w:sz w:val="24"/>
          <w:szCs w:val="24"/>
          <w:lang w:eastAsia="zh"/>
          <w14:textFill>
            <w14:solidFill>
              <w14:schemeClr w14:val="tx1"/>
            </w14:solidFill>
          </w14:textFill>
          <w:woUserID w:val="1"/>
        </w:rPr>
      </w:pPr>
      <w:r>
        <w:rPr>
          <w:rFonts w:hint="default" w:eastAsia="宋体" w:cs="Times New Roman" w:asciiTheme="minorAscii" w:hAnsiTheme="minorAscii"/>
          <w:color w:val="000000" w:themeColor="text1"/>
          <w:sz w:val="24"/>
          <w:szCs w:val="24"/>
          <w:lang w:eastAsia="zh-CN"/>
          <w14:textFill>
            <w14:solidFill>
              <w14:schemeClr w14:val="tx1"/>
            </w14:solidFill>
          </w14:textFill>
        </w:rPr>
        <w:t>【解析】</w:t>
      </w:r>
      <w:r>
        <w:rPr>
          <w:rFonts w:hint="default" w:eastAsia="宋体" w:cs="Times New Roman" w:asciiTheme="minorAscii" w:hAnsiTheme="minorAscii"/>
          <w:color w:val="000000" w:themeColor="text1"/>
          <w:sz w:val="24"/>
          <w:szCs w:val="24"/>
          <w14:textFill>
            <w14:solidFill>
              <w14:schemeClr w14:val="tx1"/>
            </w14:solidFill>
          </w14:textFill>
        </w:rPr>
        <w:t>X、Y、Z、M四种主族元素，原子序数依次增大，分别位于三个不同短周期，Y与M同主族，Y与Z核电荷数相差2，Z的原子最外层电子数是内层电子数的3倍，则Z为O元素，Y为C元素，X为H元素，M为Si元素。</w:t>
      </w:r>
      <w:r>
        <w:rPr>
          <w:rFonts w:hint="eastAsia" w:eastAsia="宋体" w:cs="Times New Roman" w:asciiTheme="minorAscii" w:hAnsiTheme="minorAscii"/>
          <w:color w:val="000000" w:themeColor="text1"/>
          <w:sz w:val="24"/>
          <w:szCs w:val="24"/>
          <w:lang w:eastAsia="zh"/>
          <w14:textFill>
            <w14:solidFill>
              <w14:schemeClr w14:val="tx1"/>
            </w14:solidFill>
          </w14:textFill>
          <w:woUserID w:val="1"/>
        </w:rPr>
        <w:t>关注杨老师高中化学公众号  获取更多资源</w:t>
      </w:r>
    </w:p>
    <w:p w14:paraId="0ECE320C">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A．</w:t>
      </w:r>
      <w:r>
        <w:rPr>
          <w:rFonts w:hint="default" w:eastAsia="宋体" w:cs="Times New Roman" w:asciiTheme="minorAscii" w:hAnsiTheme="minorAscii"/>
          <w:color w:val="000000" w:themeColor="text1"/>
          <w:sz w:val="24"/>
          <w:szCs w:val="24"/>
          <w14:textFill>
            <w14:solidFill>
              <w14:schemeClr w14:val="tx1"/>
            </w14:solidFill>
          </w14:textFill>
        </w:rPr>
        <w:object>
          <v:shape id="_x0000_i1029" o:spt="75" alt="eqId77055a3cc678560683a8b200476e9182" type="#_x0000_t75" style="height:17pt;width:22.85pt;" o:ole="t" filled="f" o:preferrelative="t" stroked="f" coordsize="21600,21600">
            <v:path/>
            <v:fill on="f" focussize="0,0"/>
            <v:stroke on="f" joinstyle="miter"/>
            <v:imagedata r:id="rId16" o:title="eqId77055a3cc678560683a8b200476e9182"/>
            <o:lock v:ext="edit" aspectratio="t"/>
            <w10:wrap type="none"/>
            <w10:anchorlock/>
          </v:shape>
          <o:OLEObject Type="Embed" ProgID="Equation.DSMT4" ShapeID="_x0000_i1029" DrawAspect="Content" ObjectID="_1468075729" r:id="rId15">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为</w:t>
      </w:r>
      <w:r>
        <w:rPr>
          <w:rFonts w:hint="default" w:eastAsia="宋体" w:cs="Times New Roman" w:asciiTheme="minorAscii" w:hAnsiTheme="minorAscii"/>
          <w:color w:val="000000" w:themeColor="text1"/>
          <w:sz w:val="24"/>
          <w:szCs w:val="24"/>
          <w14:textFill>
            <w14:solidFill>
              <w14:schemeClr w14:val="tx1"/>
            </w14:solidFill>
          </w14:textFill>
        </w:rPr>
        <w:object>
          <v:shape id="_x0000_i1030" o:spt="75" alt="eqIde0de5d7ed6ff45e9cfcfbe8e2041454e" type="#_x0000_t75" style="height:16.25pt;width:17.55pt;" o:ole="t" filled="f" o:preferrelative="t" stroked="f" coordsize="21600,21600">
            <v:path/>
            <v:fill on="f" focussize="0,0"/>
            <v:stroke on="f" joinstyle="miter"/>
            <v:imagedata r:id="rId18" o:title="eqIde0de5d7ed6ff45e9cfcfbe8e2041454e"/>
            <o:lock v:ext="edit" aspectratio="t"/>
            <w10:wrap type="none"/>
            <w10:anchorlock/>
          </v:shape>
          <o:OLEObject Type="Embed" ProgID="Equation.DSMT4" ShapeID="_x0000_i1030" DrawAspect="Content" ObjectID="_1468075730" r:id="rId17">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，其中C原子的杂化类型为</w:t>
      </w:r>
      <w:r>
        <w:rPr>
          <w:rFonts w:hint="default" w:eastAsia="宋体" w:cs="Times New Roman" w:asciiTheme="minorAscii" w:hAnsiTheme="minorAscii"/>
          <w:color w:val="000000" w:themeColor="text1"/>
          <w:sz w:val="24"/>
          <w:szCs w:val="24"/>
          <w14:textFill>
            <w14:solidFill>
              <w14:schemeClr w14:val="tx1"/>
            </w14:solidFill>
          </w14:textFill>
        </w:rPr>
        <w:object>
          <v:shape id="_x0000_i1031" o:spt="75" alt="eqIde6a7f012ce92bb29997d4ff95f8ac64b" type="#_x0000_t75" style="height:15.8pt;width:15.8pt;" o:ole="t" filled="f" o:preferrelative="t" stroked="f" coordsize="21600,21600">
            <v:path/>
            <v:fill on="f" focussize="0,0"/>
            <v:stroke on="f" joinstyle="miter"/>
            <v:imagedata r:id="rId20" o:title="eqIde6a7f012ce92bb29997d4ff95f8ac64b"/>
            <o:lock v:ext="edit" aspectratio="t"/>
            <w10:wrap type="none"/>
            <w10:anchorlock/>
          </v:shape>
          <o:OLEObject Type="Embed" ProgID="Equation.DSMT4" ShapeID="_x0000_i1031" DrawAspect="Content" ObjectID="_1468075731" r:id="rId19">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w:t>
      </w:r>
      <w:r>
        <w:rPr>
          <w:rFonts w:hint="default" w:eastAsia="宋体" w:cs="Times New Roman" w:asciiTheme="minorAscii" w:hAnsiTheme="minorAscii"/>
          <w:color w:val="000000" w:themeColor="text1"/>
          <w:sz w:val="24"/>
          <w:szCs w:val="24"/>
          <w14:textFill>
            <w14:solidFill>
              <w14:schemeClr w14:val="tx1"/>
            </w14:solidFill>
          </w14:textFill>
        </w:rPr>
        <w:object>
          <v:shape id="_x0000_i1032" o:spt="75" alt="eqIde0de5d7ed6ff45e9cfcfbe8e2041454e" type="#_x0000_t75" style="height:16.25pt;width:17.55pt;" o:ole="t" filled="f" o:preferrelative="t" stroked="f" coordsize="21600,21600">
            <v:path/>
            <v:fill on="f" focussize="0,0"/>
            <v:stroke on="f" joinstyle="miter"/>
            <v:imagedata r:id="rId18" o:title="eqIde0de5d7ed6ff45e9cfcfbe8e2041454e"/>
            <o:lock v:ext="edit" aspectratio="t"/>
            <w10:wrap type="none"/>
            <w10:anchorlock/>
          </v:shape>
          <o:OLEObject Type="Embed" ProgID="Equation.DSMT4" ShapeID="_x0000_i1032" DrawAspect="Content" ObjectID="_1468075732" r:id="rId21">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的空间构型为平面正三角形，键角为120°；</w:t>
      </w:r>
      <w:r>
        <w:rPr>
          <w:rFonts w:hint="default" w:eastAsia="宋体" w:cs="Times New Roman" w:asciiTheme="minorAscii" w:hAnsiTheme="minorAscii"/>
          <w:color w:val="000000" w:themeColor="text1"/>
          <w:sz w:val="24"/>
          <w:szCs w:val="24"/>
          <w14:textFill>
            <w14:solidFill>
              <w14:schemeClr w14:val="tx1"/>
            </w14:solidFill>
          </w14:textFill>
        </w:rPr>
        <w:object>
          <v:shape id="_x0000_i1033" o:spt="75" alt="eqId9d702385cf9d27ceb20601d545c9d907" type="#_x0000_t75" style="height:16.75pt;width:21.95pt;" o:ole="t" filled="f" o:preferrelative="t" stroked="f" coordsize="21600,21600">
            <v:path/>
            <v:fill on="f" focussize="0,0"/>
            <v:stroke on="f" joinstyle="miter"/>
            <v:imagedata r:id="rId23" o:title="eqId9d702385cf9d27ceb20601d545c9d907"/>
            <o:lock v:ext="edit" aspectratio="t"/>
            <w10:wrap type="none"/>
            <w10:anchorlock/>
          </v:shape>
          <o:OLEObject Type="Embed" ProgID="Equation.DSMT4" ShapeID="_x0000_i1033" DrawAspect="Content" ObjectID="_1468075733" r:id="rId22">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为</w:t>
      </w:r>
      <w:r>
        <w:rPr>
          <w:rFonts w:hint="default" w:eastAsia="宋体" w:cs="Times New Roman" w:asciiTheme="minorAscii" w:hAnsiTheme="minorAscii"/>
          <w:color w:val="000000" w:themeColor="text1"/>
          <w:sz w:val="24"/>
          <w:szCs w:val="24"/>
          <w14:textFill>
            <w14:solidFill>
              <w14:schemeClr w14:val="tx1"/>
            </w14:solidFill>
          </w14:textFill>
        </w:rPr>
        <w:object>
          <v:shape id="_x0000_i1034" o:spt="75" alt="eqIdc61f3d06b520c26b30d88486af945e39" type="#_x0000_t75" style="height:16.4pt;width:21.1pt;" o:ole="t" filled="f" o:preferrelative="t" stroked="f" coordsize="21600,21600">
            <v:path/>
            <v:fill on="f" focussize="0,0"/>
            <v:stroke on="f" joinstyle="miter"/>
            <v:imagedata r:id="rId25" o:title="eqIdc61f3d06b520c26b30d88486af945e39"/>
            <o:lock v:ext="edit" aspectratio="t"/>
            <w10:wrap type="none"/>
            <w10:anchorlock/>
          </v:shape>
          <o:OLEObject Type="Embed" ProgID="Equation.DSMT4" ShapeID="_x0000_i1034" DrawAspect="Content" ObjectID="_1468075734" r:id="rId24">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，其中C原子的杂化类型为</w:t>
      </w:r>
      <w:r>
        <w:rPr>
          <w:rFonts w:hint="default" w:eastAsia="宋体" w:cs="Times New Roman" w:asciiTheme="minorAscii" w:hAnsiTheme="minorAscii"/>
          <w:color w:val="000000" w:themeColor="text1"/>
          <w:sz w:val="24"/>
          <w:szCs w:val="24"/>
          <w14:textFill>
            <w14:solidFill>
              <w14:schemeClr w14:val="tx1"/>
            </w14:solidFill>
          </w14:textFill>
        </w:rPr>
        <w:object>
          <v:shape id="_x0000_i1035" o:spt="75" alt="eqId4d44f86dbf656505802193c21eb44bf4" type="#_x0000_t75" style="height:15.8pt;width:15.8pt;" o:ole="t" filled="f" o:preferrelative="t" stroked="f" coordsize="21600,21600">
            <v:path/>
            <v:fill on="f" focussize="0,0"/>
            <v:stroke on="f" joinstyle="miter"/>
            <v:imagedata r:id="rId27" o:title="eqId4d44f86dbf656505802193c21eb44bf4"/>
            <o:lock v:ext="edit" aspectratio="t"/>
            <w10:wrap type="none"/>
            <w10:anchorlock/>
          </v:shape>
          <o:OLEObject Type="Embed" ProgID="Equation.DSMT4" ShapeID="_x0000_i1035" DrawAspect="Content" ObjectID="_1468075735" r:id="rId26">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w:t>
      </w:r>
      <w:r>
        <w:rPr>
          <w:rFonts w:hint="default" w:eastAsia="宋体" w:cs="Times New Roman" w:asciiTheme="minorAscii" w:hAnsiTheme="minorAscii"/>
          <w:color w:val="000000" w:themeColor="text1"/>
          <w:sz w:val="24"/>
          <w:szCs w:val="24"/>
          <w14:textFill>
            <w14:solidFill>
              <w14:schemeClr w14:val="tx1"/>
            </w14:solidFill>
          </w14:textFill>
        </w:rPr>
        <w:object>
          <v:shape id="_x0000_i1036" o:spt="75" alt="eqIdc61f3d06b520c26b30d88486af945e39" type="#_x0000_t75" style="height:16.4pt;width:21.1pt;" o:ole="t" filled="f" o:preferrelative="t" stroked="f" coordsize="21600,21600">
            <v:path/>
            <v:fill on="f" focussize="0,0"/>
            <v:stroke on="f" joinstyle="miter"/>
            <v:imagedata r:id="rId25" o:title="eqIdc61f3d06b520c26b30d88486af945e39"/>
            <o:lock v:ext="edit" aspectratio="t"/>
            <w10:wrap type="none"/>
            <w10:anchorlock/>
          </v:shape>
          <o:OLEObject Type="Embed" ProgID="Equation.DSMT4" ShapeID="_x0000_i1036" DrawAspect="Content" ObjectID="_1468075736" r:id="rId28">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的空间构型为三角锥形，由于C原子还有1个孤电子对，故键角小于109°28´，因此，键角的大小关系为</w:t>
      </w:r>
      <w:r>
        <w:rPr>
          <w:rFonts w:hint="default" w:eastAsia="宋体" w:cs="Times New Roman" w:asciiTheme="minorAscii" w:hAnsiTheme="minorAscii"/>
          <w:color w:val="000000" w:themeColor="text1"/>
          <w:sz w:val="24"/>
          <w:szCs w:val="24"/>
          <w14:textFill>
            <w14:solidFill>
              <w14:schemeClr w14:val="tx1"/>
            </w14:solidFill>
          </w14:textFill>
        </w:rPr>
        <w:object>
          <v:shape id="_x0000_i1037" o:spt="75" alt="eqId305817ad3d73da65545606db25a7d936" type="#_x0000_t75" style="height:17.4pt;width:48.4pt;" o:ole="t" filled="f" o:preferrelative="t" stroked="f" coordsize="21600,21600">
            <v:path/>
            <v:fill on="f" focussize="0,0"/>
            <v:stroke on="f" joinstyle="miter"/>
            <v:imagedata r:id="rId8" o:title="eqId305817ad3d73da65545606db25a7d936"/>
            <o:lock v:ext="edit" aspectratio="t"/>
            <w10:wrap type="none"/>
            <w10:anchorlock/>
          </v:shape>
          <o:OLEObject Type="Embed" ProgID="Equation.DSMT4" ShapeID="_x0000_i1037" DrawAspect="Content" ObjectID="_1468075737" r:id="rId29">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，A正确；</w:t>
      </w:r>
      <w:r>
        <w:rPr>
          <w:rFonts w:hint="default" w:eastAsia="宋体" w:cs="Times New Roman" w:asciiTheme="minorAscii" w:hAnsiTheme="minorAscii"/>
          <w:color w:val="000000" w:themeColor="text1"/>
          <w:kern w:val="0"/>
          <w:sz w:val="24"/>
          <w:szCs w:val="24"/>
          <w14:textFill>
            <w14:solidFill>
              <w14:schemeClr w14:val="tx1"/>
            </w14:solidFill>
          </w14:textFill>
        </w:rPr>
        <w:t>    </w:t>
      </w:r>
    </w:p>
    <w:p w14:paraId="3CD93D66">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B．</w:t>
      </w:r>
      <w:r>
        <w:rPr>
          <w:rFonts w:hint="default" w:eastAsia="宋体" w:cs="Times New Roman" w:asciiTheme="minorAscii" w:hAnsiTheme="minorAscii"/>
          <w:color w:val="000000" w:themeColor="text1"/>
          <w:sz w:val="24"/>
          <w:szCs w:val="24"/>
          <w14:textFill>
            <w14:solidFill>
              <w14:schemeClr w14:val="tx1"/>
            </w14:solidFill>
          </w14:textFill>
        </w:rPr>
        <w:object>
          <v:shape id="_x0000_i1038" o:spt="75" alt="eqId72ba4dbdfcb15ea28af5050abec8f333" type="#_x0000_t75" style="height:16.1pt;width:25.5pt;" o:ole="t" filled="f" o:preferrelative="t" stroked="f" coordsize="21600,21600">
            <v:path/>
            <v:fill on="f" focussize="0,0"/>
            <v:stroke on="f" joinstyle="miter"/>
            <v:imagedata r:id="rId31" o:title="eqId72ba4dbdfcb15ea28af5050abec8f333"/>
            <o:lock v:ext="edit" aspectratio="t"/>
            <w10:wrap type="none"/>
            <w10:anchorlock/>
          </v:shape>
          <o:OLEObject Type="Embed" ProgID="Equation.DSMT4" ShapeID="_x0000_i1038" DrawAspect="Content" ObjectID="_1468075738" r:id="rId30">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为</w:t>
      </w:r>
      <w:r>
        <w:rPr>
          <w:rFonts w:hint="default" w:eastAsia="宋体" w:cs="Times New Roman" w:asciiTheme="minorAscii" w:hAnsiTheme="minorAscii"/>
          <w:color w:val="000000" w:themeColor="text1"/>
          <w:sz w:val="24"/>
          <w:szCs w:val="24"/>
          <w14:textFill>
            <w14:solidFill>
              <w14:schemeClr w14:val="tx1"/>
            </w14:solidFill>
          </w14:textFill>
        </w:rPr>
        <w:object>
          <v:shape id="_x0000_i1039" o:spt="75" alt="eqId15acc36013c4a23a0a10f537012cb308" type="#_x0000_t75" style="height:16pt;width:25.5pt;" o:ole="t" filled="f" o:preferrelative="t" stroked="f" coordsize="21600,21600">
            <v:path/>
            <v:fill on="f" focussize="0,0"/>
            <v:stroke on="f" joinstyle="miter"/>
            <v:imagedata r:id="rId33" o:title="eqId15acc36013c4a23a0a10f537012cb308"/>
            <o:lock v:ext="edit" aspectratio="t"/>
            <w10:wrap type="none"/>
            <w10:anchorlock/>
          </v:shape>
          <o:OLEObject Type="Embed" ProgID="Equation.DSMT4" ShapeID="_x0000_i1039" DrawAspect="Content" ObjectID="_1468075739" r:id="rId32">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，其为直线形分子，分子结构对称，分子中正负电荷的重心是重合的，故其为百极性分子；</w:t>
      </w:r>
      <w:r>
        <w:rPr>
          <w:rFonts w:hint="default" w:eastAsia="宋体" w:cs="Times New Roman" w:asciiTheme="minorAscii" w:hAnsiTheme="minorAscii"/>
          <w:color w:val="000000" w:themeColor="text1"/>
          <w:sz w:val="24"/>
          <w:szCs w:val="24"/>
          <w14:textFill>
            <w14:solidFill>
              <w14:schemeClr w14:val="tx1"/>
            </w14:solidFill>
          </w14:textFill>
        </w:rPr>
        <w:object>
          <v:shape id="_x0000_i1040" o:spt="75" alt="eqIdde35fc0240c4bae100a822e77e3262a0" type="#_x0000_t75" style="height:15.8pt;width:26.4pt;" o:ole="t" filled="f" o:preferrelative="t" stroked="f" coordsize="21600,21600">
            <v:path/>
            <v:fill on="f" focussize="0,0"/>
            <v:stroke on="f" joinstyle="miter"/>
            <v:imagedata r:id="rId35" o:title="eqIdde35fc0240c4bae100a822e77e3262a0"/>
            <o:lock v:ext="edit" aspectratio="t"/>
            <w10:wrap type="none"/>
            <w10:anchorlock/>
          </v:shape>
          <o:OLEObject Type="Embed" ProgID="Equation.DSMT4" ShapeID="_x0000_i1040" DrawAspect="Content" ObjectID="_1468075740" r:id="rId34">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分子结构不对称，分子中正负电荷的重心是不重合的，故其为极性分子，因此，两者极性的大小关系为</w:t>
      </w:r>
      <w:r>
        <w:rPr>
          <w:rFonts w:hint="default" w:eastAsia="宋体" w:cs="Times New Roman" w:asciiTheme="minorAscii" w:hAnsiTheme="minorAscii"/>
          <w:color w:val="000000" w:themeColor="text1"/>
          <w:sz w:val="24"/>
          <w:szCs w:val="24"/>
          <w14:textFill>
            <w14:solidFill>
              <w14:schemeClr w14:val="tx1"/>
            </w14:solidFill>
          </w14:textFill>
        </w:rPr>
        <w:object>
          <v:shape id="_x0000_i1041" o:spt="75" alt="eqId2ef577677b81c9f716a99e0d5e5b78cc" type="#_x0000_t75" style="height:15.75pt;width:53.65pt;" o:ole="t" filled="f" o:preferrelative="t" stroked="f" coordsize="21600,21600">
            <v:path/>
            <v:fill on="f" focussize="0,0"/>
            <v:stroke on="f" joinstyle="miter"/>
            <v:imagedata r:id="rId37" o:title="eqId2ef577677b81c9f716a99e0d5e5b78cc"/>
            <o:lock v:ext="edit" aspectratio="t"/>
            <w10:wrap type="none"/>
            <w10:anchorlock/>
          </v:shape>
          <o:OLEObject Type="Embed" ProgID="Equation.DSMT4" ShapeID="_x0000_i1041" DrawAspect="Content" ObjectID="_1468075741" r:id="rId36">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，B不正确；</w:t>
      </w:r>
    </w:p>
    <w:p w14:paraId="3BEA702A">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C．金则石和晶体硅均为共价晶体，但是由于C的原子半径小于Si，因此，C—C键的键能大于Si—Si键的，故共价晶体熔点较高的是金刚石，C正确；</w:t>
      </w:r>
      <w:r>
        <w:rPr>
          <w:rFonts w:hint="default" w:eastAsia="宋体" w:cs="Times New Roman" w:asciiTheme="minorAscii" w:hAnsiTheme="minorAscii"/>
          <w:color w:val="000000" w:themeColor="text1"/>
          <w:kern w:val="0"/>
          <w:sz w:val="24"/>
          <w:szCs w:val="24"/>
          <w14:textFill>
            <w14:solidFill>
              <w14:schemeClr w14:val="tx1"/>
            </w14:solidFill>
          </w14:textFill>
        </w:rPr>
        <w:t>    </w:t>
      </w:r>
    </w:p>
    <w:p w14:paraId="59EAEE0C">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 xml:space="preserve">D．元素的非金属性越强，其气态氢化物的热稳定性越强；C的非金属性强于Si，因此，甲烷的稳定热稳定性较高，D正确； </w:t>
      </w:r>
    </w:p>
    <w:p w14:paraId="4A82D3CE">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综上所述，本题选B。</w:t>
      </w:r>
    </w:p>
    <w:p w14:paraId="22F88255">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例</w:t>
      </w:r>
      <w:r>
        <w:rPr>
          <w:rFonts w:hint="default" w:asciiTheme="minorAscii" w:hAnsiTheme="minorAscii"/>
          <w:color w:val="000000" w:themeColor="text1"/>
          <w:sz w:val="24"/>
          <w:szCs w:val="24"/>
          <w:lang w:val="en-US" w:eastAsia="zh-CN"/>
          <w14:textFill>
            <w14:solidFill>
              <w14:schemeClr w14:val="tx1"/>
            </w14:solidFill>
          </w14:textFill>
        </w:rPr>
        <w:t xml:space="preserve">2  </w:t>
      </w:r>
      <w:r>
        <w:rPr>
          <w:rFonts w:hint="default" w:asciiTheme="minorAscii" w:hAnsiTheme="minorAscii"/>
          <w:color w:val="000000" w:themeColor="text1"/>
          <w:sz w:val="24"/>
          <w:szCs w:val="24"/>
          <w14:textFill>
            <w14:solidFill>
              <w14:schemeClr w14:val="tx1"/>
            </w14:solidFill>
          </w14:textFill>
        </w:rPr>
        <w:t>（2023湖南高考）比较分子中的C-Ga-C键角大小：Ga(CH</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____ Ga(CH</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)(Et</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 （填“＞”“＜”或“=”），其原因是__________________________________________________________。</w:t>
      </w:r>
    </w:p>
    <w:p w14:paraId="26E66CE3">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14:textFill>
            <w14:solidFill>
              <w14:schemeClr w14:val="tx1"/>
            </w14:solidFill>
          </w14:textFill>
        </w:rPr>
        <w:t xml:space="preserve"> </w:t>
      </w:r>
      <w:r>
        <w:rPr>
          <w:rFonts w:hint="default" w:asciiTheme="minorAscii" w:hAnsiTheme="minorAscii"/>
          <w:b/>
          <w:bCs/>
          <w:color w:val="000000" w:themeColor="text1"/>
          <w:sz w:val="24"/>
          <w:szCs w:val="24"/>
          <w:lang w:val="en-US" w:eastAsia="zh-CN"/>
          <w14:textFill>
            <w14:solidFill>
              <w14:schemeClr w14:val="tx1"/>
            </w14:solidFill>
          </w14:textFill>
        </w:rPr>
        <w:t>答案：</w:t>
      </w:r>
      <w:r>
        <w:rPr>
          <w:rFonts w:hint="default" w:asciiTheme="minorAscii" w:hAnsiTheme="minorAscii"/>
          <w:color w:val="000000" w:themeColor="text1"/>
          <w:sz w:val="24"/>
          <w:szCs w:val="24"/>
          <w14:textFill>
            <w14:solidFill>
              <w14:schemeClr w14:val="tx1"/>
            </w14:solidFill>
          </w14:textFill>
        </w:rPr>
        <w:t>＞</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Ga(CH</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中Ga为sp²杂化，平面三角形，键角120°；Ga(CH</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(Et</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O)中Ga与乙醚</w:t>
      </w:r>
      <w:r>
        <w:rPr>
          <w:rFonts w:hint="default" w:asciiTheme="minorAscii" w:hAnsiTheme="minorAscii"/>
          <w:color w:val="000000" w:themeColor="text1"/>
          <w:sz w:val="24"/>
          <w:szCs w:val="24"/>
          <w:lang w:val="en-US" w:eastAsia="zh-CN"/>
          <w14:textFill>
            <w14:solidFill>
              <w14:schemeClr w14:val="tx1"/>
            </w14:solidFill>
          </w14:textFill>
        </w:rPr>
        <w:t>中O形成</w:t>
      </w:r>
      <w:r>
        <w:rPr>
          <w:rFonts w:hint="default" w:asciiTheme="minorAscii" w:hAnsiTheme="minorAscii"/>
          <w:color w:val="000000" w:themeColor="text1"/>
          <w:sz w:val="24"/>
          <w:szCs w:val="24"/>
          <w14:textFill>
            <w14:solidFill>
              <w14:schemeClr w14:val="tx1"/>
            </w14:solidFill>
          </w14:textFill>
        </w:rPr>
        <w:t>配位</w:t>
      </w:r>
      <w:r>
        <w:rPr>
          <w:rFonts w:hint="default" w:asciiTheme="minorAscii" w:hAnsiTheme="minorAscii"/>
          <w:color w:val="000000" w:themeColor="text1"/>
          <w:sz w:val="24"/>
          <w:szCs w:val="24"/>
          <w:lang w:val="en-US" w:eastAsia="zh-CN"/>
          <w14:textFill>
            <w14:solidFill>
              <w14:schemeClr w14:val="tx1"/>
            </w14:solidFill>
          </w14:textFill>
        </w:rPr>
        <w:t>健</w:t>
      </w:r>
      <w:r>
        <w:rPr>
          <w:rFonts w:hint="default" w:asciiTheme="minorAscii" w:hAnsiTheme="minorAscii"/>
          <w:color w:val="000000" w:themeColor="text1"/>
          <w:sz w:val="24"/>
          <w:szCs w:val="24"/>
          <w14:textFill>
            <w14:solidFill>
              <w14:schemeClr w14:val="tx1"/>
            </w14:solidFill>
          </w14:textFill>
        </w:rPr>
        <w:t>，Ga为sp³杂化，四面体形，键角约109.5°。</w:t>
      </w:r>
    </w:p>
    <w:p w14:paraId="4992AF5D">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left"/>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例</w:t>
      </w:r>
      <w:r>
        <w:rPr>
          <w:rFonts w:hint="default" w:asciiTheme="minorAscii" w:hAnsiTheme="minorAscii"/>
          <w:color w:val="000000" w:themeColor="text1"/>
          <w:sz w:val="24"/>
          <w:szCs w:val="24"/>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H</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BO</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分子中的O-B-O的键角______ BH</w:t>
      </w:r>
      <w:r>
        <w:rPr>
          <w:rFonts w:hint="default" w:asciiTheme="minorAscii" w:hAnsiTheme="minorAscii"/>
          <w:color w:val="000000" w:themeColor="text1"/>
          <w:sz w:val="24"/>
          <w:szCs w:val="24"/>
          <w:vertAlign w:val="subscript"/>
          <w:lang w:val="en-US"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⁻中的H-B-H的键角（填“大于”“小于”或“等于”），判断依据是_______</w:t>
      </w:r>
      <w:r>
        <w:rPr>
          <w:rFonts w:hint="eastAsia" w:eastAsia="宋体" w:cs="Times New Roman" w:asciiTheme="minorAscii" w:hAnsiTheme="minorAscii"/>
          <w:color w:val="000000" w:themeColor="text1"/>
          <w:sz w:val="24"/>
          <w:szCs w:val="24"/>
          <w:lang w:eastAsia="zh"/>
          <w14:textFill>
            <w14:solidFill>
              <w14:schemeClr w14:val="tx1"/>
            </w14:solidFill>
          </w14:textFill>
          <w:woUserID w:val="1"/>
        </w:rPr>
        <w:t>关注杨老师高中化学公众号  获取更多资源</w:t>
      </w:r>
      <w:r>
        <w:rPr>
          <w:rFonts w:hint="default" w:asciiTheme="minorAscii" w:hAnsiTheme="minorAscii"/>
          <w:color w:val="000000" w:themeColor="text1"/>
          <w:sz w:val="24"/>
          <w:szCs w:val="24"/>
          <w14:textFill>
            <w14:solidFill>
              <w14:schemeClr w14:val="tx1"/>
            </w14:solidFill>
          </w14:textFill>
        </w:rPr>
        <w:t>______________________________________________。</w:t>
      </w:r>
    </w:p>
    <w:p w14:paraId="107E6D38">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14:textFill>
            <w14:solidFill>
              <w14:schemeClr w14:val="tx1"/>
            </w14:solidFill>
          </w14:textFill>
        </w:rPr>
        <w:t xml:space="preserve"> </w:t>
      </w:r>
      <w:r>
        <w:rPr>
          <w:rFonts w:hint="default" w:eastAsia="宋体" w:cs="Times New Roman" w:asciiTheme="minorAscii" w:hAnsiTheme="minorAscii"/>
          <w:b/>
          <w:bCs/>
          <w:color w:val="000000" w:themeColor="text1"/>
          <w:sz w:val="24"/>
          <w:szCs w:val="24"/>
          <w:lang w:val="en-US" w:eastAsia="zh-CN"/>
          <w14:textFill>
            <w14:solidFill>
              <w14:schemeClr w14:val="tx1"/>
            </w14:solidFill>
          </w14:textFill>
        </w:rPr>
        <w:t>答案：</w:t>
      </w:r>
      <w:r>
        <w:rPr>
          <w:rFonts w:hint="default" w:asciiTheme="minorAscii" w:hAnsiTheme="minorAscii"/>
          <w:color w:val="000000" w:themeColor="text1"/>
          <w:sz w:val="24"/>
          <w:szCs w:val="24"/>
          <w14:textFill>
            <w14:solidFill>
              <w14:schemeClr w14:val="tx1"/>
            </w14:solidFill>
          </w14:textFill>
        </w:rPr>
        <w:t>大于</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BO</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中B为sp²杂化（键角120°），BH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⁻中B为sp³杂化（键角109.5°）。</w:t>
      </w:r>
    </w:p>
    <w:p w14:paraId="65A2D8D5">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b/>
          <w:bCs/>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14:textFill>
            <w14:solidFill>
              <w14:schemeClr w14:val="tx1"/>
            </w14:solidFill>
          </w14:textFill>
        </w:rPr>
        <w:t>（二）孤电子对数不同类</w:t>
      </w:r>
    </w:p>
    <w:p w14:paraId="354C586D">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例</w:t>
      </w:r>
      <w:r>
        <w:rPr>
          <w:rFonts w:hint="default" w:asciiTheme="minorAscii" w:hAnsiTheme="minorAscii"/>
          <w:color w:val="000000" w:themeColor="text1"/>
          <w:sz w:val="24"/>
          <w:szCs w:val="24"/>
          <w:lang w:val="en-US" w:eastAsia="zh-CN"/>
          <w14:textFill>
            <w14:solidFill>
              <w14:schemeClr w14:val="tx1"/>
            </w14:solidFill>
          </w14:textFill>
        </w:rPr>
        <w:t xml:space="preserve">4 </w:t>
      </w:r>
      <w:r>
        <w:rPr>
          <w:rFonts w:hint="default" w:eastAsia="宋体" w:cs="Times New Roman" w:asciiTheme="minorAscii" w:hAnsiTheme="minorAscii"/>
          <w:color w:val="000000" w:themeColor="text1"/>
          <w:sz w:val="24"/>
          <w:szCs w:val="24"/>
          <w14:textFill>
            <w14:solidFill>
              <w14:schemeClr w14:val="tx1"/>
            </w14:solidFill>
          </w14:textFill>
        </w:rPr>
        <w:t>（2025·重庆·高考真题）三种氮氧化物的结构如下所示：</w:t>
      </w:r>
    </w:p>
    <w:p w14:paraId="026CBDB2">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center"/>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strike w:val="0"/>
          <w:color w:val="000000" w:themeColor="text1"/>
          <w:kern w:val="0"/>
          <w:sz w:val="24"/>
          <w:szCs w:val="24"/>
          <w:u w:val="none"/>
          <w14:textFill>
            <w14:solidFill>
              <w14:schemeClr w14:val="tx1"/>
            </w14:solidFill>
          </w14:textFill>
        </w:rPr>
        <w:drawing>
          <wp:inline distT="0" distB="0" distL="114300" distR="114300">
            <wp:extent cx="3665220" cy="1021715"/>
            <wp:effectExtent l="0" t="0" r="17780" b="19685"/>
            <wp:docPr id="100003" name="图片 100003" descr="@@@0f49c219-f469-4310-a856-961e4f57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0f49c219-f469-4310-a856-961e4f574027"/>
                    <pic:cNvPicPr>
                      <a:picLocks noChangeAspect="1"/>
                    </pic:cNvPicPr>
                  </pic:nvPicPr>
                  <pic:blipFill>
                    <a:blip r:embed="rId38"/>
                    <a:stretch>
                      <a:fillRect/>
                    </a:stretch>
                  </pic:blipFill>
                  <pic:spPr>
                    <a:xfrm>
                      <a:off x="0" y="0"/>
                      <a:ext cx="3665220" cy="1021715"/>
                    </a:xfrm>
                    <a:prstGeom prst="rect">
                      <a:avLst/>
                    </a:prstGeom>
                  </pic:spPr>
                </pic:pic>
              </a:graphicData>
            </a:graphic>
          </wp:inline>
        </w:drawing>
      </w:r>
    </w:p>
    <w:p w14:paraId="53876797">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80" w:firstLineChars="200"/>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下列说法正确的是</w:t>
      </w:r>
    </w:p>
    <w:p w14:paraId="60300F59">
      <w:pPr>
        <w:keepNext w:val="0"/>
        <w:keepLines w:val="0"/>
        <w:pageBreakBefore w:val="0"/>
        <w:widowControl w:val="0"/>
        <w:shd w:val="clear" w:color="auto" w:fill="auto"/>
        <w:tabs>
          <w:tab w:val="left" w:pos="4156"/>
        </w:tabs>
        <w:kinsoku/>
        <w:wordWrap/>
        <w:overflowPunct/>
        <w:topLinePunct w:val="0"/>
        <w:autoSpaceDE/>
        <w:autoSpaceDN/>
        <w:bidi w:val="0"/>
        <w:adjustRightInd/>
        <w:snapToGrid w:val="0"/>
        <w:spacing w:line="360" w:lineRule="auto"/>
        <w:ind w:left="300" w:firstLine="240" w:firstLineChars="100"/>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A．氮氮键的键能：</w:t>
      </w:r>
      <w:r>
        <w:rPr>
          <w:rFonts w:hint="default" w:eastAsia="宋体" w:cs="Times New Roman" w:asciiTheme="minorAscii" w:hAnsiTheme="minorAscii"/>
          <w:color w:val="000000" w:themeColor="text1"/>
          <w:sz w:val="24"/>
          <w:szCs w:val="24"/>
          <w14:textFill>
            <w14:solidFill>
              <w14:schemeClr w14:val="tx1"/>
            </w14:solidFill>
          </w14:textFill>
        </w:rPr>
        <w:object>
          <v:shape id="_x0000_i1042" o:spt="75" alt="eqId23f98efdb16c47bfb2347e6e63e91d40" type="#_x0000_t75" style="height:15.9pt;width:56.3pt;" o:ole="t" filled="f" o:preferrelative="t" stroked="f" coordsize="21600,21600">
            <v:path/>
            <v:fill on="f" focussize="0,0"/>
            <v:stroke on="f" joinstyle="miter"/>
            <v:imagedata r:id="rId40" o:title="eqId23f98efdb16c47bfb2347e6e63e91d40"/>
            <o:lock v:ext="edit" aspectratio="t"/>
            <w10:wrap type="none"/>
            <w10:anchorlock/>
          </v:shape>
          <o:OLEObject Type="Embed" ProgID="Equation.DSMT4" ShapeID="_x0000_i1042" DrawAspect="Content" ObjectID="_1468075742" r:id="rId39">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ab/>
      </w:r>
      <w:r>
        <w:rPr>
          <w:rFonts w:hint="default" w:eastAsia="宋体" w:cs="Times New Roman" w:asciiTheme="minorAscii" w:hAnsiTheme="minorAscii"/>
          <w:color w:val="000000" w:themeColor="text1"/>
          <w:sz w:val="24"/>
          <w:szCs w:val="24"/>
          <w14:textFill>
            <w14:solidFill>
              <w14:schemeClr w14:val="tx1"/>
            </w14:solidFill>
          </w14:textFill>
        </w:rPr>
        <w:t>B．熔点：</w:t>
      </w:r>
      <w:r>
        <w:rPr>
          <w:rFonts w:hint="default" w:eastAsia="宋体" w:cs="Times New Roman" w:asciiTheme="minorAscii" w:hAnsiTheme="minorAscii"/>
          <w:color w:val="000000" w:themeColor="text1"/>
          <w:sz w:val="24"/>
          <w:szCs w:val="24"/>
          <w14:textFill>
            <w14:solidFill>
              <w14:schemeClr w14:val="tx1"/>
            </w14:solidFill>
          </w14:textFill>
        </w:rPr>
        <w:object>
          <v:shape id="_x0000_i1043" o:spt="75" alt="eqIdbb1188f7bc0673c9d32464164289572a" type="#_x0000_t75" style="height:15.8pt;width:60.7pt;" o:ole="t" filled="f" o:preferrelative="t" stroked="f" coordsize="21600,21600">
            <v:path/>
            <v:fill on="f" focussize="0,0"/>
            <v:stroke on="f" joinstyle="miter"/>
            <v:imagedata r:id="rId42" o:title="eqIdbb1188f7bc0673c9d32464164289572a"/>
            <o:lock v:ext="edit" aspectratio="t"/>
            <w10:wrap type="none"/>
            <w10:anchorlock/>
          </v:shape>
          <o:OLEObject Type="Embed" ProgID="Equation.DSMT4" ShapeID="_x0000_i1043" DrawAspect="Content" ObjectID="_1468075743" r:id="rId41">
            <o:LockedField>false</o:LockedField>
          </o:OLEObject>
        </w:object>
      </w:r>
    </w:p>
    <w:p w14:paraId="69A67F23">
      <w:pPr>
        <w:keepNext w:val="0"/>
        <w:keepLines w:val="0"/>
        <w:pageBreakBefore w:val="0"/>
        <w:widowControl w:val="0"/>
        <w:shd w:val="clear" w:color="auto" w:fill="auto"/>
        <w:tabs>
          <w:tab w:val="left" w:pos="4156"/>
        </w:tabs>
        <w:kinsoku/>
        <w:wordWrap/>
        <w:overflowPunct/>
        <w:topLinePunct w:val="0"/>
        <w:autoSpaceDE/>
        <w:autoSpaceDN/>
        <w:bidi w:val="0"/>
        <w:adjustRightInd/>
        <w:snapToGrid w:val="0"/>
        <w:spacing w:line="360" w:lineRule="auto"/>
        <w:ind w:left="300" w:firstLine="240" w:firstLineChars="100"/>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C．分子的极性：</w:t>
      </w:r>
      <w:r>
        <w:rPr>
          <w:rFonts w:hint="default" w:eastAsia="宋体" w:cs="Times New Roman" w:asciiTheme="minorAscii" w:hAnsiTheme="minorAscii"/>
          <w:color w:val="000000" w:themeColor="text1"/>
          <w:sz w:val="24"/>
          <w:szCs w:val="24"/>
          <w14:textFill>
            <w14:solidFill>
              <w14:schemeClr w14:val="tx1"/>
            </w14:solidFill>
          </w14:textFill>
        </w:rPr>
        <w:object>
          <v:shape id="_x0000_i1044" o:spt="75" alt="eqId340e65e2a1fdefd0c3031dd4a051d4b0" type="#_x0000_t75" style="height:15.75pt;width:57.2pt;" o:ole="t" filled="f" o:preferrelative="t" stroked="f" coordsize="21600,21600">
            <v:path/>
            <v:fill on="f" focussize="0,0"/>
            <v:stroke on="f" joinstyle="miter"/>
            <v:imagedata r:id="rId44" o:title="eqId340e65e2a1fdefd0c3031dd4a051d4b0"/>
            <o:lock v:ext="edit" aspectratio="t"/>
            <w10:wrap type="none"/>
            <w10:anchorlock/>
          </v:shape>
          <o:OLEObject Type="Embed" ProgID="Equation.DSMT4" ShapeID="_x0000_i1044" DrawAspect="Content" ObjectID="_1468075744" r:id="rId43">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ab/>
      </w:r>
      <w:r>
        <w:rPr>
          <w:rFonts w:hint="default" w:eastAsia="宋体" w:cs="Times New Roman" w:asciiTheme="minorAscii" w:hAnsiTheme="minorAscii"/>
          <w:color w:val="000000" w:themeColor="text1"/>
          <w:sz w:val="24"/>
          <w:szCs w:val="24"/>
          <w14:textFill>
            <w14:solidFill>
              <w14:schemeClr w14:val="tx1"/>
            </w14:solidFill>
          </w14:textFill>
        </w:rPr>
        <w:t>D．</w:t>
      </w:r>
      <w:r>
        <w:rPr>
          <w:rFonts w:hint="default" w:eastAsia="宋体" w:cs="Times New Roman" w:asciiTheme="minorAscii" w:hAnsiTheme="minorAscii"/>
          <w:color w:val="000000" w:themeColor="text1"/>
          <w:sz w:val="24"/>
          <w:szCs w:val="24"/>
          <w14:textFill>
            <w14:solidFill>
              <w14:schemeClr w14:val="tx1"/>
            </w14:solidFill>
          </w14:textFill>
        </w:rPr>
        <w:object>
          <v:shape id="_x0000_i1045" o:spt="75" alt="eqId1c63e2e067acdc6dd3be9e7cbfbafeaf" type="#_x0000_t75" style="height:12.6pt;width:45.7pt;" o:ole="t" filled="f" o:preferrelative="t" stroked="f" coordsize="21600,21600">
            <v:path/>
            <v:fill on="f" focussize="0,0"/>
            <v:stroke on="f" joinstyle="miter"/>
            <v:imagedata r:id="rId46" o:title="eqId1c63e2e067acdc6dd3be9e7cbfbafeaf"/>
            <o:lock v:ext="edit" aspectratio="t"/>
            <w10:wrap type="none"/>
            <w10:anchorlock/>
          </v:shape>
          <o:OLEObject Type="Embed" ProgID="Equation.DSMT4" ShapeID="_x0000_i1045" DrawAspect="Content" ObjectID="_1468075745" r:id="rId45">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的键角：</w:t>
      </w:r>
      <w:r>
        <w:rPr>
          <w:rFonts w:hint="default" w:eastAsia="宋体" w:cs="Times New Roman" w:asciiTheme="minorAscii" w:hAnsiTheme="minorAscii"/>
          <w:color w:val="000000" w:themeColor="text1"/>
          <w:sz w:val="24"/>
          <w:szCs w:val="24"/>
          <w14:textFill>
            <w14:solidFill>
              <w14:schemeClr w14:val="tx1"/>
            </w14:solidFill>
          </w14:textFill>
        </w:rPr>
        <w:object>
          <v:shape id="_x0000_i1046" o:spt="75" alt="eqId693b5120de384b95245ea748f0cafcf3" type="#_x0000_t75" style="height:12.5pt;width:24.6pt;" o:ole="t" filled="f" o:preferrelative="t" stroked="f" coordsize="21600,21600">
            <v:path/>
            <v:fill on="f" focussize="0,0"/>
            <v:stroke on="f" joinstyle="miter"/>
            <v:imagedata r:id="rId48" o:title="eqId693b5120de384b95245ea748f0cafcf3"/>
            <o:lock v:ext="edit" aspectratio="t"/>
            <w10:wrap type="none"/>
            <w10:anchorlock/>
          </v:shape>
          <o:OLEObject Type="Embed" ProgID="Equation.DSMT4" ShapeID="_x0000_i1046" DrawAspect="Content" ObjectID="_1468075746" r:id="rId47">
            <o:LockedField>false</o:LockedField>
          </o:OLEObject>
        </w:object>
      </w:r>
    </w:p>
    <w:p w14:paraId="31F094AF">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lang w:val="en-US" w:eastAsia="zh-CN"/>
          <w14:textFill>
            <w14:solidFill>
              <w14:schemeClr w14:val="tx1"/>
            </w14:solidFill>
          </w14:textFill>
        </w:rPr>
        <w:t>答案：</w:t>
      </w:r>
      <w:r>
        <w:rPr>
          <w:rFonts w:hint="default" w:eastAsia="宋体" w:cs="Times New Roman" w:asciiTheme="minorAscii" w:hAnsiTheme="minorAscii"/>
          <w:color w:val="000000" w:themeColor="text1"/>
          <w:sz w:val="24"/>
          <w:szCs w:val="24"/>
          <w14:textFill>
            <w14:solidFill>
              <w14:schemeClr w14:val="tx1"/>
            </w14:solidFill>
          </w14:textFill>
        </w:rPr>
        <w:t>A</w:t>
      </w:r>
    </w:p>
    <w:p w14:paraId="0830F2FC">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lang w:eastAsia="zh-CN"/>
          <w14:textFill>
            <w14:solidFill>
              <w14:schemeClr w14:val="tx1"/>
            </w14:solidFill>
          </w14:textFill>
        </w:rPr>
        <w:t>【解析】</w:t>
      </w:r>
      <w:r>
        <w:rPr>
          <w:rFonts w:hint="default" w:eastAsia="宋体" w:cs="Times New Roman" w:asciiTheme="minorAscii" w:hAnsiTheme="minorAscii"/>
          <w:color w:val="000000" w:themeColor="text1"/>
          <w:sz w:val="24"/>
          <w:szCs w:val="24"/>
          <w14:textFill>
            <w14:solidFill>
              <w14:schemeClr w14:val="tx1"/>
            </w14:solidFill>
          </w14:textFill>
        </w:rPr>
        <w:t>A．由图中数据可知，氮氮键的键长：</w:t>
      </w:r>
      <w:r>
        <w:rPr>
          <w:rFonts w:hint="default" w:eastAsia="宋体" w:cs="Times New Roman" w:asciiTheme="minorAscii" w:hAnsiTheme="minorAscii"/>
          <w:color w:val="000000" w:themeColor="text1"/>
          <w:sz w:val="24"/>
          <w:szCs w:val="24"/>
          <w14:textFill>
            <w14:solidFill>
              <w14:schemeClr w14:val="tx1"/>
            </w14:solidFill>
          </w14:textFill>
        </w:rPr>
        <w:object>
          <v:shape id="_x0000_i1047" o:spt="75" alt="eqIda81da5a3b86466d2cae18f2792898e32" type="#_x0000_t75" style="height:15.8pt;width:55.4pt;" o:ole="t" filled="f" o:preferrelative="t" stroked="f" coordsize="21600,21600">
            <v:path/>
            <v:fill on="f" focussize="0,0"/>
            <v:stroke on="f" joinstyle="miter"/>
            <v:imagedata r:id="rId50" o:title="eqIda81da5a3b86466d2cae18f2792898e32"/>
            <o:lock v:ext="edit" aspectratio="t"/>
            <w10:wrap type="none"/>
            <w10:anchorlock/>
          </v:shape>
          <o:OLEObject Type="Embed" ProgID="Equation.DSMT4" ShapeID="_x0000_i1047" DrawAspect="Content" ObjectID="_1468075747" r:id="rId49">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，则氮氮键的键能：</w:t>
      </w:r>
      <w:r>
        <w:rPr>
          <w:rFonts w:hint="default" w:eastAsia="宋体" w:cs="Times New Roman" w:asciiTheme="minorAscii" w:hAnsiTheme="minorAscii"/>
          <w:color w:val="000000" w:themeColor="text1"/>
          <w:sz w:val="24"/>
          <w:szCs w:val="24"/>
          <w14:textFill>
            <w14:solidFill>
              <w14:schemeClr w14:val="tx1"/>
            </w14:solidFill>
          </w14:textFill>
        </w:rPr>
        <w:object>
          <v:shape id="_x0000_i1048" o:spt="75" alt="eqId23f98efdb16c47bfb2347e6e63e91d40" type="#_x0000_t75" style="height:15.9pt;width:56.3pt;" o:ole="t" filled="f" o:preferrelative="t" stroked="f" coordsize="21600,21600">
            <v:path/>
            <v:fill on="f" focussize="0,0"/>
            <v:stroke on="f" joinstyle="miter"/>
            <v:imagedata r:id="rId40" o:title="eqId23f98efdb16c47bfb2347e6e63e91d40"/>
            <o:lock v:ext="edit" aspectratio="t"/>
            <w10:wrap type="none"/>
            <w10:anchorlock/>
          </v:shape>
          <o:OLEObject Type="Embed" ProgID="Equation.DSMT4" ShapeID="_x0000_i1048" DrawAspect="Content" ObjectID="_1468075748" r:id="rId51">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，A正确；</w:t>
      </w:r>
      <w:r>
        <w:rPr>
          <w:rFonts w:hint="eastAsia" w:eastAsia="宋体" w:cs="Times New Roman" w:asciiTheme="minorAscii" w:hAnsiTheme="minorAscii"/>
          <w:color w:val="000000" w:themeColor="text1"/>
          <w:sz w:val="24"/>
          <w:szCs w:val="24"/>
          <w:lang w:eastAsia="zh"/>
          <w14:textFill>
            <w14:solidFill>
              <w14:schemeClr w14:val="tx1"/>
            </w14:solidFill>
          </w14:textFill>
          <w:woUserID w:val="1"/>
        </w:rPr>
        <w:t>关注杨老师高中化学公众号  获取更多资源</w:t>
      </w:r>
    </w:p>
    <w:p w14:paraId="17AC39DA">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B．二者均为分子构成的物质，分子间作用力：</w:t>
      </w:r>
      <w:r>
        <w:rPr>
          <w:rFonts w:hint="default" w:eastAsia="宋体" w:cs="Times New Roman" w:asciiTheme="minorAscii" w:hAnsiTheme="minorAscii"/>
          <w:color w:val="000000" w:themeColor="text1"/>
          <w:sz w:val="24"/>
          <w:szCs w:val="24"/>
          <w14:textFill>
            <w14:solidFill>
              <w14:schemeClr w14:val="tx1"/>
            </w14:solidFill>
          </w14:textFill>
        </w:rPr>
        <w:object>
          <v:shape id="_x0000_i1049" o:spt="75" alt="eqId8362921b9e330d9a35ff5ee3d4975c57" type="#_x0000_t75" style="height:15.9pt;width:58.95pt;" o:ole="t" filled="f" o:preferrelative="t" stroked="f" coordsize="21600,21600">
            <v:path/>
            <v:fill on="f" focussize="0,0"/>
            <v:stroke on="f" joinstyle="miter"/>
            <v:imagedata r:id="rId53" o:title="eqId8362921b9e330d9a35ff5ee3d4975c57"/>
            <o:lock v:ext="edit" aspectratio="t"/>
            <w10:wrap type="none"/>
            <w10:anchorlock/>
          </v:shape>
          <o:OLEObject Type="Embed" ProgID="Equation.DSMT4" ShapeID="_x0000_i1049" DrawAspect="Content" ObjectID="_1468075749" r:id="rId52">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，熔点：</w:t>
      </w:r>
      <w:r>
        <w:rPr>
          <w:rFonts w:hint="default" w:eastAsia="宋体" w:cs="Times New Roman" w:asciiTheme="minorAscii" w:hAnsiTheme="minorAscii"/>
          <w:color w:val="000000" w:themeColor="text1"/>
          <w:sz w:val="24"/>
          <w:szCs w:val="24"/>
          <w14:textFill>
            <w14:solidFill>
              <w14:schemeClr w14:val="tx1"/>
            </w14:solidFill>
          </w14:textFill>
        </w:rPr>
        <w:object>
          <v:shape id="_x0000_i1050" o:spt="75" alt="eqId8362921b9e330d9a35ff5ee3d4975c57" type="#_x0000_t75" style="height:15.9pt;width:58.95pt;" o:ole="t" filled="f" o:preferrelative="t" stroked="f" coordsize="21600,21600">
            <v:path/>
            <v:fill on="f" focussize="0,0"/>
            <v:stroke on="f" joinstyle="miter"/>
            <v:imagedata r:id="rId53" o:title="eqId8362921b9e330d9a35ff5ee3d4975c57"/>
            <o:lock v:ext="edit" aspectratio="t"/>
            <w10:wrap type="none"/>
            <w10:anchorlock/>
          </v:shape>
          <o:OLEObject Type="Embed" ProgID="Equation.DSMT4" ShapeID="_x0000_i1050" DrawAspect="Content" ObjectID="_1468075750" r:id="rId54">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，B错误；</w:t>
      </w:r>
    </w:p>
    <w:p w14:paraId="141CD2E8">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C．</w:t>
      </w:r>
      <w:r>
        <w:rPr>
          <w:rFonts w:hint="default" w:eastAsia="宋体" w:cs="Times New Roman" w:asciiTheme="minorAscii" w:hAnsiTheme="minorAscii"/>
          <w:color w:val="000000" w:themeColor="text1"/>
          <w:sz w:val="24"/>
          <w:szCs w:val="24"/>
          <w14:textFill>
            <w14:solidFill>
              <w14:schemeClr w14:val="tx1"/>
            </w14:solidFill>
          </w14:textFill>
        </w:rPr>
        <w:object>
          <v:shape id="_x0000_i1051" o:spt="75" alt="eqId5575613169d33dcdda5af545cdaca7bc" type="#_x0000_t75" style="height:15.8pt;width:26.4pt;" o:ole="t" filled="f" o:preferrelative="t" stroked="f" coordsize="21600,21600">
            <v:path/>
            <v:fill on="f" focussize="0,0"/>
            <v:stroke on="f" joinstyle="miter"/>
            <v:imagedata r:id="rId56" o:title="eqId5575613169d33dcdda5af545cdaca7bc"/>
            <o:lock v:ext="edit" aspectratio="t"/>
            <w10:wrap type="none"/>
            <w10:anchorlock/>
          </v:shape>
          <o:OLEObject Type="Embed" ProgID="Equation.DSMT4" ShapeID="_x0000_i1051" DrawAspect="Content" ObjectID="_1468075751" r:id="rId55">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为对称的平面结构，极性较弱，而</w:t>
      </w:r>
      <w:r>
        <w:rPr>
          <w:rFonts w:hint="default" w:eastAsia="宋体" w:cs="Times New Roman" w:asciiTheme="minorAscii" w:hAnsiTheme="minorAscii"/>
          <w:color w:val="000000" w:themeColor="text1"/>
          <w:sz w:val="24"/>
          <w:szCs w:val="24"/>
          <w14:textFill>
            <w14:solidFill>
              <w14:schemeClr w14:val="tx1"/>
            </w14:solidFill>
          </w14:textFill>
        </w:rPr>
        <w:object>
          <v:shape id="_x0000_i1052" o:spt="75" alt="eqIdcc2b55df91a175e243711f448165e8c0" type="#_x0000_t75" style="height:15.65pt;width:22.85pt;" o:ole="t" filled="f" o:preferrelative="t" stroked="f" coordsize="21600,21600">
            <v:path/>
            <v:fill on="f" focussize="0,0"/>
            <v:stroke on="f" joinstyle="miter"/>
            <v:imagedata r:id="rId58" o:title="eqIdcc2b55df91a175e243711f448165e8c0"/>
            <o:lock v:ext="edit" aspectratio="t"/>
            <w10:wrap type="none"/>
            <w10:anchorlock/>
          </v:shape>
          <o:OLEObject Type="Embed" ProgID="Equation.DSMT4" ShapeID="_x0000_i1052" DrawAspect="Content" ObjectID="_1468075752" r:id="rId57">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结构不对称，正负电荷中心不能重合，属于典型的极性分子，故分子极性：：</w:t>
      </w:r>
      <w:r>
        <w:rPr>
          <w:rFonts w:hint="default" w:eastAsia="宋体" w:cs="Times New Roman" w:asciiTheme="minorAscii" w:hAnsiTheme="minorAscii"/>
          <w:color w:val="000000" w:themeColor="text1"/>
          <w:sz w:val="24"/>
          <w:szCs w:val="24"/>
          <w14:textFill>
            <w14:solidFill>
              <w14:schemeClr w14:val="tx1"/>
            </w14:solidFill>
          </w14:textFill>
        </w:rPr>
        <w:object>
          <v:shape id="_x0000_i1053" o:spt="75" alt="eqId2d90748d190cf7951e82b84fdaceccc2" type="#_x0000_t75" style="height:15.8pt;width:55.4pt;" o:ole="t" filled="f" o:preferrelative="t" stroked="f" coordsize="21600,21600">
            <v:path/>
            <v:fill on="f" focussize="0,0"/>
            <v:stroke on="f" joinstyle="miter"/>
            <v:imagedata r:id="rId60" o:title="eqId2d90748d190cf7951e82b84fdaceccc2"/>
            <o:lock v:ext="edit" aspectratio="t"/>
            <w10:wrap type="none"/>
            <w10:anchorlock/>
          </v:shape>
          <o:OLEObject Type="Embed" ProgID="Equation.DSMT4" ShapeID="_x0000_i1053" DrawAspect="Content" ObjectID="_1468075753" r:id="rId59">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，C错误；</w:t>
      </w:r>
    </w:p>
    <w:p w14:paraId="753628BA">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D．</w:t>
      </w:r>
      <w:r>
        <w:rPr>
          <w:rFonts w:hint="default" w:eastAsia="宋体" w:cs="Times New Roman" w:asciiTheme="minorAscii" w:hAnsiTheme="minorAscii"/>
          <w:color w:val="000000" w:themeColor="text1"/>
          <w:sz w:val="24"/>
          <w:szCs w:val="24"/>
          <w14:textFill>
            <w14:solidFill>
              <w14:schemeClr w14:val="tx1"/>
            </w14:solidFill>
          </w14:textFill>
        </w:rPr>
        <w:object>
          <v:shape id="_x0000_i1054" o:spt="75" alt="eqId32921c1a4da3fa5377437c6862f255f0" type="#_x0000_t75" style="height:15.8pt;width:26.4pt;" o:ole="t" filled="f" o:preferrelative="t" stroked="f" coordsize="21600,21600">
            <v:path/>
            <v:fill on="f" focussize="0,0"/>
            <v:stroke on="f" joinstyle="miter"/>
            <v:imagedata r:id="rId62" o:title="eqId32921c1a4da3fa5377437c6862f255f0"/>
            <o:lock v:ext="edit" aspectratio="t"/>
            <w10:wrap type="none"/>
            <w10:anchorlock/>
          </v:shape>
          <o:OLEObject Type="Embed" ProgID="Equation.DSMT4" ShapeID="_x0000_i1054" DrawAspect="Content" ObjectID="_1468075754" r:id="rId61">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结构为</w:t>
      </w:r>
      <w:r>
        <w:rPr>
          <w:rFonts w:hint="default" w:eastAsia="宋体" w:cs="Times New Roman" w:asciiTheme="minorAscii" w:hAnsiTheme="minorAscii"/>
          <w:color w:val="000000" w:themeColor="text1"/>
          <w:sz w:val="24"/>
          <w:szCs w:val="24"/>
          <w14:textFill>
            <w14:solidFill>
              <w14:schemeClr w14:val="tx1"/>
            </w14:solidFill>
          </w14:textFill>
        </w:rPr>
        <w:object>
          <v:shape id="_x0000_i1055" o:spt="75" alt="eqIdcce8a3330769329bb1475524e2ea5637" type="#_x0000_t75" style="height:15.75pt;width:57.2pt;" o:ole="t" filled="f" o:preferrelative="t" stroked="f" coordsize="21600,21600">
            <v:path/>
            <v:fill on="f" focussize="0,0"/>
            <v:stroke on="f" joinstyle="miter"/>
            <v:imagedata r:id="rId64" o:title="eqIdcce8a3330769329bb1475524e2ea5637"/>
            <o:lock v:ext="edit" aspectratio="t"/>
            <w10:wrap type="none"/>
            <w10:anchorlock/>
          </v:shape>
          <o:OLEObject Type="Embed" ProgID="Equation.DSMT4" ShapeID="_x0000_i1055" DrawAspect="Content" ObjectID="_1468075755" r:id="rId63">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，中心原子N存在</w:t>
      </w:r>
      <w:r>
        <w:rPr>
          <w:rFonts w:hint="default" w:eastAsia="宋体" w:cs="Times New Roman" w:asciiTheme="minorAscii" w:hAnsiTheme="minorAscii"/>
          <w:color w:val="000000" w:themeColor="text1"/>
          <w:sz w:val="24"/>
          <w:szCs w:val="24"/>
          <w14:textFill>
            <w14:solidFill>
              <w14:schemeClr w14:val="tx1"/>
            </w14:solidFill>
          </w14:textFill>
        </w:rPr>
        <w:object>
          <v:shape id="_x0000_i1056" o:spt="75" alt="eqId383f6696b487d73a6b28abc4ce50da34" type="#_x0000_t75" style="height:27.05pt;width:73.85pt;" o:ole="t" filled="f" o:preferrelative="t" stroked="f" coordsize="21600,21600">
            <v:path/>
            <v:fill on="f" focussize="0,0"/>
            <v:stroke on="f" joinstyle="miter"/>
            <v:imagedata r:id="rId66" o:title="eqId383f6696b487d73a6b28abc4ce50da34"/>
            <o:lock v:ext="edit" aspectratio="t"/>
            <w10:wrap type="none"/>
            <w10:anchorlock/>
          </v:shape>
          <o:OLEObject Type="Embed" ProgID="Equation.DSMT4" ShapeID="_x0000_i1056" DrawAspect="Content" ObjectID="_1468075756" r:id="rId65">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对孤对电子，中心原子N为</w:t>
      </w:r>
      <w:r>
        <w:rPr>
          <w:rFonts w:hint="default" w:eastAsia="宋体" w:cs="Times New Roman" w:asciiTheme="minorAscii" w:hAnsiTheme="minorAscii"/>
          <w:color w:val="000000" w:themeColor="text1"/>
          <w:sz w:val="24"/>
          <w:szCs w:val="24"/>
          <w14:textFill>
            <w14:solidFill>
              <w14:schemeClr w14:val="tx1"/>
            </w14:solidFill>
          </w14:textFill>
        </w:rPr>
        <w:object>
          <v:shape id="_x0000_i1057" o:spt="75" alt="eqId1f0d98dff6cb79a127d82e6e967c4b71" type="#_x0000_t75" style="height:16.05pt;width:16.7pt;" o:ole="t" filled="f" o:preferrelative="t" stroked="f" coordsize="21600,21600">
            <v:path/>
            <v:fill on="f" focussize="0,0"/>
            <v:stroke on="f" joinstyle="miter"/>
            <v:imagedata r:id="rId68" o:title="eqId1f0d98dff6cb79a127d82e6e967c4b71"/>
            <o:lock v:ext="edit" aspectratio="t"/>
            <w10:wrap type="none"/>
            <w10:anchorlock/>
          </v:shape>
          <o:OLEObject Type="Embed" ProgID="Equation.DSMT4" ShapeID="_x0000_i1057" DrawAspect="Content" ObjectID="_1468075757" r:id="rId67">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杂化，受孤对电子影响，键角略小于120°；而</w:t>
      </w:r>
      <w:r>
        <w:rPr>
          <w:rFonts w:hint="default" w:eastAsia="宋体" w:cs="Times New Roman" w:asciiTheme="minorAscii" w:hAnsiTheme="minorAscii"/>
          <w:color w:val="000000" w:themeColor="text1"/>
          <w:sz w:val="24"/>
          <w:szCs w:val="24"/>
          <w14:textFill>
            <w14:solidFill>
              <w14:schemeClr w14:val="tx1"/>
            </w14:solidFill>
          </w14:textFill>
        </w:rPr>
        <w:object>
          <v:shape id="_x0000_i1058" o:spt="75" alt="eqIde35270d1d8c49e07ba3ea0751c18170d" type="#_x0000_t75" style="height:15.8pt;width:26.4pt;" o:ole="t" filled="f" o:preferrelative="t" stroked="f" coordsize="21600,21600">
            <v:path/>
            <v:fill on="f" focussize="0,0"/>
            <v:stroke on="f" joinstyle="miter"/>
            <v:imagedata r:id="rId70" o:title="eqIde35270d1d8c49e07ba3ea0751c18170d"/>
            <o:lock v:ext="edit" aspectratio="t"/>
            <w10:wrap type="none"/>
            <w10:anchorlock/>
          </v:shape>
          <o:OLEObject Type="Embed" ProgID="Equation.DSMT4" ShapeID="_x0000_i1058" DrawAspect="Content" ObjectID="_1468075758" r:id="rId69">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中心原子N的孤对电子为</w:t>
      </w:r>
      <w:r>
        <w:rPr>
          <w:rFonts w:hint="default" w:eastAsia="宋体" w:cs="Times New Roman" w:asciiTheme="minorAscii" w:hAnsiTheme="minorAscii"/>
          <w:color w:val="000000" w:themeColor="text1"/>
          <w:sz w:val="24"/>
          <w:szCs w:val="24"/>
          <w14:textFill>
            <w14:solidFill>
              <w14:schemeClr w14:val="tx1"/>
            </w14:solidFill>
          </w14:textFill>
        </w:rPr>
        <w:object>
          <v:shape id="_x0000_i1059" o:spt="75" alt="eqId211dc89528a15026a4f2a64a436e79b9" type="#_x0000_t75" style="height:27.1pt;width:77.4pt;" o:ole="t" filled="f" o:preferrelative="t" stroked="f" coordsize="21600,21600">
            <v:path/>
            <v:fill on="f" focussize="0,0"/>
            <v:stroke on="f" joinstyle="miter"/>
            <v:imagedata r:id="rId72" o:title="eqId211dc89528a15026a4f2a64a436e79b9"/>
            <o:lock v:ext="edit" aspectratio="t"/>
            <w10:wrap type="none"/>
            <w10:anchorlock/>
          </v:shape>
          <o:OLEObject Type="Embed" ProgID="Equation.DSMT4" ShapeID="_x0000_i1059" DrawAspect="Content" ObjectID="_1468075759" r:id="rId71">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，价电子数为3，也是</w:t>
      </w:r>
      <w:r>
        <w:rPr>
          <w:rFonts w:hint="default" w:eastAsia="宋体" w:cs="Times New Roman" w:asciiTheme="minorAscii" w:hAnsiTheme="minorAscii"/>
          <w:color w:val="000000" w:themeColor="text1"/>
          <w:sz w:val="24"/>
          <w:szCs w:val="24"/>
          <w14:textFill>
            <w14:solidFill>
              <w14:schemeClr w14:val="tx1"/>
            </w14:solidFill>
          </w14:textFill>
        </w:rPr>
        <w:object>
          <v:shape id="_x0000_i1060" o:spt="75" alt="eqId1f0d98dff6cb79a127d82e6e967c4b71" type="#_x0000_t75" style="height:16.05pt;width:16.7pt;" o:ole="t" filled="f" o:preferrelative="t" stroked="f" coordsize="21600,21600">
            <v:path/>
            <v:fill on="f" focussize="0,0"/>
            <v:stroke on="f" joinstyle="miter"/>
            <v:imagedata r:id="rId68" o:title="eqId1f0d98dff6cb79a127d82e6e967c4b71"/>
            <o:lock v:ext="edit" aspectratio="t"/>
            <w10:wrap type="none"/>
            <w10:anchorlock/>
          </v:shape>
          <o:OLEObject Type="Embed" ProgID="Equation.DSMT4" ShapeID="_x0000_i1060" DrawAspect="Content" ObjectID="_1468075760" r:id="rId73">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杂化，没有孤对电子的影响，故键角</w:t>
      </w:r>
      <w:r>
        <w:rPr>
          <w:rFonts w:hint="default" w:eastAsia="宋体" w:cs="Times New Roman" w:asciiTheme="minorAscii" w:hAnsiTheme="minorAscii"/>
          <w:color w:val="000000" w:themeColor="text1"/>
          <w:sz w:val="24"/>
          <w:szCs w:val="24"/>
          <w14:textFill>
            <w14:solidFill>
              <w14:schemeClr w14:val="tx1"/>
            </w14:solidFill>
          </w14:textFill>
        </w:rPr>
        <w:object>
          <v:shape id="_x0000_i1061" o:spt="75" alt="eqId8176500b18b2cb54e68953c4c5481078" type="#_x0000_t75" style="height:12.5pt;width:23.7pt;" o:ole="t" filled="f" o:preferrelative="t" stroked="f" coordsize="21600,21600">
            <v:path/>
            <v:fill on="f" focussize="0,0"/>
            <v:stroke on="f" joinstyle="miter"/>
            <v:imagedata r:id="rId75" o:title="eqId8176500b18b2cb54e68953c4c5481078"/>
            <o:lock v:ext="edit" aspectratio="t"/>
            <w10:wrap type="none"/>
            <w10:anchorlock/>
          </v:shape>
          <o:OLEObject Type="Embed" ProgID="Equation.DSMT4" ShapeID="_x0000_i1061" DrawAspect="Content" ObjectID="_1468075761" r:id="rId74">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，D错误；</w:t>
      </w:r>
    </w:p>
    <w:p w14:paraId="4F542C9F">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故选A。</w:t>
      </w:r>
    </w:p>
    <w:p w14:paraId="48EB2B9C">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例</w:t>
      </w:r>
      <w:r>
        <w:rPr>
          <w:rFonts w:hint="default" w:asciiTheme="minorAscii" w:hAnsiTheme="minorAscii"/>
          <w:color w:val="000000" w:themeColor="text1"/>
          <w:sz w:val="24"/>
          <w:szCs w:val="24"/>
          <w:lang w:val="en-US" w:eastAsia="zh-CN"/>
          <w14:textFill>
            <w14:solidFill>
              <w14:schemeClr w14:val="tx1"/>
            </w14:solidFill>
          </w14:textFill>
        </w:rPr>
        <w:t>5</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lang w:val="en-US"/>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2022北京高考</w:t>
      </w:r>
      <w:r>
        <w:rPr>
          <w:rFonts w:hint="default" w:asciiTheme="minorAscii" w:hAnsiTheme="minorAscii"/>
          <w:color w:val="000000" w:themeColor="text1"/>
          <w:sz w:val="24"/>
          <w:szCs w:val="24"/>
          <w:lang w:val="en-US"/>
          <w14:textFill>
            <w14:solidFill>
              <w14:schemeClr w14:val="tx1"/>
            </w14:solidFill>
          </w14:textFill>
        </w:rPr>
        <w:t>)</w:t>
      </w:r>
      <w:r>
        <w:rPr>
          <w:rFonts w:hint="default" w:asciiTheme="minorAscii" w:hAnsiTheme="minorAscii"/>
          <w:color w:val="000000" w:themeColor="text1"/>
          <w:sz w:val="24"/>
          <w:szCs w:val="24"/>
          <w14:textFill>
            <w14:solidFill>
              <w14:schemeClr w14:val="tx1"/>
            </w14:solidFill>
          </w14:textFill>
        </w:rPr>
        <w:t>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O中O和SO</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²⁻中S均为sp³杂化，比较H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O中H-O-H键角和SO</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²⁻中O-S-O键角的大小并解释原因_________________________________________________。</w:t>
      </w:r>
    </w:p>
    <w:p w14:paraId="66BB91B5">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b/>
          <w:bCs/>
          <w:color w:val="000000" w:themeColor="text1"/>
          <w:sz w:val="24"/>
          <w:szCs w:val="24"/>
          <w:lang w:val="en-US" w:eastAsia="zh-CN"/>
          <w14:textFill>
            <w14:solidFill>
              <w14:schemeClr w14:val="tx1"/>
            </w14:solidFill>
          </w14:textFill>
        </w:rPr>
        <w:t>答案：</w:t>
      </w:r>
      <w:r>
        <w:rPr>
          <w:rFonts w:hint="default" w:asciiTheme="minorAscii" w:hAnsiTheme="minorAscii"/>
          <w:color w:val="000000" w:themeColor="text1"/>
          <w:sz w:val="24"/>
          <w:szCs w:val="24"/>
          <w14:textFill>
            <w14:solidFill>
              <w14:schemeClr w14:val="tx1"/>
            </w14:solidFill>
          </w14:textFill>
        </w:rPr>
        <w:t>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O的键角小于SO</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²⁻的键角。H</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O分子中有2对孤对电子，对成键电子对排斥大，键角被压缩至104.5°；SO</w:t>
      </w:r>
      <w:r>
        <w:rPr>
          <w:rFonts w:hint="default" w:asciiTheme="minorAscii" w:hAnsiTheme="minorAscii"/>
          <w:color w:val="000000" w:themeColor="text1"/>
          <w:sz w:val="24"/>
          <w:szCs w:val="24"/>
          <w:vertAlign w:val="subscript"/>
          <w:lang w:val="en-US"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²⁻中S无孤对电子，为正四面体构型，键角为109.5°。</w:t>
      </w:r>
    </w:p>
    <w:p w14:paraId="6A5986CF">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例</w:t>
      </w:r>
      <w:r>
        <w:rPr>
          <w:rFonts w:hint="default" w:asciiTheme="minorAscii" w:hAnsiTheme="minorAscii"/>
          <w:color w:val="000000" w:themeColor="text1"/>
          <w:sz w:val="24"/>
          <w:szCs w:val="24"/>
          <w:lang w:val="en-US" w:eastAsia="zh-CN"/>
          <w14:textFill>
            <w14:solidFill>
              <w14:schemeClr w14:val="tx1"/>
            </w14:solidFill>
          </w14:textFill>
        </w:rPr>
        <w:t xml:space="preserve">6 </w:t>
      </w:r>
      <w:r>
        <w:rPr>
          <w:rFonts w:hint="default" w:asciiTheme="minorAscii" w:hAnsiTheme="minorAscii"/>
          <w:color w:val="000000" w:themeColor="text1"/>
          <w:sz w:val="24"/>
          <w:szCs w:val="24"/>
          <w14:textFill>
            <w14:solidFill>
              <w14:schemeClr w14:val="tx1"/>
            </w14:solidFill>
          </w14:textFill>
        </w:rPr>
        <w:t xml:space="preserve"> 键角大小：CH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______ 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______ 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 （填“＞”或“＜”）。</w:t>
      </w:r>
    </w:p>
    <w:p w14:paraId="06A08D50">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b/>
          <w:bCs/>
          <w:color w:val="000000" w:themeColor="text1"/>
          <w:sz w:val="24"/>
          <w:szCs w:val="24"/>
          <w:lang w:val="en-US" w:eastAsia="zh-CN"/>
          <w14:textFill>
            <w14:solidFill>
              <w14:schemeClr w14:val="tx1"/>
            </w14:solidFill>
          </w14:textFill>
        </w:rPr>
        <w:t>答案：</w:t>
      </w:r>
      <w:r>
        <w:rPr>
          <w:rFonts w:hint="default" w:asciiTheme="minorAscii" w:hAnsiTheme="minorAscii"/>
          <w:color w:val="000000" w:themeColor="text1"/>
          <w:sz w:val="24"/>
          <w:szCs w:val="24"/>
          <w14:textFill>
            <w14:solidFill>
              <w14:schemeClr w14:val="tx1"/>
            </w14:solidFill>
          </w14:textFill>
        </w:rPr>
        <w:t xml:space="preserve">＞ </w:t>
      </w:r>
      <w:r>
        <w:rPr>
          <w:rFonts w:hint="eastAsia"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w:t>
      </w:r>
    </w:p>
    <w:p w14:paraId="33C887AC">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 xml:space="preserve"> 三者均为sp³杂化，孤电子对数分别为0、1、2。孤电子对数越多，对成键电子对的排斥越大，键角越小。</w:t>
      </w:r>
    </w:p>
    <w:p w14:paraId="49DA1AF0">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b/>
          <w:bCs/>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14:textFill>
            <w14:solidFill>
              <w14:schemeClr w14:val="tx1"/>
            </w14:solidFill>
          </w14:textFill>
        </w:rPr>
        <w:t>（三）电负性差异类</w:t>
      </w:r>
    </w:p>
    <w:p w14:paraId="67649408">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例</w:t>
      </w:r>
      <w:r>
        <w:rPr>
          <w:rFonts w:hint="default" w:asciiTheme="minorAscii" w:hAnsiTheme="minorAscii"/>
          <w:color w:val="000000" w:themeColor="text1"/>
          <w:sz w:val="24"/>
          <w:szCs w:val="24"/>
          <w:lang w:val="en-US" w:eastAsia="zh-CN"/>
          <w14:textFill>
            <w14:solidFill>
              <w14:schemeClr w14:val="tx1"/>
            </w14:solidFill>
          </w14:textFill>
        </w:rPr>
        <w:t xml:space="preserve">7 </w:t>
      </w:r>
      <w:r>
        <w:rPr>
          <w:rFonts w:hint="default" w:asciiTheme="minorAscii" w:hAnsiTheme="minorAscii"/>
          <w:color w:val="000000" w:themeColor="text1"/>
          <w:sz w:val="24"/>
          <w:szCs w:val="24"/>
          <w14:textFill>
            <w14:solidFill>
              <w14:schemeClr w14:val="tx1"/>
            </w14:solidFill>
          </w14:textFill>
        </w:rPr>
        <w:t xml:space="preserve"> 键角大小：NF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______ 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（填“＞”或“＜”），理由是__________________________。</w:t>
      </w:r>
    </w:p>
    <w:p w14:paraId="75D089A5">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b/>
          <w:bCs/>
          <w:color w:val="000000" w:themeColor="text1"/>
          <w:sz w:val="24"/>
          <w:szCs w:val="24"/>
          <w:lang w:val="en-US" w:eastAsia="zh-CN"/>
          <w14:textFill>
            <w14:solidFill>
              <w14:schemeClr w14:val="tx1"/>
            </w14:solidFill>
          </w14:textFill>
        </w:rPr>
        <w:t>答案：</w:t>
      </w:r>
      <w:r>
        <w:rPr>
          <w:rFonts w:hint="default" w:asciiTheme="minorAscii" w:hAnsiTheme="minorAscii"/>
          <w:color w:val="000000" w:themeColor="text1"/>
          <w:sz w:val="24"/>
          <w:szCs w:val="24"/>
          <w14:textFill>
            <w14:solidFill>
              <w14:schemeClr w14:val="tx1"/>
            </w14:solidFill>
          </w14:textFill>
        </w:rPr>
        <w:t>＜</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F电负性大于H，N-F键成键电子对远离N原子，使得成键电子对之间的斥力减小，键角被压缩。</w:t>
      </w:r>
    </w:p>
    <w:p w14:paraId="7D25F166">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例</w:t>
      </w:r>
      <w:r>
        <w:rPr>
          <w:rFonts w:hint="default" w:asciiTheme="minorAscii" w:hAnsiTheme="minorAscii"/>
          <w:color w:val="000000" w:themeColor="text1"/>
          <w:sz w:val="24"/>
          <w:szCs w:val="24"/>
          <w:lang w:val="en-US" w:eastAsia="zh-CN"/>
          <w14:textFill>
            <w14:solidFill>
              <w14:schemeClr w14:val="tx1"/>
            </w14:solidFill>
          </w14:textFill>
        </w:rPr>
        <w:t xml:space="preserve">8 </w:t>
      </w:r>
      <w:r>
        <w:rPr>
          <w:rFonts w:hint="default" w:asciiTheme="minorAscii" w:hAnsiTheme="minorAscii"/>
          <w:color w:val="000000" w:themeColor="text1"/>
          <w:sz w:val="24"/>
          <w:szCs w:val="24"/>
          <w14:textFill>
            <w14:solidFill>
              <w14:schemeClr w14:val="tx1"/>
            </w14:solidFill>
          </w14:textFill>
        </w:rPr>
        <w:t xml:space="preserve"> 键角大小：NH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______ PH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（填“＞”或“＜”），原因是___________________________。</w:t>
      </w:r>
    </w:p>
    <w:p w14:paraId="42EA96A7">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b/>
          <w:bCs/>
          <w:color w:val="000000" w:themeColor="text1"/>
          <w:sz w:val="24"/>
          <w:szCs w:val="24"/>
          <w:lang w:val="en-US" w:eastAsia="zh-CN"/>
          <w14:textFill>
            <w14:solidFill>
              <w14:schemeClr w14:val="tx1"/>
            </w14:solidFill>
          </w14:textFill>
        </w:rPr>
        <w:t>答案：</w:t>
      </w:r>
      <w:r>
        <w:rPr>
          <w:rFonts w:hint="default" w:asciiTheme="minorAscii" w:hAnsiTheme="minorAscii"/>
          <w:color w:val="000000" w:themeColor="text1"/>
          <w:sz w:val="24"/>
          <w:szCs w:val="24"/>
          <w14:textFill>
            <w14:solidFill>
              <w14:schemeClr w14:val="tx1"/>
            </w14:solidFill>
          </w14:textFill>
        </w:rPr>
        <w:t>＞</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N电负性大于P，成键电子对更靠近中心N原子，成键电子对之间距离减小，斥力增大，键角变大。</w:t>
      </w:r>
    </w:p>
    <w:p w14:paraId="0F8FCA8F">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b/>
          <w:bCs/>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14:textFill>
            <w14:solidFill>
              <w14:schemeClr w14:val="tx1"/>
            </w14:solidFill>
          </w14:textFill>
        </w:rPr>
        <w:t>（四）特殊因素类</w:t>
      </w:r>
    </w:p>
    <w:p w14:paraId="7DB3E84A">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例</w:t>
      </w:r>
      <w:r>
        <w:rPr>
          <w:rFonts w:hint="default" w:asciiTheme="minorAscii" w:hAnsiTheme="minorAscii"/>
          <w:color w:val="000000" w:themeColor="text1"/>
          <w:sz w:val="24"/>
          <w:szCs w:val="24"/>
          <w:lang w:val="en-US" w:eastAsia="zh-CN"/>
          <w14:textFill>
            <w14:solidFill>
              <w14:schemeClr w14:val="tx1"/>
            </w14:solidFill>
          </w14:textFill>
        </w:rPr>
        <w:t xml:space="preserve">9  </w:t>
      </w:r>
      <w:r>
        <w:rPr>
          <w:rFonts w:hint="default" w:asciiTheme="minorAscii" w:hAnsiTheme="minorAscii"/>
          <w:color w:val="000000" w:themeColor="text1"/>
          <w:sz w:val="24"/>
          <w:szCs w:val="24"/>
          <w14:textFill>
            <w14:solidFill>
              <w14:schemeClr w14:val="tx1"/>
            </w14:solidFill>
          </w14:textFill>
        </w:rPr>
        <w:t>比较键角：光气（COCl</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）中∠Cl-C-Cl ______ ∠O-C-Cl （填“＞”“＜”或“=”）。</w:t>
      </w:r>
    </w:p>
    <w:p w14:paraId="6E25A1C9">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eastAsiaTheme="minorEastAsia"/>
          <w:color w:val="000000" w:themeColor="text1"/>
          <w:sz w:val="24"/>
          <w:szCs w:val="24"/>
          <w:lang w:eastAsia="zh-CN"/>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b/>
          <w:bCs/>
          <w:color w:val="000000" w:themeColor="text1"/>
          <w:sz w:val="24"/>
          <w:szCs w:val="24"/>
          <w:lang w:val="en-US" w:eastAsia="zh-CN"/>
          <w14:textFill>
            <w14:solidFill>
              <w14:schemeClr w14:val="tx1"/>
            </w14:solidFill>
          </w14:textFill>
        </w:rPr>
        <w:t>答案：</w:t>
      </w:r>
      <w:r>
        <w:rPr>
          <w:rFonts w:hint="default" w:asciiTheme="minorAscii" w:hAnsiTheme="minorAscii"/>
          <w:color w:val="000000" w:themeColor="text1"/>
          <w:sz w:val="24"/>
          <w:szCs w:val="24"/>
          <w14:textFill>
            <w14:solidFill>
              <w14:schemeClr w14:val="tx1"/>
            </w14:solidFill>
          </w14:textFill>
        </w:rPr>
        <w:t>＜</w:t>
      </w:r>
      <w:r>
        <w:rPr>
          <w:rFonts w:hint="default" w:asciiTheme="minorAscii" w:hAnsiTheme="minorAscii"/>
          <w:color w:val="000000" w:themeColor="text1"/>
          <w:sz w:val="24"/>
          <w:szCs w:val="24"/>
          <w:lang w:eastAsia="zh-CN"/>
          <w14:textFill>
            <w14:solidFill>
              <w14:schemeClr w14:val="tx1"/>
            </w14:solidFill>
          </w14:textFill>
        </w:rPr>
        <w:t>。</w:t>
      </w:r>
    </w:p>
    <w:p w14:paraId="49DA42CB">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 xml:space="preserve"> C=O双键对C-Cl单键的斥力大于C-Cl单键对C-Cl单键的斥力，所以双键两侧的键角被撑大，∠O-C-Cl</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120°</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∠Cl-C-Cl。</w:t>
      </w:r>
    </w:p>
    <w:p w14:paraId="49DF0110">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例</w:t>
      </w:r>
      <w:r>
        <w:rPr>
          <w:rFonts w:hint="default" w:asciiTheme="minorAscii" w:hAnsiTheme="minorAscii"/>
          <w:color w:val="000000" w:themeColor="text1"/>
          <w:sz w:val="24"/>
          <w:szCs w:val="24"/>
          <w:lang w:val="en-US" w:eastAsia="zh-CN"/>
          <w14:textFill>
            <w14:solidFill>
              <w14:schemeClr w14:val="tx1"/>
            </w14:solidFill>
          </w14:textFill>
        </w:rPr>
        <w:t xml:space="preserve">10 </w:t>
      </w:r>
      <w:r>
        <w:rPr>
          <w:rFonts w:hint="default" w:asciiTheme="minorAscii" w:hAnsiTheme="minorAscii"/>
          <w:color w:val="000000" w:themeColor="text1"/>
          <w:sz w:val="24"/>
          <w:szCs w:val="24"/>
          <w14:textFill>
            <w14:solidFill>
              <w14:schemeClr w14:val="tx1"/>
            </w14:solidFill>
          </w14:textFill>
        </w:rPr>
        <w:t xml:space="preserve"> 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分子中H-N-H键角为107°，但在配合物[Zn(NH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w:t>
      </w:r>
      <w:r>
        <w:rPr>
          <w:rFonts w:hint="default" w:asciiTheme="minorAscii" w:hAnsiTheme="minorAscii"/>
          <w:color w:val="000000" w:themeColor="text1"/>
          <w:sz w:val="24"/>
          <w:szCs w:val="24"/>
          <w:vertAlign w:val="subscript"/>
          <w:lang w:val="en-US" w:eastAsia="zh-CN"/>
          <w14:textFill>
            <w14:solidFill>
              <w14:schemeClr w14:val="tx1"/>
            </w14:solidFill>
          </w14:textFill>
        </w:rPr>
        <w:t>6</w:t>
      </w:r>
      <w:r>
        <w:rPr>
          <w:rFonts w:hint="default" w:asciiTheme="minorAscii" w:hAnsiTheme="minorAscii"/>
          <w:color w:val="000000" w:themeColor="text1"/>
          <w:sz w:val="24"/>
          <w:szCs w:val="24"/>
          <w14:textFill>
            <w14:solidFill>
              <w14:schemeClr w14:val="tx1"/>
            </w14:solidFill>
          </w14:textFill>
        </w:rPr>
        <w:t>]²⁺中，H-N-H键角变______（填“大”或“小”），原因是__________________________________________________________。</w:t>
      </w:r>
    </w:p>
    <w:p w14:paraId="5E137A02">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b/>
          <w:bCs/>
          <w:color w:val="000000" w:themeColor="text1"/>
          <w:sz w:val="24"/>
          <w:szCs w:val="24"/>
          <w:lang w:val="en-US" w:eastAsia="zh-CN"/>
          <w14:textFill>
            <w14:solidFill>
              <w14:schemeClr w14:val="tx1"/>
            </w14:solidFill>
          </w14:textFill>
        </w:rPr>
        <w:t>答案：</w:t>
      </w:r>
      <w:r>
        <w:rPr>
          <w:rFonts w:hint="default" w:asciiTheme="minorAscii" w:hAnsiTheme="minorAscii"/>
          <w:color w:val="000000" w:themeColor="text1"/>
          <w:sz w:val="24"/>
          <w:szCs w:val="24"/>
          <w14:textFill>
            <w14:solidFill>
              <w14:schemeClr w14:val="tx1"/>
            </w14:solidFill>
          </w14:textFill>
        </w:rPr>
        <w:t>大</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NH</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中N的孤对电子进入Zn²⁺空轨道形成配位键后，孤对电子消失，原孤对电子与成键电子对之间的排斥作用变为成键电子对之间的排斥作用，排斥力减弱，因此键角变大。</w:t>
      </w:r>
    </w:p>
    <w:p w14:paraId="5E40029C">
      <w:pPr>
        <w:keepNext w:val="0"/>
        <w:keepLines w:val="0"/>
        <w:pageBreakBefore w:val="0"/>
        <w:kinsoku/>
        <w:wordWrap/>
        <w:overflowPunct/>
        <w:topLinePunct w:val="0"/>
        <w:autoSpaceDE/>
        <w:autoSpaceDN/>
        <w:bidi w:val="0"/>
        <w:adjustRightInd/>
        <w:spacing w:beforeAutospacing="0" w:afterAutospacing="0" w:line="360" w:lineRule="auto"/>
        <w:jc w:val="center"/>
        <w:textAlignment w:val="center"/>
        <w:rPr>
          <w:rFonts w:hint="default" w:asciiTheme="minorAscii" w:hAnsiTheme="minorAscii"/>
          <w:b/>
          <w:bCs/>
          <w:color w:val="000000" w:themeColor="text1"/>
          <w:sz w:val="24"/>
          <w:szCs w:val="24"/>
          <w:highlight w:val="yellow"/>
          <w14:textFill>
            <w14:solidFill>
              <w14:schemeClr w14:val="tx1"/>
            </w14:solidFill>
          </w14:textFill>
        </w:rPr>
      </w:pPr>
    </w:p>
    <w:p w14:paraId="28C88ED2">
      <w:pPr>
        <w:keepNext w:val="0"/>
        <w:keepLines w:val="0"/>
        <w:pageBreakBefore w:val="0"/>
        <w:kinsoku/>
        <w:wordWrap/>
        <w:overflowPunct/>
        <w:topLinePunct w:val="0"/>
        <w:autoSpaceDE/>
        <w:autoSpaceDN/>
        <w:bidi w:val="0"/>
        <w:adjustRightInd/>
        <w:spacing w:beforeAutospacing="0" w:afterAutospacing="0" w:line="360" w:lineRule="auto"/>
        <w:jc w:val="center"/>
        <w:textAlignment w:val="center"/>
        <w:rPr>
          <w:rFonts w:hint="default" w:asciiTheme="minorAscii" w:hAnsiTheme="minorAscii"/>
          <w:b/>
          <w:bCs/>
          <w:color w:val="000000" w:themeColor="text1"/>
          <w:sz w:val="24"/>
          <w:szCs w:val="24"/>
          <w:highlight w:val="yellow"/>
          <w14:textFill>
            <w14:solidFill>
              <w14:schemeClr w14:val="tx1"/>
            </w14:solidFill>
          </w14:textFill>
        </w:rPr>
      </w:pPr>
    </w:p>
    <w:p w14:paraId="16EC3C4C">
      <w:pPr>
        <w:keepNext w:val="0"/>
        <w:keepLines w:val="0"/>
        <w:pageBreakBefore w:val="0"/>
        <w:kinsoku/>
        <w:wordWrap/>
        <w:overflowPunct/>
        <w:topLinePunct w:val="0"/>
        <w:autoSpaceDE/>
        <w:autoSpaceDN/>
        <w:bidi w:val="0"/>
        <w:adjustRightInd/>
        <w:spacing w:beforeAutospacing="0" w:afterAutospacing="0" w:line="360" w:lineRule="auto"/>
        <w:jc w:val="center"/>
        <w:textAlignment w:val="center"/>
        <w:rPr>
          <w:rFonts w:hint="default" w:asciiTheme="minorAscii" w:hAnsiTheme="minorAscii"/>
          <w:b/>
          <w:bCs/>
          <w:color w:val="000000" w:themeColor="text1"/>
          <w:sz w:val="28"/>
          <w:szCs w:val="28"/>
          <w:highlight w:val="yellow"/>
          <w14:textFill>
            <w14:solidFill>
              <w14:schemeClr w14:val="tx1"/>
            </w14:solidFill>
          </w14:textFill>
        </w:rPr>
      </w:pPr>
      <w:r>
        <w:rPr>
          <w:rFonts w:hint="default" w:asciiTheme="minorAscii" w:hAnsiTheme="minorAscii"/>
          <w:b/>
          <w:bCs/>
          <w:color w:val="000000" w:themeColor="text1"/>
          <w:sz w:val="28"/>
          <w:szCs w:val="28"/>
          <w:highlight w:val="yellow"/>
          <w14:textFill>
            <w14:solidFill>
              <w14:schemeClr w14:val="tx1"/>
            </w14:solidFill>
          </w14:textFill>
        </w:rPr>
        <w:t>第二部分 巩固练习</w:t>
      </w:r>
    </w:p>
    <w:p w14:paraId="660ACF16">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一、选择题</w:t>
      </w:r>
    </w:p>
    <w:p w14:paraId="4E5F9DBF">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下列分子中键角最大的是（ ）</w:t>
      </w:r>
    </w:p>
    <w:p w14:paraId="6FE41536">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A. CH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B. BF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C. CO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w:t>
      </w:r>
    </w:p>
    <w:p w14:paraId="4C2FDCA7">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已知H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、CH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三种分子，下列说法正确的是（ ）</w:t>
      </w:r>
    </w:p>
    <w:p w14:paraId="19A013B6">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A. 键角由大到小的顺序是CH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w:t>
      </w:r>
    </w:p>
    <w:p w14:paraId="7A9871E6">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eastAsiaTheme="minorEastAsia"/>
          <w:color w:val="000000" w:themeColor="text1"/>
          <w:sz w:val="24"/>
          <w:szCs w:val="24"/>
          <w:lang w:eastAsia="zh-CN"/>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B. 键角由大到小的顺序是H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＞CH</w:t>
      </w:r>
      <w:r>
        <w:rPr>
          <w:rFonts w:hint="default" w:asciiTheme="minorAscii" w:hAnsiTheme="minorAscii"/>
          <w:color w:val="000000" w:themeColor="text1"/>
          <w:sz w:val="24"/>
          <w:szCs w:val="24"/>
          <w:vertAlign w:val="subscript"/>
          <w:lang w:eastAsia="zh-CN"/>
          <w14:textFill>
            <w14:solidFill>
              <w14:schemeClr w14:val="tx1"/>
            </w14:solidFill>
          </w14:textFill>
        </w:rPr>
        <w:t>4</w:t>
      </w:r>
    </w:p>
    <w:p w14:paraId="5D35A6BC">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C. 中心原子均采用sp²杂化</w:t>
      </w:r>
    </w:p>
    <w:p w14:paraId="50CFE6A9">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D. 均为非极性分子</w:t>
      </w:r>
    </w:p>
    <w:p w14:paraId="005F5399">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关于键角的比较，下列说法错误的是（ ）</w:t>
      </w:r>
    </w:p>
    <w:p w14:paraId="631C61D8">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lang w:val="en-US" w:eastAsia="zh-CN"/>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A. 杂化类型不同时，sp杂化的键角最大</w:t>
      </w:r>
      <w:r>
        <w:rPr>
          <w:rFonts w:hint="default" w:asciiTheme="minorAscii" w:hAnsiTheme="minorAscii"/>
          <w:color w:val="000000" w:themeColor="text1"/>
          <w:sz w:val="24"/>
          <w:szCs w:val="24"/>
          <w:lang w:val="en-US" w:eastAsia="zh-CN"/>
          <w14:textFill>
            <w14:solidFill>
              <w14:schemeClr w14:val="tx1"/>
            </w14:solidFill>
          </w14:textFill>
        </w:rPr>
        <w:t xml:space="preserve">      </w:t>
      </w:r>
    </w:p>
    <w:p w14:paraId="76BAA46F">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B. 孤电子对数越多，键角越小</w:t>
      </w:r>
    </w:p>
    <w:p w14:paraId="675A429C">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eastAsia" w:asciiTheme="minorAscii" w:hAnsiTheme="minorAscii"/>
          <w:color w:val="000000" w:themeColor="text1"/>
          <w:sz w:val="18"/>
          <w:szCs w:val="18"/>
          <w:lang w:val="en-US" w:eastAsia="zh-CN"/>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C. 中心原子电负性越大，键角越小</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18"/>
          <w:szCs w:val="18"/>
          <w:lang w:val="en-US" w:eastAsia="zh-CN"/>
          <w14:textFill>
            <w14:solidFill>
              <w14:schemeClr w14:val="tx1"/>
            </w14:solidFill>
          </w14:textFill>
        </w:rPr>
        <w:t xml:space="preserve"> </w:t>
      </w:r>
      <w:r>
        <w:rPr>
          <w:rFonts w:hint="eastAsia" w:asciiTheme="minorAscii" w:hAnsiTheme="minorAscii"/>
          <w:color w:val="000000" w:themeColor="text1"/>
          <w:sz w:val="18"/>
          <w:szCs w:val="18"/>
          <w:lang w:val="en-US" w:eastAsia="zh-CN"/>
          <w14:textFill>
            <w14:solidFill>
              <w14:schemeClr w14:val="tx1"/>
            </w14:solidFill>
          </w14:textFill>
        </w:rPr>
        <w:t xml:space="preserve"> </w:t>
      </w:r>
    </w:p>
    <w:p w14:paraId="27BCD957">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D. 配位原子电负性越大，键角越小</w:t>
      </w:r>
    </w:p>
    <w:p w14:paraId="2C503400">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下列分子中键角最接近120°的是（ ）</w:t>
      </w:r>
    </w:p>
    <w:p w14:paraId="05B571E1">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eastAsiaTheme="minorEastAsia"/>
          <w:color w:val="000000" w:themeColor="text1"/>
          <w:sz w:val="24"/>
          <w:szCs w:val="24"/>
          <w:lang w:eastAsia="zh-CN"/>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A. SO</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eastAsia"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eastAsia"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B. SO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eastAsia"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C. 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 xml:space="preserve">O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eastAsia"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NH</w:t>
      </w:r>
      <w:r>
        <w:rPr>
          <w:rFonts w:hint="default" w:asciiTheme="minorAscii" w:hAnsiTheme="minorAscii"/>
          <w:color w:val="000000" w:themeColor="text1"/>
          <w:sz w:val="24"/>
          <w:szCs w:val="24"/>
          <w:vertAlign w:val="subscript"/>
          <w:lang w:eastAsia="zh-CN"/>
          <w14:textFill>
            <w14:solidFill>
              <w14:schemeClr w14:val="tx1"/>
            </w14:solidFill>
          </w14:textFill>
        </w:rPr>
        <w:t>3</w:t>
      </w:r>
    </w:p>
    <w:p w14:paraId="617A46B9">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比较下列物质中键角的大小，正确的是（ ）</w:t>
      </w:r>
    </w:p>
    <w:p w14:paraId="4FB66F34">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A. NO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NO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NO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eastAsia"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B. NO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NO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NO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w:t>
      </w:r>
    </w:p>
    <w:p w14:paraId="699059B2">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C. NO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NO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NO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eastAsia"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NO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NO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NO</w:t>
      </w:r>
      <w:r>
        <w:rPr>
          <w:rFonts w:hint="default" w:asciiTheme="minorAscii" w:hAnsiTheme="minorAscii"/>
          <w:color w:val="000000" w:themeColor="text1"/>
          <w:sz w:val="24"/>
          <w:szCs w:val="24"/>
          <w:vertAlign w:val="subscript"/>
          <w:lang w:eastAsia="zh-CN"/>
          <w14:textFill>
            <w14:solidFill>
              <w14:schemeClr w14:val="tx1"/>
            </w14:solidFill>
          </w14:textFill>
        </w:rPr>
        <w:t>2</w:t>
      </w:r>
    </w:p>
    <w:p w14:paraId="1CE8A504">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下列分子中，键角由大到小的顺序正确的是（ ）</w:t>
      </w:r>
    </w:p>
    <w:p w14:paraId="286E06E8">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eastAsiaTheme="minorEastAsia"/>
          <w:color w:val="000000" w:themeColor="text1"/>
          <w:sz w:val="24"/>
          <w:szCs w:val="24"/>
          <w:lang w:eastAsia="zh-CN"/>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A. CO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BF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CH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B. CO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CH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BF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NH</w:t>
      </w:r>
      <w:r>
        <w:rPr>
          <w:rFonts w:hint="default" w:asciiTheme="minorAscii" w:hAnsiTheme="minorAscii"/>
          <w:color w:val="000000" w:themeColor="text1"/>
          <w:sz w:val="24"/>
          <w:szCs w:val="24"/>
          <w:vertAlign w:val="subscript"/>
          <w:lang w:eastAsia="zh-CN"/>
          <w14:textFill>
            <w14:solidFill>
              <w14:schemeClr w14:val="tx1"/>
            </w14:solidFill>
          </w14:textFill>
        </w:rPr>
        <w:t>3</w:t>
      </w:r>
    </w:p>
    <w:p w14:paraId="36857DBD">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C. BF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CO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CH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CH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BF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CO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w:t>
      </w:r>
    </w:p>
    <w:p w14:paraId="372032BB">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在下列分子中，属于sp³杂化，但键角不是109.5°的是（ ）</w:t>
      </w:r>
    </w:p>
    <w:p w14:paraId="30A9909F">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eastAsiaTheme="minorEastAsia"/>
          <w:color w:val="000000" w:themeColor="text1"/>
          <w:sz w:val="24"/>
          <w:szCs w:val="24"/>
          <w:lang w:eastAsia="zh-CN"/>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A. CCl</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B. 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lang w:val="en-US"/>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C. CH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SiH</w:t>
      </w:r>
      <w:r>
        <w:rPr>
          <w:rFonts w:hint="default" w:asciiTheme="minorAscii" w:hAnsiTheme="minorAscii"/>
          <w:color w:val="000000" w:themeColor="text1"/>
          <w:sz w:val="24"/>
          <w:szCs w:val="24"/>
          <w:vertAlign w:val="subscript"/>
          <w:lang w:eastAsia="zh-CN"/>
          <w14:textFill>
            <w14:solidFill>
              <w14:schemeClr w14:val="tx1"/>
            </w14:solidFill>
          </w14:textFill>
        </w:rPr>
        <w:t>4</w:t>
      </w:r>
    </w:p>
    <w:p w14:paraId="3CA316A2">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NF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的键角小于NH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的主要原因是（ ）</w:t>
      </w:r>
    </w:p>
    <w:p w14:paraId="4D43C71C">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A. 中心原子电负性不同 </w:t>
      </w:r>
      <w:r>
        <w:rPr>
          <w:rFonts w:hint="default" w:asciiTheme="minorAscii" w:hAnsiTheme="minorAscii"/>
          <w:color w:val="000000" w:themeColor="text1"/>
          <w:sz w:val="24"/>
          <w:szCs w:val="24"/>
          <w:lang w:val="en-US"/>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B. 配位原子电负性不同</w:t>
      </w:r>
    </w:p>
    <w:p w14:paraId="6C76AF5C">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C. 杂化方式不同 </w:t>
      </w:r>
      <w:r>
        <w:rPr>
          <w:rFonts w:hint="default" w:asciiTheme="minorAscii" w:hAnsiTheme="minorAscii"/>
          <w:color w:val="000000" w:themeColor="text1"/>
          <w:sz w:val="24"/>
          <w:szCs w:val="24"/>
          <w:lang w:val="en-US"/>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分子极性不同</w:t>
      </w:r>
    </w:p>
    <w:p w14:paraId="584A4C37">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PH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的键角（93.6°）远小于NH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的键角（107°），主要原因是（ ）</w:t>
      </w:r>
    </w:p>
    <w:p w14:paraId="77DD6226">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A. P的原子半径大于N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B. P的电负性小于N</w:t>
      </w:r>
    </w:p>
    <w:p w14:paraId="55EF505F">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C. PH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分子间作用力小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P有d轨道</w:t>
      </w:r>
    </w:p>
    <w:p w14:paraId="54DEAE08">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下列各组比较中，正确的是（ ）</w:t>
      </w:r>
    </w:p>
    <w:p w14:paraId="611D7456">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A. 键长：C≡C</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C=C</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 xml:space="preserve">C-C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B. 键能：C-C &lt; C=C &lt; C≡C</w:t>
      </w:r>
    </w:p>
    <w:p w14:paraId="35D01855">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C. 键角：H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CO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分子稳定性：HI</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HCl</w:t>
      </w:r>
    </w:p>
    <w:p w14:paraId="7E583D09">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strike w:val="0"/>
          <w:dstrike w:val="0"/>
          <w:color w:val="000000" w:themeColor="text1"/>
          <w:sz w:val="24"/>
          <w:szCs w:val="24"/>
          <w14:textFill>
            <w14:solidFill>
              <w14:schemeClr w14:val="tx1"/>
            </w14:solidFill>
          </w14:textFill>
        </w:rPr>
      </w:pPr>
      <w:r>
        <w:rPr>
          <w:rFonts w:hint="default" w:asciiTheme="minorAscii" w:hAnsiTheme="minorAscii"/>
          <w:strike w:val="0"/>
          <w:dstrike w:val="0"/>
          <w:color w:val="000000" w:themeColor="text1"/>
          <w:sz w:val="24"/>
          <w:szCs w:val="24"/>
          <w14:textFill>
            <w14:solidFill>
              <w14:schemeClr w14:val="tx1"/>
            </w14:solidFill>
          </w14:textFill>
        </w:rPr>
        <w:t>已知H</w:t>
      </w:r>
      <w:r>
        <w:rPr>
          <w:rFonts w:hint="default" w:asciiTheme="minorAscii" w:hAnsiTheme="minorAscii"/>
          <w:strike w:val="0"/>
          <w:dstrike w:val="0"/>
          <w:color w:val="000000" w:themeColor="text1"/>
          <w:sz w:val="24"/>
          <w:szCs w:val="24"/>
          <w:vertAlign w:val="subscript"/>
          <w:lang w:eastAsia="zh-CN"/>
          <w14:textFill>
            <w14:solidFill>
              <w14:schemeClr w14:val="tx1"/>
            </w14:solidFill>
          </w14:textFill>
        </w:rPr>
        <w:t>2</w:t>
      </w:r>
      <w:r>
        <w:rPr>
          <w:rFonts w:hint="default" w:asciiTheme="minorAscii" w:hAnsiTheme="minorAscii"/>
          <w:strike w:val="0"/>
          <w:dstrike w:val="0"/>
          <w:color w:val="000000" w:themeColor="text1"/>
          <w:sz w:val="24"/>
          <w:szCs w:val="24"/>
          <w14:textFill>
            <w14:solidFill>
              <w14:schemeClr w14:val="tx1"/>
            </w14:solidFill>
          </w14:textFill>
        </w:rPr>
        <w:t>S的键角约为92°，H</w:t>
      </w:r>
      <w:r>
        <w:rPr>
          <w:rFonts w:hint="default" w:asciiTheme="minorAscii" w:hAnsiTheme="minorAscii"/>
          <w:strike w:val="0"/>
          <w:dstrike w:val="0"/>
          <w:color w:val="000000" w:themeColor="text1"/>
          <w:sz w:val="24"/>
          <w:szCs w:val="24"/>
          <w:vertAlign w:val="subscript"/>
          <w:lang w:eastAsia="zh-CN"/>
          <w14:textFill>
            <w14:solidFill>
              <w14:schemeClr w14:val="tx1"/>
            </w14:solidFill>
          </w14:textFill>
        </w:rPr>
        <w:t>2</w:t>
      </w:r>
      <w:r>
        <w:rPr>
          <w:rFonts w:hint="default" w:asciiTheme="minorAscii" w:hAnsiTheme="minorAscii"/>
          <w:strike w:val="0"/>
          <w:dstrike w:val="0"/>
          <w:color w:val="000000" w:themeColor="text1"/>
          <w:sz w:val="24"/>
          <w:szCs w:val="24"/>
          <w14:textFill>
            <w14:solidFill>
              <w14:schemeClr w14:val="tx1"/>
            </w14:solidFill>
          </w14:textFill>
        </w:rPr>
        <w:t>O的键角为104.5°，导致这种差异的主要原因是（ ）</w:t>
      </w:r>
    </w:p>
    <w:p w14:paraId="690DFF4D">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A. 杂化方式不同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eastAsia"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B. 中心原子电负性不同</w:t>
      </w:r>
    </w:p>
    <w:p w14:paraId="5FC50FCC">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C. 配位原子种类不同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eastAsia"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孤电子对数不同</w:t>
      </w:r>
    </w:p>
    <w:p w14:paraId="1922B291">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关于SO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和CO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的说法正确的是（ ）</w:t>
      </w:r>
    </w:p>
    <w:p w14:paraId="79C05759">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A. 中心原子杂化方式相同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eastAsia"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B. 键角相同</w:t>
      </w:r>
    </w:p>
    <w:p w14:paraId="5427AD7A">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C. SO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的键角小于CO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eastAsia" w:asciiTheme="minorAscii" w:hAnsiTheme="minorAscii"/>
          <w:color w:val="000000" w:themeColor="text1"/>
          <w:sz w:val="18"/>
          <w:szCs w:val="18"/>
          <w:lang w:val="en-US" w:eastAsia="zh-CN"/>
          <w14:textFill>
            <w14:solidFill>
              <w14:schemeClr w14:val="tx1"/>
            </w14:solidFill>
          </w14:textFill>
        </w:rPr>
        <w:t xml:space="preserve"> </w:t>
      </w:r>
      <w:r>
        <w:rPr>
          <w:rFonts w:hint="default" w:asciiTheme="minorAscii" w:hAnsiTheme="minorAscii"/>
          <w:color w:val="000000" w:themeColor="text1"/>
          <w:sz w:val="18"/>
          <w:szCs w:val="18"/>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SO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的键角大于CO</w:t>
      </w:r>
      <w:r>
        <w:rPr>
          <w:rFonts w:hint="default" w:asciiTheme="minorAscii" w:hAnsiTheme="minorAscii"/>
          <w:color w:val="000000" w:themeColor="text1"/>
          <w:sz w:val="24"/>
          <w:szCs w:val="24"/>
          <w:vertAlign w:val="subscript"/>
          <w:lang w:eastAsia="zh-CN"/>
          <w14:textFill>
            <w14:solidFill>
              <w14:schemeClr w14:val="tx1"/>
            </w14:solidFill>
          </w14:textFill>
        </w:rPr>
        <w:t>2</w:t>
      </w:r>
    </w:p>
    <w:p w14:paraId="56CB822D">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下列物质中，∠XBX最大的是（X为配原子）（ ）</w:t>
      </w:r>
    </w:p>
    <w:p w14:paraId="3E3A2FA6">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eastAsiaTheme="minorEastAsia"/>
          <w:color w:val="000000" w:themeColor="text1"/>
          <w:sz w:val="24"/>
          <w:szCs w:val="24"/>
          <w:lang w:eastAsia="zh-CN"/>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A. BF</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eastAsia"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B. BCl</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C. BBr</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eastAsia"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BI</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p>
    <w:p w14:paraId="64FD8681">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键角大小比较：ClO</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、ClO</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⁻、ClO</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⁺中，∠OClO最大的是（ ）</w:t>
      </w:r>
    </w:p>
    <w:p w14:paraId="398B8EA1">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A. ClO</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B. ClO</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eastAsia"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C. ClO</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eastAsia"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一样大</w:t>
      </w:r>
    </w:p>
    <w:p w14:paraId="20B99ED6">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下列叙述正确的是（ ）</w:t>
      </w:r>
    </w:p>
    <w:p w14:paraId="27D6D7D5">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A. 凡是中心原子采取sp³杂化的分子，其键角都是109.5°</w:t>
      </w:r>
    </w:p>
    <w:p w14:paraId="7192A2BE">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B. 孤电子对的存在会使键角变大</w:t>
      </w:r>
    </w:p>
    <w:p w14:paraId="74FE9C03">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C. 电负性越大的中心原子，其键角越大</w:t>
      </w:r>
    </w:p>
    <w:p w14:paraId="052C8F8C">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D. 双键的斥力大于单键，所以含双键的分子中单键间的键角一定大于120°</w:t>
      </w:r>
    </w:p>
    <w:p w14:paraId="24C89270">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OF</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与Cl</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O的键角大小比较（O为中心原子），正确的是（ ）</w:t>
      </w:r>
    </w:p>
    <w:p w14:paraId="0F10D6C2">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A. OF</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u w:val="none"/>
          <w:lang w:eastAsia="zh-CN"/>
          <w14:textFill>
            <w14:solidFill>
              <w14:schemeClr w14:val="tx1"/>
            </w14:solidFill>
          </w14:textFill>
        </w:rPr>
        <w:t xml:space="preserve">&gt; </w:t>
      </w:r>
      <w:r>
        <w:rPr>
          <w:rFonts w:hint="default" w:asciiTheme="minorAscii" w:hAnsiTheme="minorAscii"/>
          <w:color w:val="000000" w:themeColor="text1"/>
          <w:sz w:val="24"/>
          <w:szCs w:val="24"/>
          <w14:textFill>
            <w14:solidFill>
              <w14:schemeClr w14:val="tx1"/>
            </w14:solidFill>
          </w14:textFill>
        </w:rPr>
        <w:t>Cl</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 xml:space="preserve">O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B. OF</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 xml:space="preserve"> &lt; Cl</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 xml:space="preserve">O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 xml:space="preserve">C. 相等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无法比较</w:t>
      </w:r>
    </w:p>
    <w:p w14:paraId="1D03B5EB">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比较键角：①NH</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②PH</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③AsH</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④SbH</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，由大到小的顺序是（ ）</w:t>
      </w:r>
    </w:p>
    <w:p w14:paraId="09331BBE">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A. ①②③④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 xml:space="preserve">B. ④③②①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 xml:space="preserve">C. ①③②④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②①③④</w:t>
      </w:r>
    </w:p>
    <w:p w14:paraId="0274D157">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比较键角：①NF</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②NCl</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③NBr</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，由大到小的顺序是（ ）</w:t>
      </w:r>
    </w:p>
    <w:p w14:paraId="686A8D8F">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A. ①②③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 xml:space="preserve">B. ③②①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 xml:space="preserve">C. ②①③ </w:t>
      </w:r>
      <w:r>
        <w:rPr>
          <w:rFonts w:hint="default" w:asciiTheme="minorAscii" w:hAnsiTheme="minorAscii"/>
          <w:color w:val="000000" w:themeColor="text1"/>
          <w:sz w:val="24"/>
          <w:szCs w:val="24"/>
          <w:vertAlign w:val="subscript"/>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②③①</w:t>
      </w:r>
    </w:p>
    <w:p w14:paraId="3F0C74F1">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SO</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F</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与SO</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Cl</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的键角∠OSO比较（ ）</w:t>
      </w:r>
    </w:p>
    <w:p w14:paraId="6ED31AEA">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A. SO</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F</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 xml:space="preserve">更大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B. SO</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Cl</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 xml:space="preserve">更大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 xml:space="preserve">C. 相等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无法比较</w:t>
      </w:r>
    </w:p>
    <w:p w14:paraId="25F975B4">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下列各组离子中，键角相同的一组是（ ）</w:t>
      </w:r>
    </w:p>
    <w:p w14:paraId="16AE94F0">
      <w:pPr>
        <w:keepNext w:val="0"/>
        <w:keepLines w:val="0"/>
        <w:pageBreakBefore w:val="0"/>
        <w:kinsoku/>
        <w:wordWrap/>
        <w:overflowPunct/>
        <w:topLinePunct w:val="0"/>
        <w:autoSpaceDE/>
        <w:autoSpaceDN/>
        <w:bidi w:val="0"/>
        <w:adjustRightInd/>
        <w:spacing w:beforeAutospacing="0" w:afterAutospacing="0" w:line="360" w:lineRule="auto"/>
        <w:ind w:firstLine="480" w:firstLineChars="2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A. NH</w:t>
      </w:r>
      <w:r>
        <w:rPr>
          <w:rFonts w:hint="default" w:asciiTheme="minorAscii" w:hAnsiTheme="minorAscii"/>
          <w:color w:val="000000" w:themeColor="text1"/>
          <w:sz w:val="24"/>
          <w:szCs w:val="24"/>
          <w:vertAlign w:val="subscript"/>
          <w:lang w:val="en-US"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⁺和H</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O⁺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B. CO</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²⁻和SO</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²⁻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C. NO</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⁻和BF</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w:t>
      </w:r>
      <w:r>
        <w:rPr>
          <w:rFonts w:hint="default" w:asciiTheme="minorAscii" w:hAnsiTheme="minorAscii"/>
          <w:color w:val="000000" w:themeColor="text1"/>
          <w:sz w:val="24"/>
          <w:szCs w:val="24"/>
          <w:lang w:val="en-US" w:eastAsia="zh-CN"/>
          <w14:textFill>
            <w14:solidFill>
              <w14:schemeClr w14:val="tx1"/>
            </w14:solidFill>
          </w14:textFill>
        </w:rPr>
        <w:t xml:space="preserve">  </w:t>
      </w:r>
      <w:r>
        <w:rPr>
          <w:rFonts w:hint="default" w:asciiTheme="minorAscii" w:hAnsiTheme="minorAscii"/>
          <w:color w:val="000000" w:themeColor="text1"/>
          <w:sz w:val="24"/>
          <w:szCs w:val="24"/>
          <w14:textFill>
            <w14:solidFill>
              <w14:schemeClr w14:val="tx1"/>
            </w14:solidFill>
          </w14:textFill>
        </w:rPr>
        <w:t>D. ClO</w:t>
      </w:r>
      <w:r>
        <w:rPr>
          <w:rFonts w:hint="default" w:asciiTheme="minorAscii" w:hAnsiTheme="minorAscii"/>
          <w:color w:val="000000" w:themeColor="text1"/>
          <w:sz w:val="24"/>
          <w:szCs w:val="24"/>
          <w:vertAlign w:val="subscript"/>
          <w:lang w:val="en-US"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⁻和SO</w:t>
      </w:r>
      <w:r>
        <w:rPr>
          <w:rFonts w:hint="default" w:asciiTheme="minorAscii" w:hAnsiTheme="minorAscii"/>
          <w:color w:val="000000" w:themeColor="text1"/>
          <w:sz w:val="24"/>
          <w:szCs w:val="24"/>
          <w:vertAlign w:val="subscript"/>
          <w:lang w:val="en-US"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²⁻</w:t>
      </w:r>
    </w:p>
    <w:p w14:paraId="3753A1A6">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b/>
          <w:bCs/>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14:textFill>
            <w14:solidFill>
              <w14:schemeClr w14:val="tx1"/>
            </w14:solidFill>
          </w14:textFill>
        </w:rPr>
        <w:t>二、填空题</w:t>
      </w:r>
    </w:p>
    <w:p w14:paraId="0D02B273">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在H</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O⁺中，H-O-H键角比H</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 ______ （填“大”或“小”），因为__________________。</w:t>
      </w:r>
    </w:p>
    <w:p w14:paraId="20077AE1">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已知NH</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的键角为107°，PH</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的键角为93.6°，从电负性角度解释：________________。</w:t>
      </w:r>
    </w:p>
    <w:p w14:paraId="5C4C38A6">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在COCl</w:t>
      </w:r>
      <w:r>
        <w:rPr>
          <w:rFonts w:hint="default" w:asciiTheme="minorAscii" w:hAnsiTheme="minorAscii"/>
          <w:color w:val="000000" w:themeColor="text1"/>
          <w:sz w:val="24"/>
          <w:szCs w:val="24"/>
          <w:vertAlign w:val="subscript"/>
          <w:lang w:val="en-US"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分子中，∠Cl-C-Cl ______ 120°（填“大于”“小于”或“等于”），原因是________。</w:t>
      </w:r>
    </w:p>
    <w:p w14:paraId="0D32CEA0">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Si</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N</w:t>
      </w:r>
      <w:r>
        <w:rPr>
          <w:rFonts w:hint="default" w:asciiTheme="minorAscii" w:hAnsiTheme="minorAscii"/>
          <w:color w:val="000000" w:themeColor="text1"/>
          <w:sz w:val="24"/>
          <w:szCs w:val="24"/>
          <w:vertAlign w:val="subscript"/>
          <w:lang w:val="en-US"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晶体中，键角较大的是______（填“N-Si-N”或“Si-N-Si”），理由是______。</w:t>
      </w:r>
    </w:p>
    <w:p w14:paraId="29C22668">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BF</w:t>
      </w:r>
      <w:r>
        <w:rPr>
          <w:rFonts w:hint="default" w:asciiTheme="minorAscii" w:hAnsiTheme="minorAscii"/>
          <w:color w:val="000000" w:themeColor="text1"/>
          <w:sz w:val="24"/>
          <w:szCs w:val="24"/>
          <w:vertAlign w:val="subscript"/>
          <w:lang w:val="en-US"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的键角是______，NF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的键角______（填“等于”“大于”或“小于”）BF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的键角，因为__________________________________________________________________。</w:t>
      </w:r>
    </w:p>
    <w:p w14:paraId="1A30D8CD">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配合物[Zn(NH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]²⁺中，H-N-H键角比游离NH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______，原因是________________________。</w:t>
      </w:r>
    </w:p>
    <w:p w14:paraId="5F9692CA">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在NH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、NF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、NCl</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中，键角最小的是______，原因是_____________________________。</w:t>
      </w:r>
    </w:p>
    <w:p w14:paraId="6B72A672">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比较键角：CH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______ NH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 ______ 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（用“＞”或“＜”连接）。</w:t>
      </w:r>
    </w:p>
    <w:p w14:paraId="397D39D3">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已知SO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的键角约为120°，SO</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的键角为120°，SO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的键角小于SO</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的原因是________。</w:t>
      </w:r>
    </w:p>
    <w:p w14:paraId="16BD90E6">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臭氧O</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的键角约为117°，而H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O的键角为104.5°，两者中心原子均为sp³杂化但键角不同，主要原因是______________________________________________________。</w:t>
      </w:r>
    </w:p>
    <w:p w14:paraId="20DD679C">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b/>
          <w:bCs/>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14:textFill>
            <w14:solidFill>
              <w14:schemeClr w14:val="tx1"/>
            </w14:solidFill>
          </w14:textFill>
        </w:rPr>
        <w:t>三、解答题</w:t>
      </w:r>
    </w:p>
    <w:p w14:paraId="417DD608">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解释为什么H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O的键角（104.5°）比H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S的键角（92.1°）大得多。</w:t>
      </w:r>
    </w:p>
    <w:p w14:paraId="306CD235">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已知H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O⁺的键角分别为104.5°和113°，请解释H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O⁺键角增大的原因。</w:t>
      </w:r>
    </w:p>
    <w:p w14:paraId="4C1B4F29">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SO</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²⁻和SO</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²⁻中，哪种离子的键角更大？请从杂化和孤电子对角度分析。</w:t>
      </w:r>
    </w:p>
    <w:p w14:paraId="7AD629F0">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strike w:val="0"/>
          <w:dstrike w:val="0"/>
          <w:color w:val="000000" w:themeColor="text1"/>
          <w:sz w:val="24"/>
          <w:szCs w:val="24"/>
          <w14:textFill>
            <w14:solidFill>
              <w14:schemeClr w14:val="tx1"/>
            </w14:solidFill>
          </w14:textFill>
        </w:rPr>
      </w:pPr>
      <w:r>
        <w:rPr>
          <w:rFonts w:hint="default" w:asciiTheme="minorAscii" w:hAnsiTheme="minorAscii"/>
          <w:strike w:val="0"/>
          <w:dstrike w:val="0"/>
          <w:color w:val="000000" w:themeColor="text1"/>
          <w:sz w:val="24"/>
          <w:szCs w:val="24"/>
          <w14:textFill>
            <w14:solidFill>
              <w14:schemeClr w14:val="tx1"/>
            </w14:solidFill>
          </w14:textFill>
        </w:rPr>
        <w:t>Si</w:t>
      </w:r>
      <w:r>
        <w:rPr>
          <w:rFonts w:hint="default" w:asciiTheme="minorAscii" w:hAnsiTheme="minorAscii"/>
          <w:strike w:val="0"/>
          <w:dstrike w:val="0"/>
          <w:color w:val="000000" w:themeColor="text1"/>
          <w:sz w:val="24"/>
          <w:szCs w:val="24"/>
          <w:vertAlign w:val="subscript"/>
          <w:lang w:eastAsia="zh-CN"/>
          <w14:textFill>
            <w14:solidFill>
              <w14:schemeClr w14:val="tx1"/>
            </w14:solidFill>
          </w14:textFill>
        </w:rPr>
        <w:t>3</w:t>
      </w:r>
      <w:r>
        <w:rPr>
          <w:rFonts w:hint="default" w:asciiTheme="minorAscii" w:hAnsiTheme="minorAscii"/>
          <w:strike w:val="0"/>
          <w:dstrike w:val="0"/>
          <w:color w:val="000000" w:themeColor="text1"/>
          <w:sz w:val="24"/>
          <w:szCs w:val="24"/>
          <w14:textFill>
            <w14:solidFill>
              <w14:schemeClr w14:val="tx1"/>
            </w14:solidFill>
          </w14:textFill>
        </w:rPr>
        <w:t>N</w:t>
      </w:r>
      <w:r>
        <w:rPr>
          <w:rFonts w:hint="default" w:asciiTheme="minorAscii" w:hAnsiTheme="minorAscii"/>
          <w:strike w:val="0"/>
          <w:dstrike w:val="0"/>
          <w:color w:val="000000" w:themeColor="text1"/>
          <w:sz w:val="24"/>
          <w:szCs w:val="24"/>
          <w:vertAlign w:val="subscript"/>
          <w:lang w:eastAsia="zh-CN"/>
          <w14:textFill>
            <w14:solidFill>
              <w14:schemeClr w14:val="tx1"/>
            </w14:solidFill>
          </w14:textFill>
        </w:rPr>
        <w:t>4</w:t>
      </w:r>
      <w:r>
        <w:rPr>
          <w:rFonts w:hint="default" w:asciiTheme="minorAscii" w:hAnsiTheme="minorAscii"/>
          <w:strike w:val="0"/>
          <w:dstrike w:val="0"/>
          <w:color w:val="000000" w:themeColor="text1"/>
          <w:sz w:val="24"/>
          <w:szCs w:val="24"/>
          <w14:textFill>
            <w14:solidFill>
              <w14:schemeClr w14:val="tx1"/>
            </w14:solidFill>
          </w14:textFill>
        </w:rPr>
        <w:t>是一种</w:t>
      </w:r>
      <w:r>
        <w:rPr>
          <w:rFonts w:hint="default" w:asciiTheme="minorAscii" w:hAnsiTheme="minorAscii"/>
          <w:color w:val="000000" w:themeColor="text1"/>
          <w:sz w:val="24"/>
          <w:szCs w:val="24"/>
          <w14:textFill>
            <w14:solidFill>
              <w14:schemeClr w14:val="tx1"/>
            </w14:solidFill>
          </w14:textFill>
        </w:rPr>
        <w:t>高温</w:t>
      </w:r>
      <w:r>
        <w:rPr>
          <w:rFonts w:hint="default" w:asciiTheme="minorAscii" w:hAnsiTheme="minorAscii"/>
          <w:strike w:val="0"/>
          <w:dstrike w:val="0"/>
          <w:color w:val="000000" w:themeColor="text1"/>
          <w:sz w:val="24"/>
          <w:szCs w:val="24"/>
          <w14:textFill>
            <w14:solidFill>
              <w14:schemeClr w14:val="tx1"/>
            </w14:solidFill>
          </w14:textFill>
        </w:rPr>
        <w:t>陶瓷材料，其晶体中键角N-Si-N和Si-N-Si哪个大？为什么？</w:t>
      </w:r>
    </w:p>
    <w:p w14:paraId="0FC9C07A">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strike w:val="0"/>
          <w:dstrike w:val="0"/>
          <w:color w:val="000000" w:themeColor="text1"/>
          <w:sz w:val="24"/>
          <w:szCs w:val="24"/>
          <w14:textFill>
            <w14:solidFill>
              <w14:schemeClr w14:val="tx1"/>
            </w14:solidFill>
          </w14:textFill>
        </w:rPr>
      </w:pPr>
      <w:r>
        <w:rPr>
          <w:rFonts w:hint="default" w:asciiTheme="minorAscii" w:hAnsiTheme="minorAscii"/>
          <w:strike w:val="0"/>
          <w:dstrike w:val="0"/>
          <w:color w:val="000000" w:themeColor="text1"/>
          <w:sz w:val="24"/>
          <w:szCs w:val="24"/>
          <w14:textFill>
            <w14:solidFill>
              <w14:schemeClr w14:val="tx1"/>
            </w14:solidFill>
          </w14:textFill>
        </w:rPr>
        <w:t>比较NH</w:t>
      </w:r>
      <w:r>
        <w:rPr>
          <w:rFonts w:hint="default" w:asciiTheme="minorAscii" w:hAnsiTheme="minorAscii"/>
          <w:strike w:val="0"/>
          <w:dstrike w:val="0"/>
          <w:color w:val="000000" w:themeColor="text1"/>
          <w:sz w:val="24"/>
          <w:szCs w:val="24"/>
          <w:vertAlign w:val="subscript"/>
          <w:lang w:eastAsia="zh-CN"/>
          <w14:textFill>
            <w14:solidFill>
              <w14:schemeClr w14:val="tx1"/>
            </w14:solidFill>
          </w14:textFill>
        </w:rPr>
        <w:t>3</w:t>
      </w:r>
      <w:r>
        <w:rPr>
          <w:rFonts w:hint="default" w:asciiTheme="minorAscii" w:hAnsiTheme="minorAscii"/>
          <w:strike w:val="0"/>
          <w:dstrike w:val="0"/>
          <w:color w:val="000000" w:themeColor="text1"/>
          <w:sz w:val="24"/>
          <w:szCs w:val="24"/>
          <w14:textFill>
            <w14:solidFill>
              <w14:schemeClr w14:val="tx1"/>
            </w14:solidFill>
          </w14:textFill>
        </w:rPr>
        <w:t>分子与NH</w:t>
      </w:r>
      <w:r>
        <w:rPr>
          <w:rFonts w:hint="default" w:asciiTheme="minorAscii" w:hAnsiTheme="minorAscii"/>
          <w:strike w:val="0"/>
          <w:dstrike w:val="0"/>
          <w:color w:val="000000" w:themeColor="text1"/>
          <w:sz w:val="24"/>
          <w:szCs w:val="24"/>
          <w:vertAlign w:val="subscript"/>
          <w:lang w:eastAsia="zh-CN"/>
          <w14:textFill>
            <w14:solidFill>
              <w14:schemeClr w14:val="tx1"/>
            </w14:solidFill>
          </w14:textFill>
        </w:rPr>
        <w:t>3</w:t>
      </w:r>
      <w:r>
        <w:rPr>
          <w:rFonts w:hint="default" w:asciiTheme="minorAscii" w:hAnsiTheme="minorAscii"/>
          <w:strike w:val="0"/>
          <w:dstrike w:val="0"/>
          <w:color w:val="000000" w:themeColor="text1"/>
          <w:sz w:val="24"/>
          <w:szCs w:val="24"/>
          <w14:textFill>
            <w14:solidFill>
              <w14:schemeClr w14:val="tx1"/>
            </w14:solidFill>
          </w14:textFill>
        </w:rPr>
        <w:t>在形成配合物[Ag(NH</w:t>
      </w:r>
      <w:r>
        <w:rPr>
          <w:rFonts w:hint="default" w:asciiTheme="minorAscii" w:hAnsiTheme="minorAscii"/>
          <w:strike w:val="0"/>
          <w:dstrike w:val="0"/>
          <w:color w:val="000000" w:themeColor="text1"/>
          <w:sz w:val="24"/>
          <w:szCs w:val="24"/>
          <w:vertAlign w:val="subscript"/>
          <w:lang w:eastAsia="zh-CN"/>
          <w14:textFill>
            <w14:solidFill>
              <w14:schemeClr w14:val="tx1"/>
            </w14:solidFill>
          </w14:textFill>
        </w:rPr>
        <w:t>3</w:t>
      </w:r>
      <w:r>
        <w:rPr>
          <w:rFonts w:hint="default" w:asciiTheme="minorAscii" w:hAnsiTheme="minorAscii"/>
          <w:strike w:val="0"/>
          <w:dstrike w:val="0"/>
          <w:color w:val="000000" w:themeColor="text1"/>
          <w:sz w:val="24"/>
          <w:szCs w:val="24"/>
          <w14:textFill>
            <w14:solidFill>
              <w14:schemeClr w14:val="tx1"/>
            </w14:solidFill>
          </w14:textFill>
        </w:rPr>
        <w:t>)</w:t>
      </w:r>
      <w:r>
        <w:rPr>
          <w:rFonts w:hint="default" w:asciiTheme="minorAscii" w:hAnsiTheme="minorAscii"/>
          <w:strike w:val="0"/>
          <w:dstrike w:val="0"/>
          <w:color w:val="000000" w:themeColor="text1"/>
          <w:sz w:val="24"/>
          <w:szCs w:val="24"/>
          <w:vertAlign w:val="subscript"/>
          <w:lang w:eastAsia="zh-CN"/>
          <w14:textFill>
            <w14:solidFill>
              <w14:schemeClr w14:val="tx1"/>
            </w14:solidFill>
          </w14:textFill>
        </w:rPr>
        <w:t>2</w:t>
      </w:r>
      <w:r>
        <w:rPr>
          <w:rFonts w:hint="default" w:asciiTheme="minorAscii" w:hAnsiTheme="minorAscii"/>
          <w:strike w:val="0"/>
          <w:dstrike w:val="0"/>
          <w:color w:val="000000" w:themeColor="text1"/>
          <w:sz w:val="24"/>
          <w:szCs w:val="24"/>
          <w14:textFill>
            <w14:solidFill>
              <w14:schemeClr w14:val="tx1"/>
            </w14:solidFill>
          </w14:textFill>
        </w:rPr>
        <w:t>]⁺后的键角变化，并说明理由。</w:t>
      </w:r>
    </w:p>
    <w:p w14:paraId="2B8FB933">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已知H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分子中两个H-O-O键角并不相等（一侧大一侧小），且O-O键可以旋转，但通常情况下其键角与H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O有何不同？试分析H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中∠HOO的可能大小及影响因素。</w:t>
      </w:r>
    </w:p>
    <w:p w14:paraId="7BA02527">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Zn</w:t>
      </w:r>
      <w:r>
        <w:rPr>
          <w:rFonts w:hint="default" w:asciiTheme="minorAscii" w:hAnsiTheme="minorAscii"/>
          <w:color w:val="000000" w:themeColor="text1"/>
          <w:sz w:val="24"/>
          <w:szCs w:val="24"/>
          <w14:textFill>
            <w14:solidFill>
              <w14:schemeClr w14:val="tx1"/>
            </w14:solidFill>
          </w14:textFill>
        </w:rPr>
        <w:t>原子能</w:t>
      </w:r>
      <w:r>
        <w:rPr>
          <w:rFonts w:hint="default" w:eastAsia="宋体" w:cs="Times New Roman" w:asciiTheme="minorAscii" w:hAnsiTheme="minorAscii"/>
          <w:color w:val="000000" w:themeColor="text1"/>
          <w:sz w:val="24"/>
          <w:szCs w:val="24"/>
          <w14:textFill>
            <w14:solidFill>
              <w14:schemeClr w14:val="tx1"/>
            </w14:solidFill>
          </w14:textFill>
        </w:rPr>
        <w:t>形成多种配位化合物，一种锌的配合物结构如图：</w:t>
      </w:r>
    </w:p>
    <w:p w14:paraId="5D746A29">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360" w:lineRule="auto"/>
        <w:jc w:val="center"/>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strike w:val="0"/>
          <w:color w:val="000000" w:themeColor="text1"/>
          <w:kern w:val="0"/>
          <w:sz w:val="24"/>
          <w:szCs w:val="24"/>
          <w:u w:val="none"/>
          <w14:textFill>
            <w14:solidFill>
              <w14:schemeClr w14:val="tx1"/>
            </w14:solidFill>
          </w14:textFill>
        </w:rPr>
        <w:drawing>
          <wp:inline distT="0" distB="0" distL="114300" distR="114300">
            <wp:extent cx="3322955" cy="1473200"/>
            <wp:effectExtent l="0" t="0" r="4445" b="0"/>
            <wp:docPr id="2" name="图片 2" descr="@@@f3242e97-bcb4-4c17-a750-04186d374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3242e97-bcb4-4c17-a750-04186d374833"/>
                    <pic:cNvPicPr>
                      <a:picLocks noChangeAspect="1"/>
                    </pic:cNvPicPr>
                  </pic:nvPicPr>
                  <pic:blipFill>
                    <a:blip r:embed="rId76"/>
                    <a:stretch>
                      <a:fillRect/>
                    </a:stretch>
                  </pic:blipFill>
                  <pic:spPr>
                    <a:xfrm>
                      <a:off x="0" y="0"/>
                      <a:ext cx="3322955" cy="1473200"/>
                    </a:xfrm>
                    <a:prstGeom prst="rect">
                      <a:avLst/>
                    </a:prstGeom>
                  </pic:spPr>
                </pic:pic>
              </a:graphicData>
            </a:graphic>
          </wp:inline>
        </w:drawing>
      </w:r>
    </w:p>
    <w:p w14:paraId="48D9AD90">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360" w:lineRule="auto"/>
        <w:ind w:firstLine="480" w:firstLineChars="200"/>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lang w:val="en-US" w:eastAsia="zh-CN"/>
          <w14:textFill>
            <w14:solidFill>
              <w14:schemeClr w14:val="tx1"/>
            </w14:solidFill>
          </w14:textFill>
        </w:rPr>
        <w:t>判断</w:t>
      </w:r>
      <w:r>
        <w:rPr>
          <w:rFonts w:hint="default" w:eastAsia="宋体" w:cs="Times New Roman" w:asciiTheme="minorAscii" w:hAnsiTheme="minorAscii"/>
          <w:color w:val="000000" w:themeColor="text1"/>
          <w:sz w:val="24"/>
          <w:szCs w:val="24"/>
          <w14:textFill>
            <w14:solidFill>
              <w14:schemeClr w14:val="tx1"/>
            </w14:solidFill>
          </w14:textFill>
        </w:rPr>
        <w:t>键角③</w:t>
      </w:r>
      <w:r>
        <w:rPr>
          <w:rFonts w:hint="default" w:eastAsia="宋体" w:cs="Times New Roman" w:asciiTheme="minorAscii" w:hAnsiTheme="minorAscii"/>
          <w:color w:val="000000" w:themeColor="text1"/>
          <w:sz w:val="24"/>
          <w:szCs w:val="24"/>
          <w:lang w:val="en-US" w:eastAsia="zh-CN"/>
          <w14:textFill>
            <w14:solidFill>
              <w14:schemeClr w14:val="tx1"/>
            </w14:solidFill>
          </w14:textFill>
        </w:rPr>
        <w:t>和</w:t>
      </w:r>
      <w:r>
        <w:rPr>
          <w:rFonts w:hint="default" w:eastAsia="宋体" w:cs="Times New Roman" w:asciiTheme="minorAscii" w:hAnsiTheme="minorAscii"/>
          <w:color w:val="000000" w:themeColor="text1"/>
          <w:sz w:val="24"/>
          <w:szCs w:val="24"/>
          <w14:textFill>
            <w14:solidFill>
              <w14:schemeClr w14:val="tx1"/>
            </w14:solidFill>
          </w14:textFill>
        </w:rPr>
        <w:t>键角④</w:t>
      </w:r>
      <w:r>
        <w:rPr>
          <w:rFonts w:hint="default" w:eastAsia="宋体" w:cs="Times New Roman" w:asciiTheme="minorAscii" w:hAnsiTheme="minorAscii"/>
          <w:color w:val="000000" w:themeColor="text1"/>
          <w:sz w:val="24"/>
          <w:szCs w:val="24"/>
          <w:lang w:val="en-US" w:eastAsia="zh-CN"/>
          <w14:textFill>
            <w14:solidFill>
              <w14:schemeClr w14:val="tx1"/>
            </w14:solidFill>
          </w14:textFill>
        </w:rPr>
        <w:t>的大小关系</w:t>
      </w:r>
      <w:r>
        <w:rPr>
          <w:rFonts w:hint="default" w:eastAsia="宋体" w:cs="Times New Roman" w:asciiTheme="minorAscii" w:hAnsiTheme="minorAscii"/>
          <w:color w:val="000000" w:themeColor="text1"/>
          <w:sz w:val="24"/>
          <w:szCs w:val="24"/>
          <w14:textFill>
            <w14:solidFill>
              <w14:schemeClr w14:val="tx1"/>
            </w14:solidFill>
          </w14:textFill>
        </w:rPr>
        <w:t>，</w:t>
      </w:r>
      <w:r>
        <w:rPr>
          <w:rFonts w:hint="default" w:eastAsia="宋体" w:cs="Times New Roman" w:asciiTheme="minorAscii" w:hAnsiTheme="minorAscii"/>
          <w:color w:val="000000" w:themeColor="text1"/>
          <w:sz w:val="24"/>
          <w:szCs w:val="24"/>
          <w:lang w:val="en-US" w:eastAsia="zh-CN"/>
          <w14:textFill>
            <w14:solidFill>
              <w14:schemeClr w14:val="tx1"/>
            </w14:solidFill>
          </w14:textFill>
        </w:rPr>
        <w:t>并简述</w:t>
      </w:r>
      <w:r>
        <w:rPr>
          <w:rFonts w:hint="default" w:eastAsia="宋体" w:cs="Times New Roman" w:asciiTheme="minorAscii" w:hAnsiTheme="minorAscii"/>
          <w:color w:val="000000" w:themeColor="text1"/>
          <w:sz w:val="24"/>
          <w:szCs w:val="24"/>
          <w14:textFill>
            <w14:solidFill>
              <w14:schemeClr w14:val="tx1"/>
            </w14:solidFill>
          </w14:textFill>
        </w:rPr>
        <w:t>原因。</w:t>
      </w:r>
    </w:p>
    <w:p w14:paraId="5FDA32FC">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lang w:val="en-US" w:eastAsia="zh-CN"/>
          <w14:textFill>
            <w14:solidFill>
              <w14:schemeClr w14:val="tx1"/>
            </w14:solidFill>
          </w14:textFill>
        </w:rPr>
        <w:t>已知反应</w:t>
      </w:r>
      <w:r>
        <w:rPr>
          <w:rFonts w:hint="default" w:eastAsia="宋体" w:cs="Times New Roman" w:asciiTheme="minorAscii" w:hAnsiTheme="minorAscii"/>
          <w:color w:val="000000" w:themeColor="text1"/>
          <w:sz w:val="24"/>
          <w:szCs w:val="24"/>
          <w14:textFill>
            <w14:solidFill>
              <w14:schemeClr w14:val="tx1"/>
            </w14:solidFill>
          </w14:textFill>
        </w:rPr>
        <w:object>
          <v:shape id="_x0000_i1062" o:spt="75" alt="eqId043d50e09466afcba50f5bad90e80f61" type="#_x0000_t75" style="height:16.5pt;width:122.3pt;" o:ole="t" filled="f" o:preferrelative="t" stroked="f" coordsize="21600,21600">
            <v:path/>
            <v:fill on="f" focussize="0,0"/>
            <v:stroke on="f" joinstyle="miter"/>
            <v:imagedata r:id="rId78" o:title="eqId043d50e09466afcba50f5bad90e80f61"/>
            <o:lock v:ext="edit" aspectratio="t"/>
            <w10:wrap type="none"/>
            <w10:anchorlock/>
          </v:shape>
          <o:OLEObject Type="Embed" ProgID="Equation.DSMT4" ShapeID="_x0000_i1062" DrawAspect="Content" ObjectID="_1468075762" r:id="rId77">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，比较键角</w:t>
      </w:r>
      <w:r>
        <w:rPr>
          <w:rFonts w:hint="default" w:eastAsia="宋体" w:cs="Times New Roman" w:asciiTheme="minorAscii" w:hAnsiTheme="minorAscii"/>
          <w:color w:val="000000" w:themeColor="text1"/>
          <w:sz w:val="24"/>
          <w:szCs w:val="24"/>
          <w14:textFill>
            <w14:solidFill>
              <w14:schemeClr w14:val="tx1"/>
            </w14:solidFill>
          </w14:textFill>
        </w:rPr>
        <w:object>
          <v:shape id="_x0000_i1063" o:spt="75" alt="eqIdec14e1df9a09bda735794d840de3ca06" type="#_x0000_t75" style="height:16pt;width:78.3pt;" o:ole="t" filled="f" o:preferrelative="t" stroked="f" coordsize="21600,21600">
            <v:path/>
            <v:fill on="f" focussize="0,0"/>
            <v:stroke on="f" joinstyle="miter"/>
            <v:imagedata r:id="rId80" o:title="eqIdec14e1df9a09bda735794d840de3ca06"/>
            <o:lock v:ext="edit" aspectratio="t"/>
            <w10:wrap type="none"/>
            <w10:anchorlock/>
          </v:shape>
          <o:OLEObject Type="Embed" ProgID="Equation.DSMT4" ShapeID="_x0000_i1063" DrawAspect="Content" ObjectID="_1468075763" r:id="rId79">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中的</w:t>
      </w:r>
      <w:r>
        <w:rPr>
          <w:rFonts w:hint="default" w:eastAsia="宋体" w:cs="Times New Roman" w:asciiTheme="minorAscii" w:hAnsiTheme="minorAscii"/>
          <w:color w:val="000000" w:themeColor="text1"/>
          <w:sz w:val="24"/>
          <w:szCs w:val="24"/>
          <w14:textFill>
            <w14:solidFill>
              <w14:schemeClr w14:val="tx1"/>
            </w14:solidFill>
          </w14:textFill>
        </w:rPr>
        <w:object>
          <v:shape id="_x0000_i1064" o:spt="75" alt="eqId2fa379c0e0624a5a63af96a9fc6c2cdf" type="#_x0000_t75" style="height:15.8pt;width:25.5pt;" o:ole="t" filled="f" o:preferrelative="t" stroked="f" coordsize="21600,21600">
            <v:path/>
            <v:fill on="f" focussize="0,0"/>
            <v:stroke on="f" joinstyle="miter"/>
            <v:imagedata r:id="rId82" o:title="eqId2fa379c0e0624a5a63af96a9fc6c2cdf"/>
            <o:lock v:ext="edit" aspectratio="t"/>
            <w10:wrap type="none"/>
            <w10:anchorlock/>
          </v:shape>
          <o:OLEObject Type="Embed" ProgID="Equation.DSMT4" ShapeID="_x0000_i1064" DrawAspect="Content" ObjectID="_1468075764" r:id="rId81">
            <o:LockedField>false</o:LockedField>
          </o:OLEObject>
        </w:object>
      </w:r>
      <w:r>
        <w:rPr>
          <w:rFonts w:hint="default" w:eastAsia="宋体" w:cs="Times New Roman" w:asciiTheme="minorAscii" w:hAnsiTheme="minorAscii"/>
          <w:b w:val="0"/>
          <w:color w:val="000000" w:themeColor="text1"/>
          <w:sz w:val="24"/>
          <w:szCs w:val="24"/>
          <w:u w:val="single"/>
          <w14:textFill>
            <w14:solidFill>
              <w14:schemeClr w14:val="tx1"/>
            </w14:solidFill>
          </w14:textFill>
        </w:rPr>
        <w:t xml:space="preserve">     </w:t>
      </w:r>
      <w:r>
        <w:rPr>
          <w:rFonts w:hint="default" w:eastAsia="宋体" w:cs="Times New Roman" w:asciiTheme="minorAscii" w:hAnsiTheme="minorAscii"/>
          <w:color w:val="000000" w:themeColor="text1"/>
          <w:sz w:val="24"/>
          <w:szCs w:val="24"/>
          <w14:textFill>
            <w14:solidFill>
              <w14:schemeClr w14:val="tx1"/>
            </w14:solidFill>
          </w14:textFill>
        </w:rPr>
        <w:object>
          <v:shape id="_x0000_i1065" o:spt="75" alt="eqId4bf58de3d9cce0f36123e9c699e757d1" type="#_x0000_t75" style="height:16.45pt;width:45.7pt;" o:ole="t" filled="f" o:preferrelative="t" stroked="f" coordsize="21600,21600">
            <v:path/>
            <v:fill on="f" focussize="0,0"/>
            <v:stroke on="f" joinstyle="miter"/>
            <v:imagedata r:id="rId84" o:title="eqId4bf58de3d9cce0f36123e9c699e757d1"/>
            <o:lock v:ext="edit" aspectratio="t"/>
            <w10:wrap type="none"/>
            <w10:anchorlock/>
          </v:shape>
          <o:OLEObject Type="Embed" ProgID="Equation.DSMT4" ShapeID="_x0000_i1065" DrawAspect="Content" ObjectID="_1468075765" r:id="rId83">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中的</w:t>
      </w:r>
      <w:r>
        <w:rPr>
          <w:rFonts w:hint="default" w:eastAsia="宋体" w:cs="Times New Roman" w:asciiTheme="minorAscii" w:hAnsiTheme="minorAscii"/>
          <w:color w:val="000000" w:themeColor="text1"/>
          <w:sz w:val="24"/>
          <w:szCs w:val="24"/>
          <w14:textFill>
            <w14:solidFill>
              <w14:schemeClr w14:val="tx1"/>
            </w14:solidFill>
          </w14:textFill>
        </w:rPr>
        <w:object>
          <v:shape id="_x0000_i1066" o:spt="75" alt="eqId99ad34f0cc23149a2c5375ca8053a763" type="#_x0000_t75" style="height:16.35pt;width:25.5pt;" o:ole="t" filled="f" o:preferrelative="t" stroked="f" coordsize="21600,21600">
            <v:path/>
            <v:fill on="f" focussize="0,0"/>
            <v:stroke on="f" joinstyle="miter"/>
            <v:imagedata r:id="rId86" o:title="eqId99ad34f0cc23149a2c5375ca8053a763"/>
            <o:lock v:ext="edit" aspectratio="t"/>
            <w10:wrap type="none"/>
            <w10:anchorlock/>
          </v:shape>
          <o:OLEObject Type="Embed" ProgID="Equation.DSMT4" ShapeID="_x0000_i1066" DrawAspect="Content" ObjectID="_1468075766" r:id="rId85">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(填“&gt;”、“&lt;”或“=”)，请说明理由。</w:t>
      </w:r>
    </w:p>
    <w:p w14:paraId="0D614A7E">
      <w:pPr>
        <w:keepNext w:val="0"/>
        <w:keepLines w:val="0"/>
        <w:pageBreakBefore w:val="0"/>
        <w:numPr>
          <w:ilvl w:val="0"/>
          <w:numId w:val="1"/>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（2025·江西南昌·三模）绿矾(</w:t>
      </w:r>
      <w:r>
        <w:rPr>
          <w:rFonts w:hint="default" w:eastAsia="宋体" w:cs="Times New Roman" w:asciiTheme="minorAscii" w:hAnsiTheme="minorAscii"/>
          <w:color w:val="000000" w:themeColor="text1"/>
          <w:sz w:val="24"/>
          <w:szCs w:val="24"/>
          <w14:textFill>
            <w14:solidFill>
              <w14:schemeClr w14:val="tx1"/>
            </w14:solidFill>
          </w14:textFill>
        </w:rPr>
        <w:object>
          <v:shape id="_x0000_i1067" o:spt="75" alt="eqId8ed6a25774100efad177375adb75d48b" type="#_x0000_t75" style="height:15.9pt;width:61.6pt;" o:ole="t" filled="f" o:preferrelative="t" stroked="f" coordsize="21600,21600">
            <v:path/>
            <v:fill on="f" focussize="0,0"/>
            <v:stroke on="f" joinstyle="miter"/>
            <v:imagedata r:id="rId88" o:title="eqId8ed6a25774100efad177375adb75d48b"/>
            <o:lock v:ext="edit" aspectratio="t"/>
            <w10:wrap type="none"/>
            <w10:anchorlock/>
          </v:shape>
          <o:OLEObject Type="Embed" ProgID="Equation.DSMT4" ShapeID="_x0000_i1067" DrawAspect="Content" ObjectID="_1468075767" r:id="rId87">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)结构示意图如下图所示</w:t>
      </w:r>
      <w:r>
        <w:rPr>
          <w:rFonts w:hint="default" w:eastAsia="宋体" w:cs="Times New Roman" w:asciiTheme="minorAscii" w:hAnsiTheme="minorAscii"/>
          <w:color w:val="000000" w:themeColor="text1"/>
          <w:sz w:val="24"/>
          <w:szCs w:val="24"/>
          <w:lang w:eastAsia="zh-CN"/>
          <w14:textFill>
            <w14:solidFill>
              <w14:schemeClr w14:val="tx1"/>
            </w14:solidFill>
          </w14:textFill>
        </w:rPr>
        <w:t>：</w:t>
      </w:r>
    </w:p>
    <w:p w14:paraId="07F80F08">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center"/>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strike w:val="0"/>
          <w:color w:val="000000" w:themeColor="text1"/>
          <w:kern w:val="0"/>
          <w:sz w:val="24"/>
          <w:szCs w:val="24"/>
          <w:u w:val="none"/>
          <w14:textFill>
            <w14:solidFill>
              <w14:schemeClr w14:val="tx1"/>
            </w14:solidFill>
          </w14:textFill>
        </w:rPr>
        <w:drawing>
          <wp:inline distT="0" distB="0" distL="114300" distR="114300">
            <wp:extent cx="2019935" cy="1148715"/>
            <wp:effectExtent l="0" t="0" r="12065" b="19685"/>
            <wp:docPr id="100031" name="图片 100031" descr="@@@af6f3cd4-f36b-4d18-b045-6d904379c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af6f3cd4-f36b-4d18-b045-6d904379c783"/>
                    <pic:cNvPicPr>
                      <a:picLocks noChangeAspect="1"/>
                    </pic:cNvPicPr>
                  </pic:nvPicPr>
                  <pic:blipFill>
                    <a:blip r:embed="rId89"/>
                    <a:stretch>
                      <a:fillRect/>
                    </a:stretch>
                  </pic:blipFill>
                  <pic:spPr>
                    <a:xfrm>
                      <a:off x="0" y="0"/>
                      <a:ext cx="2019935" cy="1148715"/>
                    </a:xfrm>
                    <a:prstGeom prst="rect">
                      <a:avLst/>
                    </a:prstGeom>
                  </pic:spPr>
                </pic:pic>
              </a:graphicData>
            </a:graphic>
          </wp:inline>
        </w:drawing>
      </w:r>
    </w:p>
    <w:p w14:paraId="314A677A">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left="380"/>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lang w:val="en-US" w:eastAsia="zh-CN"/>
          <w14:textFill>
            <w14:solidFill>
              <w14:schemeClr w14:val="tx1"/>
            </w14:solidFill>
          </w14:textFill>
        </w:rPr>
        <w:t>判断</w:t>
      </w:r>
      <w:r>
        <w:rPr>
          <w:rFonts w:hint="default" w:eastAsia="宋体" w:cs="Times New Roman" w:asciiTheme="minorAscii" w:hAnsiTheme="minorAscii"/>
          <w:color w:val="000000" w:themeColor="text1"/>
          <w:sz w:val="24"/>
          <w:szCs w:val="24"/>
          <w14:textFill>
            <w14:solidFill>
              <w14:schemeClr w14:val="tx1"/>
            </w14:solidFill>
          </w14:textFill>
        </w:rPr>
        <w:object>
          <v:shape id="_x0000_i1068" o:spt="75" alt="eqId8ed6a25774100efad177375adb75d48b" type="#_x0000_t75" style="height:15.9pt;width:61.6pt;" o:ole="t" filled="f" o:preferrelative="t" stroked="f" coordsize="21600,21600">
            <v:path/>
            <v:fill on="f" focussize="0,0"/>
            <v:stroke on="f" joinstyle="miter"/>
            <v:imagedata r:id="rId88" o:title="eqId8ed6a25774100efad177375adb75d48b"/>
            <o:lock v:ext="edit" aspectratio="t"/>
            <w10:wrap type="none"/>
            <w10:anchorlock/>
          </v:shape>
          <o:OLEObject Type="Embed" ProgID="Equation.DSMT4" ShapeID="_x0000_i1068" DrawAspect="Content" ObjectID="_1468075768" r:id="rId90">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结构中键角1、2、3由大到小的顺序</w:t>
      </w:r>
      <w:r>
        <w:rPr>
          <w:rFonts w:hint="default" w:eastAsia="宋体" w:cs="Times New Roman" w:asciiTheme="minorAscii" w:hAnsiTheme="minorAscii"/>
          <w:color w:val="000000" w:themeColor="text1"/>
          <w:sz w:val="24"/>
          <w:szCs w:val="24"/>
          <w:lang w:eastAsia="zh-CN"/>
          <w14:textFill>
            <w14:solidFill>
              <w14:schemeClr w14:val="tx1"/>
            </w14:solidFill>
          </w14:textFill>
        </w:rPr>
        <w:t>，</w:t>
      </w:r>
      <w:r>
        <w:rPr>
          <w:rFonts w:hint="default" w:eastAsia="宋体" w:cs="Times New Roman" w:asciiTheme="minorAscii" w:hAnsiTheme="minorAscii"/>
          <w:color w:val="000000" w:themeColor="text1"/>
          <w:sz w:val="24"/>
          <w:szCs w:val="24"/>
          <w:lang w:val="en-US" w:eastAsia="zh-CN"/>
          <w14:textFill>
            <w14:solidFill>
              <w14:schemeClr w14:val="tx1"/>
            </w14:solidFill>
          </w14:textFill>
        </w:rPr>
        <w:t>并简述理由</w:t>
      </w:r>
      <w:r>
        <w:rPr>
          <w:rFonts w:hint="default" w:eastAsia="宋体" w:cs="Times New Roman" w:asciiTheme="minorAscii" w:hAnsiTheme="minorAscii"/>
          <w:color w:val="000000" w:themeColor="text1"/>
          <w:sz w:val="24"/>
          <w:szCs w:val="24"/>
          <w:u w:val="none"/>
          <w:lang w:val="en-US" w:eastAsia="zh-CN"/>
          <w14:textFill>
            <w14:solidFill>
              <w14:schemeClr w14:val="tx1"/>
            </w14:solidFill>
          </w14:textFill>
        </w:rPr>
        <w:t>。</w:t>
      </w:r>
    </w:p>
    <w:p w14:paraId="67DF662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360" w:lineRule="auto"/>
        <w:jc w:val="left"/>
        <w:textAlignment w:val="center"/>
        <w:rPr>
          <w:rFonts w:hint="default" w:eastAsia="宋体" w:cs="Times New Roman" w:asciiTheme="minorAscii" w:hAnsiTheme="minorAscii"/>
          <w:color w:val="000000" w:themeColor="text1"/>
          <w:sz w:val="24"/>
          <w:szCs w:val="24"/>
          <w14:textFill>
            <w14:solidFill>
              <w14:schemeClr w14:val="tx1"/>
            </w14:solidFill>
          </w14:textFill>
        </w:rPr>
      </w:pPr>
    </w:p>
    <w:p w14:paraId="6C89E403">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p>
    <w:p w14:paraId="5F20BB74">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p>
    <w:p w14:paraId="0709FF64">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b/>
          <w:bCs/>
          <w:color w:val="000000" w:themeColor="text1"/>
          <w:sz w:val="24"/>
          <w:szCs w:val="24"/>
          <w:highlight w:val="yellow"/>
          <w14:textFill>
            <w14:solidFill>
              <w14:schemeClr w14:val="tx1"/>
            </w14:solidFill>
          </w14:textFill>
        </w:rPr>
      </w:pPr>
      <w:r>
        <w:rPr>
          <w:rFonts w:hint="default" w:asciiTheme="minorAscii" w:hAnsiTheme="minorAscii"/>
          <w:b/>
          <w:bCs/>
          <w:color w:val="000000" w:themeColor="text1"/>
          <w:sz w:val="24"/>
          <w:szCs w:val="24"/>
          <w:highlight w:val="yellow"/>
          <w14:textFill>
            <w14:solidFill>
              <w14:schemeClr w14:val="tx1"/>
            </w14:solidFill>
          </w14:textFill>
        </w:rPr>
        <w:br w:type="page"/>
      </w:r>
    </w:p>
    <w:p w14:paraId="48968E33">
      <w:pPr>
        <w:keepNext w:val="0"/>
        <w:keepLines w:val="0"/>
        <w:pageBreakBefore w:val="0"/>
        <w:kinsoku/>
        <w:wordWrap/>
        <w:overflowPunct/>
        <w:topLinePunct w:val="0"/>
        <w:autoSpaceDE/>
        <w:autoSpaceDN/>
        <w:bidi w:val="0"/>
        <w:adjustRightInd/>
        <w:spacing w:beforeAutospacing="0" w:afterAutospacing="0" w:line="360" w:lineRule="auto"/>
        <w:jc w:val="center"/>
        <w:textAlignment w:val="center"/>
        <w:rPr>
          <w:rFonts w:hint="default" w:asciiTheme="minorAscii" w:hAnsiTheme="minorAscii"/>
          <w:b/>
          <w:bCs/>
          <w:color w:val="000000" w:themeColor="text1"/>
          <w:sz w:val="28"/>
          <w:szCs w:val="28"/>
          <w:highlight w:val="yellow"/>
          <w14:textFill>
            <w14:solidFill>
              <w14:schemeClr w14:val="tx1"/>
            </w14:solidFill>
          </w14:textFill>
        </w:rPr>
      </w:pPr>
      <w:r>
        <w:rPr>
          <w:rFonts w:hint="eastAsia" w:asciiTheme="minorAscii" w:hAnsiTheme="minorAscii"/>
          <w:b/>
          <w:bCs/>
          <w:color w:val="000000" w:themeColor="text1"/>
          <w:sz w:val="28"/>
          <w:szCs w:val="28"/>
          <w:highlight w:val="yellow"/>
          <w:lang w:val="en-US" w:eastAsia="zh-CN"/>
          <w14:textFill>
            <w14:solidFill>
              <w14:schemeClr w14:val="tx1"/>
            </w14:solidFill>
          </w14:textFill>
        </w:rPr>
        <w:t xml:space="preserve">第三部分 </w:t>
      </w:r>
      <w:r>
        <w:rPr>
          <w:rFonts w:hint="default" w:asciiTheme="minorAscii" w:hAnsiTheme="minorAscii"/>
          <w:b/>
          <w:bCs/>
          <w:color w:val="000000" w:themeColor="text1"/>
          <w:sz w:val="28"/>
          <w:szCs w:val="28"/>
          <w:highlight w:val="yellow"/>
          <w14:textFill>
            <w14:solidFill>
              <w14:schemeClr w14:val="tx1"/>
            </w14:solidFill>
          </w14:textFill>
        </w:rPr>
        <w:t>巩固练习</w:t>
      </w:r>
    </w:p>
    <w:p w14:paraId="7B3775FC">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jc w:val="center"/>
        <w:textAlignment w:val="center"/>
        <w:rPr>
          <w:rFonts w:hint="default" w:asciiTheme="minorAscii" w:hAnsiTheme="minorAscii"/>
          <w:b/>
          <w:bCs/>
          <w:color w:val="000000" w:themeColor="text1"/>
          <w:sz w:val="24"/>
          <w:szCs w:val="24"/>
          <w:highlight w:val="yellow"/>
          <w14:textFill>
            <w14:solidFill>
              <w14:schemeClr w14:val="tx1"/>
            </w14:solidFill>
          </w14:textFill>
        </w:rPr>
      </w:pPr>
      <w:r>
        <w:rPr>
          <w:rFonts w:hint="default" w:asciiTheme="minorAscii" w:hAnsiTheme="minorAscii"/>
          <w:b/>
          <w:bCs/>
          <w:color w:val="000000" w:themeColor="text1"/>
          <w:sz w:val="24"/>
          <w:szCs w:val="24"/>
          <w:highlight w:val="yellow"/>
          <w:lang w:val="en-US" w:eastAsia="zh-CN"/>
          <w14:textFill>
            <w14:solidFill>
              <w14:schemeClr w14:val="tx1"/>
            </w14:solidFill>
          </w14:textFill>
        </w:rPr>
        <w:t>参考</w:t>
      </w:r>
      <w:r>
        <w:rPr>
          <w:rFonts w:hint="default" w:asciiTheme="minorAscii" w:hAnsiTheme="minorAscii"/>
          <w:b/>
          <w:bCs/>
          <w:color w:val="000000" w:themeColor="text1"/>
          <w:sz w:val="24"/>
          <w:szCs w:val="24"/>
          <w:highlight w:val="yellow"/>
          <w14:textFill>
            <w14:solidFill>
              <w14:schemeClr w14:val="tx1"/>
            </w14:solidFill>
          </w14:textFill>
        </w:rPr>
        <w:t>答案与</w:t>
      </w:r>
      <w:r>
        <w:rPr>
          <w:rFonts w:hint="default" w:asciiTheme="minorAscii" w:hAnsiTheme="minorAscii"/>
          <w:b/>
          <w:bCs/>
          <w:color w:val="000000" w:themeColor="text1"/>
          <w:sz w:val="24"/>
          <w:szCs w:val="24"/>
          <w:highlight w:val="yellow"/>
          <w:lang w:val="en-US" w:eastAsia="zh-CN"/>
          <w14:textFill>
            <w14:solidFill>
              <w14:schemeClr w14:val="tx1"/>
            </w14:solidFill>
          </w14:textFill>
        </w:rPr>
        <w:t>部分</w:t>
      </w:r>
      <w:r>
        <w:rPr>
          <w:rFonts w:hint="default" w:asciiTheme="minorAscii" w:hAnsiTheme="minorAscii"/>
          <w:b/>
          <w:bCs/>
          <w:color w:val="000000" w:themeColor="text1"/>
          <w:sz w:val="24"/>
          <w:szCs w:val="24"/>
          <w:highlight w:val="yellow"/>
          <w14:textFill>
            <w14:solidFill>
              <w14:schemeClr w14:val="tx1"/>
            </w14:solidFill>
          </w14:textFill>
        </w:rPr>
        <w:t>解析</w:t>
      </w:r>
    </w:p>
    <w:p w14:paraId="7A727688">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color w:val="000000" w:themeColor="text1"/>
          <w:sz w:val="24"/>
          <w:szCs w:val="24"/>
          <w14:textFill>
            <w14:solidFill>
              <w14:schemeClr w14:val="tx1"/>
            </w14:solidFill>
          </w14:textFill>
        </w:rPr>
      </w:pPr>
    </w:p>
    <w:p w14:paraId="48D03EE6">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b/>
          <w:bCs/>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14:textFill>
            <w14:solidFill>
              <w14:schemeClr w14:val="tx1"/>
            </w14:solidFill>
          </w14:textFill>
        </w:rPr>
        <w:t>一、选择题答案与解析</w:t>
      </w:r>
    </w:p>
    <w:p w14:paraId="2BB48B1D">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C </w:t>
      </w:r>
    </w:p>
    <w:p w14:paraId="45338CFD">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CO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为sp杂化，键角180°；BF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为120°；CH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为109.5°；H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O为104.5°。</w:t>
      </w:r>
    </w:p>
    <w:p w14:paraId="5E43C750">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A </w:t>
      </w:r>
    </w:p>
    <w:p w14:paraId="65B19A60">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三者均为sp³杂化，孤电子对数依次为0、1、2，孤对越多键角越小，故CH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w:t>
      </w:r>
    </w:p>
    <w:p w14:paraId="66FEDEC4">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C </w:t>
      </w:r>
    </w:p>
    <w:p w14:paraId="06BCE396">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中心原子电负性越大，成键电子对越靠近中心，斥力越大，键角越大，故C错误。</w:t>
      </w:r>
    </w:p>
    <w:p w14:paraId="2F17275D">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A </w:t>
      </w:r>
    </w:p>
    <w:p w14:paraId="27B37E3A">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SO</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为平面</w:t>
      </w:r>
      <w:r>
        <w:rPr>
          <w:rFonts w:hint="default" w:asciiTheme="minorAscii" w:hAnsiTheme="minorAscii"/>
          <w:color w:val="000000" w:themeColor="text1"/>
          <w:sz w:val="24"/>
          <w:szCs w:val="24"/>
          <w:lang w:eastAsia="zh-CN"/>
          <w14:textFill>
            <w14:solidFill>
              <w14:schemeClr w14:val="tx1"/>
            </w14:solidFill>
          </w14:textFill>
        </w:rPr>
        <w:t>三角形</w:t>
      </w:r>
      <w:r>
        <w:rPr>
          <w:rFonts w:hint="default" w:asciiTheme="minorAscii" w:hAnsiTheme="minorAscii"/>
          <w:color w:val="000000" w:themeColor="text1"/>
          <w:sz w:val="24"/>
          <w:szCs w:val="24"/>
          <w14:textFill>
            <w14:solidFill>
              <w14:schemeClr w14:val="tx1"/>
            </w14:solidFill>
          </w14:textFill>
        </w:rPr>
        <w:t>，键角120°；SO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为V形，略小于120°；H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均远小于120°。</w:t>
      </w:r>
    </w:p>
    <w:p w14:paraId="77202211">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A </w:t>
      </w:r>
    </w:p>
    <w:p w14:paraId="21182076">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NO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⁺（sp杂化，180°）、NO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（sp²，有一个单电子，约134°）、NO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⁻（sp²，有一对孤对，约115°）。</w:t>
      </w:r>
    </w:p>
    <w:p w14:paraId="0637FDD6">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A </w:t>
      </w:r>
    </w:p>
    <w:p w14:paraId="66E82B2F">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CO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(180°)、BF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(120°)、CH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(109.5°)、NH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(107°)。</w:t>
      </w:r>
    </w:p>
    <w:p w14:paraId="0FA041BF">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B </w:t>
      </w:r>
    </w:p>
    <w:p w14:paraId="501E91DF">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为</w:t>
      </w:r>
      <w:r>
        <w:rPr>
          <w:rFonts w:hint="default" w:asciiTheme="minorAscii" w:hAnsiTheme="minorAscii"/>
          <w:color w:val="000000" w:themeColor="text1"/>
          <w:sz w:val="24"/>
          <w:szCs w:val="24"/>
          <w:lang w:eastAsia="zh-CN"/>
          <w14:textFill>
            <w14:solidFill>
              <w14:schemeClr w14:val="tx1"/>
            </w14:solidFill>
          </w14:textFill>
        </w:rPr>
        <w:t>不等</w:t>
      </w:r>
      <w:r>
        <w:rPr>
          <w:rFonts w:hint="default" w:asciiTheme="minorAscii" w:hAnsiTheme="minorAscii"/>
          <w:color w:val="000000" w:themeColor="text1"/>
          <w:sz w:val="24"/>
          <w:szCs w:val="24"/>
          <w14:textFill>
            <w14:solidFill>
              <w14:schemeClr w14:val="tx1"/>
            </w14:solidFill>
          </w14:textFill>
        </w:rPr>
        <w:t>性sp³杂化，有孤对电子，键角不是109.5°。</w:t>
      </w:r>
    </w:p>
    <w:p w14:paraId="00B53331">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B </w:t>
      </w:r>
    </w:p>
    <w:p w14:paraId="559F0069">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NF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与NH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中心原子相同，杂化方式相同，配原子F电负性大于H，使成键电子对远离N，键对间斥力小，键角小。</w:t>
      </w:r>
    </w:p>
    <w:p w14:paraId="62623606">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B </w:t>
      </w:r>
    </w:p>
    <w:p w14:paraId="347FD70C">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P电负性小于N，成键电子对远离P，斥力小，键角小。</w:t>
      </w:r>
    </w:p>
    <w:p w14:paraId="369B3E7D">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B </w:t>
      </w:r>
    </w:p>
    <w:p w14:paraId="499FB671">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键能：单键&lt;双键&lt;三键；键长相反；H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O键角小于CO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；HI稳定性小于HCl。</w:t>
      </w:r>
    </w:p>
    <w:p w14:paraId="1D2BC238">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B </w:t>
      </w:r>
    </w:p>
    <w:p w14:paraId="7EF6DDF5">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O和H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S中心原子O、S电负性不同导致键角差异。</w:t>
      </w:r>
    </w:p>
    <w:p w14:paraId="5CE057F5">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C </w:t>
      </w:r>
    </w:p>
    <w:p w14:paraId="4118F61B">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SO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为sp²杂化（V形，约119°），CO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为sp杂化（直线，180°），SO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键角小于CO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w:t>
      </w:r>
    </w:p>
    <w:p w14:paraId="575F6E33">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D </w:t>
      </w:r>
    </w:p>
    <w:p w14:paraId="0E0B3290">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BX</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均为sp²杂化，理论上键角120°，但随配原子电负性减小、体积增大，键角略有变化，但基本不变。但BI</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中I体积大，相互排斥可能使键角略大于120°，所以选D。</w:t>
      </w:r>
    </w:p>
    <w:p w14:paraId="16AE3FD9">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A </w:t>
      </w:r>
    </w:p>
    <w:p w14:paraId="6D762F44">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ClO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⁺（sp杂化，直线，180°）、ClO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lang w:val="en-US"/>
          <w14:textFill>
            <w14:solidFill>
              <w14:schemeClr w14:val="tx1"/>
            </w14:solidFill>
          </w14:textFill>
        </w:rPr>
        <w:t>(</w:t>
      </w:r>
      <w:r>
        <w:rPr>
          <w:rFonts w:hint="default" w:asciiTheme="minorAscii" w:hAnsiTheme="minorAscii"/>
          <w:color w:val="000000" w:themeColor="text1"/>
          <w:sz w:val="24"/>
          <w:szCs w:val="24"/>
          <w14:textFill>
            <w14:solidFill>
              <w14:schemeClr w14:val="tx1"/>
            </w14:solidFill>
          </w14:textFill>
        </w:rPr>
        <w:t>sp²，有一个单电子，约118°</w:t>
      </w:r>
      <w:r>
        <w:rPr>
          <w:rFonts w:hint="default" w:asciiTheme="minorAscii" w:hAnsiTheme="minorAscii"/>
          <w:color w:val="000000" w:themeColor="text1"/>
          <w:sz w:val="24"/>
          <w:szCs w:val="24"/>
          <w:lang w:val="en-US"/>
          <w14:textFill>
            <w14:solidFill>
              <w14:schemeClr w14:val="tx1"/>
            </w14:solidFill>
          </w14:textFill>
        </w:rPr>
        <w:t>)</w:t>
      </w:r>
      <w:r>
        <w:rPr>
          <w:rFonts w:hint="default" w:asciiTheme="minorAscii" w:hAnsiTheme="minorAscii"/>
          <w:color w:val="000000" w:themeColor="text1"/>
          <w:sz w:val="24"/>
          <w:szCs w:val="24"/>
          <w14:textFill>
            <w14:solidFill>
              <w14:schemeClr w14:val="tx1"/>
            </w14:solidFill>
          </w14:textFill>
        </w:rPr>
        <w:t>、ClO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⁻（sp³，有两对孤对，约110°）。</w:t>
      </w:r>
    </w:p>
    <w:p w14:paraId="4F52C890">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C </w:t>
      </w:r>
    </w:p>
    <w:p w14:paraId="10B7FB79">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A错误，不等性sp³杂化不是109.5°；B错误，孤对电子使键角变小；C正确；D错误，如H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O中有双键？没有，例子不合适，且双键使相邻单键夹角可能大于或小于120°，要看具体分子。</w:t>
      </w:r>
    </w:p>
    <w:p w14:paraId="1CB3C2AF">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B </w:t>
      </w:r>
    </w:p>
    <w:p w14:paraId="74DD5A11">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O为中心原子，F电负性大于Cl，OF</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中O-F键电子对远离O，键对间斥力小，键角小（103.8°）；Cl</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O中O-Cl键电子对相对靠近O，键角大（110.9°）。</w:t>
      </w:r>
    </w:p>
    <w:p w14:paraId="1695F10B">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A </w:t>
      </w:r>
    </w:p>
    <w:p w14:paraId="357A794D">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中心原子电负性N&gt;P&gt;As&gt;Sb，成键电子对越来越远离中心，斥力减小，键角减小。</w:t>
      </w:r>
    </w:p>
    <w:p w14:paraId="47772B24">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B </w:t>
      </w:r>
    </w:p>
    <w:p w14:paraId="4AEB470E">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配原子电负性F&gt;Cl&gt;Br，但体积F&lt;Cl&lt;Br。电负性影响使NF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键角最小，体积影响使NBr</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键角较大（因Br体积大，相互排斥），实测：NF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(102.5°)、NCl</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(107.1°)、NBr</w:t>
      </w:r>
      <w:r>
        <w:rPr>
          <w:rFonts w:hint="default" w:asciiTheme="minorAscii" w:hAnsiTheme="minorAscii"/>
          <w:color w:val="000000" w:themeColor="text1"/>
          <w:sz w:val="24"/>
          <w:szCs w:val="24"/>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(&gt;107°?)。按体积规律应为③&gt;②&gt;①。</w:t>
      </w:r>
    </w:p>
    <w:p w14:paraId="6DB584F8">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B </w:t>
      </w:r>
    </w:p>
    <w:p w14:paraId="30A18391">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SO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F</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与SO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Cl</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中S均为sp³杂化，呈四面体。F电负性大于Cl，S-F键电子对远离S，对OSO键角的压缩作用小？实际相反，电负性大，键电子对远离，键对间斥力小，键角被压缩得小，所以OSO角SO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F</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 xml:space="preserve"> &lt; SO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Cl</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。选B。</w:t>
      </w:r>
    </w:p>
    <w:p w14:paraId="2759A57C">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 xml:space="preserve">D </w:t>
      </w:r>
    </w:p>
    <w:p w14:paraId="007CD910">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lang w:eastAsia="zh-CN"/>
          <w14:textFill>
            <w14:solidFill>
              <w14:schemeClr w14:val="tx1"/>
            </w14:solidFill>
          </w14:textFill>
        </w:rPr>
        <w:t>【解析】</w:t>
      </w:r>
      <w:r>
        <w:rPr>
          <w:rFonts w:hint="default" w:asciiTheme="minorAscii" w:hAnsiTheme="minorAscii"/>
          <w:color w:val="000000" w:themeColor="text1"/>
          <w:sz w:val="24"/>
          <w:szCs w:val="24"/>
          <w14:textFill>
            <w14:solidFill>
              <w14:schemeClr w14:val="tx1"/>
            </w14:solidFill>
          </w14:textFill>
        </w:rPr>
        <w:t>ClO</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⁻和SO</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²⁻均为正四面体，键角109.5°；A中NH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⁺109.5°，H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O⁺约113°；B中CO</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²⁻120°，SO</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²⁻约106°；C中NO</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⁻120°，BF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120°，但BF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不是离子，题中要求离子，若比较分子则键角相同。</w:t>
      </w:r>
    </w:p>
    <w:p w14:paraId="6261D4B1">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b/>
          <w:bCs/>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14:textFill>
            <w14:solidFill>
              <w14:schemeClr w14:val="tx1"/>
            </w14:solidFill>
          </w14:textFill>
        </w:rPr>
        <w:t>二、填空题答案</w:t>
      </w:r>
    </w:p>
    <w:p w14:paraId="46545FF0">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大；H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O⁺中O原子只有一对孤对电子，H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O中O有两对孤对电子，孤对电子数目减少，对成键电子对的排斥作用减弱，键角增大</w:t>
      </w:r>
    </w:p>
    <w:p w14:paraId="6977C511">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中心原子N的电负性大于P，NH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中成键电子对更靠近N原子，成键电子对之间距离更小，排斥力更大，因此键角更大</w:t>
      </w:r>
    </w:p>
    <w:p w14:paraId="3C2F61C0">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小于；C=O双键对C-Cl单键的排斥力大于C-Cl单键之间的排斥力，使得Cl-C-Cl键角被压缩</w:t>
      </w:r>
    </w:p>
    <w:p w14:paraId="603566E3">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N-Si-N；Si原子无孤对电子，N原子有孤对电子，N原子上的孤对电子对相邻Si-N键的排斥作用使得Si-N-Si键角较小</w:t>
      </w:r>
    </w:p>
    <w:p w14:paraId="73FD07A4">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120°；小于；BF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中B为sp²杂化，无孤对电子，键角120°；NF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中N为sp³杂化，有一对孤对电子，孤对电子的排斥使键角小于109.5°，更小于120°</w:t>
      </w:r>
    </w:p>
    <w:p w14:paraId="3FF182AC">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大；NH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中N的孤对电子参与配位后，孤对电子消失，原孤对电子与成键电子对间的排斥作用变为成键电子对之间的排斥作用，斥力减小，键角变大</w:t>
      </w:r>
    </w:p>
    <w:p w14:paraId="43CE2BFE">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NF</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；F电负性最大，使N-F键电子对远离N原子，键对间斥力最小，键角最小；同时F体积小，排斥小</w:t>
      </w:r>
    </w:p>
    <w:p w14:paraId="4E0CBDFB">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CH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 NH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 ＞ 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 xml:space="preserve"> （CH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与NH</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⁺均为正四面体，键角109.5°，NH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为107°）</w:t>
      </w:r>
    </w:p>
    <w:p w14:paraId="1ADF35AE">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SO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中S原子有一对孤对电子，对成键电子对有排斥作用，使键角小于120°；SO</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中S原子无孤对电子，键角为120°</w:t>
      </w:r>
    </w:p>
    <w:p w14:paraId="16B520A9">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O</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中中心O原子采取sp²杂化，有一对孤对电子，但存在离域π键，使其键角（117°）大于H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O（104.5°，sp³杂化，两对孤对电子）</w:t>
      </w:r>
    </w:p>
    <w:p w14:paraId="4A0947D8">
      <w:pPr>
        <w:keepNext w:val="0"/>
        <w:keepLines w:val="0"/>
        <w:pageBreakBefore w:val="0"/>
        <w:kinsoku/>
        <w:wordWrap/>
        <w:overflowPunct/>
        <w:topLinePunct w:val="0"/>
        <w:autoSpaceDE/>
        <w:autoSpaceDN/>
        <w:bidi w:val="0"/>
        <w:adjustRightInd/>
        <w:spacing w:beforeAutospacing="0" w:afterAutospacing="0" w:line="360" w:lineRule="auto"/>
        <w:textAlignment w:val="center"/>
        <w:rPr>
          <w:rFonts w:hint="default" w:asciiTheme="minorAscii" w:hAnsiTheme="minorAscii"/>
          <w:b/>
          <w:bCs/>
          <w:color w:val="000000" w:themeColor="text1"/>
          <w:sz w:val="24"/>
          <w:szCs w:val="24"/>
          <w14:textFill>
            <w14:solidFill>
              <w14:schemeClr w14:val="tx1"/>
            </w14:solidFill>
          </w14:textFill>
        </w:rPr>
      </w:pPr>
      <w:r>
        <w:rPr>
          <w:rFonts w:hint="default" w:asciiTheme="minorAscii" w:hAnsiTheme="minorAscii"/>
          <w:b/>
          <w:bCs/>
          <w:color w:val="000000" w:themeColor="text1"/>
          <w:sz w:val="24"/>
          <w:szCs w:val="24"/>
          <w14:textFill>
            <w14:solidFill>
              <w14:schemeClr w14:val="tx1"/>
            </w14:solidFill>
          </w14:textFill>
        </w:rPr>
        <w:t>三、解答题答案要点</w:t>
      </w:r>
    </w:p>
    <w:p w14:paraId="0269AFED">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O和H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S的中心原子O和S均为sp³杂化，均有两对孤对电子。但O的电负性（3.5）远大于S的电负性（2.5），因此O-H键的成键电子对更靠近O原子，成键电子对之间的距离更小，相互排斥力更大，导致H-O-H键角被撑得更大（104.5°）；而S-H键的电子对离S较远，斥力较小，键角较小（92.1°）。</w:t>
      </w:r>
    </w:p>
    <w:p w14:paraId="27AAE32E">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O中O原子有两对孤对电子，孤对电子对成键电子对的排斥作用很强，使键角压缩至104.5°；H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O⁺中O原子只有一对孤对电子，孤对电子数目减少，对成键电子对的排斥作用减弱，同时H</w:t>
      </w:r>
      <w:r>
        <w:rPr>
          <w:rFonts w:hint="default" w:asciiTheme="minorAscii" w:hAnsiTheme="minorAscii"/>
          <w:color w:val="000000" w:themeColor="text1"/>
          <w:sz w:val="24"/>
          <w:szCs w:val="24"/>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O⁺带正电荷，对成键电子对有一定的吸引作用，使成键电子对更靠近中心O，进一步增大了成键电子对间的斥力，因此键角增大到约113°。</w:t>
      </w:r>
    </w:p>
    <w:p w14:paraId="65EB525E">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SO</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²⁻的键角更大。SO</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²⁻中S原子无孤对电子，为正四面体结构，键角为109.5°；SO</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²⁻中S原子有一对孤对电子，为三角锥形结构，孤对电子对S-O键的成键电子对有排斥作用，使O-S-O键角小于109.5°（约106°）。</w:t>
      </w:r>
    </w:p>
    <w:p w14:paraId="1D6CA0BC">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N-Si-N键角大于Si-N-Si键角。在Si</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N</w:t>
      </w:r>
      <w:r>
        <w:rPr>
          <w:rFonts w:hint="default" w:asciiTheme="minorAscii" w:hAnsiTheme="minorAscii"/>
          <w:color w:val="000000" w:themeColor="text1"/>
          <w:sz w:val="24"/>
          <w:szCs w:val="24"/>
          <w:vertAlign w:val="subscript"/>
          <w:lang w:eastAsia="zh-CN"/>
          <w14:textFill>
            <w14:solidFill>
              <w14:schemeClr w14:val="tx1"/>
            </w14:solidFill>
          </w14:textFill>
        </w:rPr>
        <w:t>4</w:t>
      </w:r>
      <w:r>
        <w:rPr>
          <w:rFonts w:hint="default" w:asciiTheme="minorAscii" w:hAnsiTheme="minorAscii"/>
          <w:color w:val="000000" w:themeColor="text1"/>
          <w:sz w:val="24"/>
          <w:szCs w:val="24"/>
          <w14:textFill>
            <w14:solidFill>
              <w14:schemeClr w14:val="tx1"/>
            </w14:solidFill>
          </w14:textFill>
        </w:rPr>
        <w:t>晶体中，Si原子形成4个键，无孤对电子；N原子形成3个键，还有一对孤对电子。在N原子处，孤对电子的存在对Si-N-Si键角有强烈的压缩作用，使得Si-N-Si键角较小；而在Si原子处，无孤对电子，N-Si-N键角接近理想的四面体键角（约109.5°），因此N-Si-N键角大于Si-N-Si键角。</w:t>
      </w:r>
    </w:p>
    <w:p w14:paraId="7F4C902E">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形成配合物后键角变大。游离NH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分子中N原子有一对孤对电子，孤对电子与N-H成键电子对相互排斥，使H-N-H键角为107°。在[Ag(NH</w:t>
      </w:r>
      <w:r>
        <w:rPr>
          <w:rFonts w:hint="default" w:asciiTheme="minorAscii" w:hAnsiTheme="minorAscii"/>
          <w:color w:val="000000" w:themeColor="text1"/>
          <w:sz w:val="24"/>
          <w:szCs w:val="24"/>
          <w:vertAlign w:val="subscript"/>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]⁺中，NH</w:t>
      </w:r>
      <w:r>
        <w:rPr>
          <w:rFonts w:hint="default" w:asciiTheme="minorAscii" w:hAnsiTheme="minorAscii"/>
          <w:color w:val="000000" w:themeColor="text1"/>
          <w:sz w:val="24"/>
          <w:szCs w:val="24"/>
          <w:lang w:eastAsia="zh-CN"/>
          <w14:textFill>
            <w14:solidFill>
              <w14:schemeClr w14:val="tx1"/>
            </w14:solidFill>
          </w14:textFill>
        </w:rPr>
        <w:t>3</w:t>
      </w:r>
      <w:r>
        <w:rPr>
          <w:rFonts w:hint="default" w:asciiTheme="minorAscii" w:hAnsiTheme="minorAscii"/>
          <w:color w:val="000000" w:themeColor="text1"/>
          <w:sz w:val="24"/>
          <w:szCs w:val="24"/>
          <w14:textFill>
            <w14:solidFill>
              <w14:schemeClr w14:val="tx1"/>
            </w14:solidFill>
          </w14:textFill>
        </w:rPr>
        <w:t>的孤对电子进入Ag⁺的空轨道形成配位键，孤对电子消失，N原子周围四对电子均为成键电子对（三个N-H键和一个配位键），电子对间排斥力减小，因此H-N-H键角增大，接近109.5°。</w:t>
      </w:r>
    </w:p>
    <w:p w14:paraId="4CD2AA9A">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asciiTheme="minorAscii" w:hAnsiTheme="minorAscii"/>
          <w:color w:val="000000" w:themeColor="text1"/>
          <w:sz w:val="24"/>
          <w:szCs w:val="24"/>
          <w14:textFill>
            <w14:solidFill>
              <w14:schemeClr w14:val="tx1"/>
            </w14:solidFill>
          </w14:textFill>
        </w:rPr>
        <w:t>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中O原子为sp³杂化，每个O原子有两对孤对电子和两个σ键（一个O-H，一个O-O）。由于O-O键可以旋转，存在不同的构象。在气相中，H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的∠HOO约为94.8°，小于H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O的104.5°。原因是O原子上孤对电子之间的排斥以及O-O键的扭转，导致H-O-O键角被压缩得比H</w:t>
      </w:r>
      <w:r>
        <w:rPr>
          <w:rFonts w:hint="default" w:asciiTheme="minorAscii" w:hAnsiTheme="minorAscii"/>
          <w:color w:val="000000" w:themeColor="text1"/>
          <w:sz w:val="24"/>
          <w:szCs w:val="24"/>
          <w:vertAlign w:val="subscript"/>
          <w:lang w:eastAsia="zh-CN"/>
          <w14:textFill>
            <w14:solidFill>
              <w14:schemeClr w14:val="tx1"/>
            </w14:solidFill>
          </w14:textFill>
        </w:rPr>
        <w:t>2</w:t>
      </w:r>
      <w:r>
        <w:rPr>
          <w:rFonts w:hint="default" w:asciiTheme="minorAscii" w:hAnsiTheme="minorAscii"/>
          <w:color w:val="000000" w:themeColor="text1"/>
          <w:sz w:val="24"/>
          <w:szCs w:val="24"/>
          <w14:textFill>
            <w14:solidFill>
              <w14:schemeClr w14:val="tx1"/>
            </w14:solidFill>
          </w14:textFill>
        </w:rPr>
        <w:t>O中H-O-H键角更小。影响因素包括孤对电子排斥、O-O键的旋转势垒以及分子间/内氢键。</w:t>
      </w:r>
    </w:p>
    <w:p w14:paraId="5F89B6BF">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eastAsia="宋体" w:asciiTheme="minorAscii" w:hAnsiTheme="minorAscii"/>
          <w:color w:val="000000" w:themeColor="text1"/>
          <w:sz w:val="24"/>
          <w:szCs w:val="24"/>
          <w:lang w:val="en-US" w:eastAsia="zh-CN"/>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键角③&gt;键角④</w:t>
      </w:r>
      <w:r>
        <w:rPr>
          <w:rFonts w:hint="default" w:eastAsia="宋体" w:cs="Times New Roman" w:asciiTheme="minorAscii" w:hAnsiTheme="minorAscii"/>
          <w:color w:val="000000" w:themeColor="text1"/>
          <w:sz w:val="24"/>
          <w:szCs w:val="24"/>
          <w:lang w:eastAsia="zh-CN"/>
          <w14:textFill>
            <w14:solidFill>
              <w14:schemeClr w14:val="tx1"/>
            </w14:solidFill>
          </w14:textFill>
        </w:rPr>
        <w:t>。</w:t>
      </w:r>
      <w:r>
        <w:rPr>
          <w:rFonts w:hint="default" w:eastAsia="宋体" w:cs="Times New Roman" w:asciiTheme="minorAscii" w:hAnsiTheme="minorAscii"/>
          <w:color w:val="000000" w:themeColor="text1"/>
          <w:sz w:val="24"/>
          <w:szCs w:val="24"/>
          <w14:textFill>
            <w14:solidFill>
              <w14:schemeClr w14:val="tx1"/>
            </w14:solidFill>
          </w14:textFill>
        </w:rPr>
        <w:t>键角③是双键和单键之间的排斥力，电子云密度大，排斥力较大，键角较大，键角④是单键和单键之间的排斥力，电子云密度小，排斥力较小，键角较小，故键角③&gt;键角④</w:t>
      </w:r>
      <w:r>
        <w:rPr>
          <w:rFonts w:hint="default" w:eastAsia="宋体" w:cs="Times New Roman" w:asciiTheme="minorAscii" w:hAnsiTheme="minorAscii"/>
          <w:color w:val="000000" w:themeColor="text1"/>
          <w:sz w:val="24"/>
          <w:szCs w:val="24"/>
          <w:lang w:eastAsia="zh-CN"/>
          <w14:textFill>
            <w14:solidFill>
              <w14:schemeClr w14:val="tx1"/>
            </w14:solidFill>
          </w14:textFill>
        </w:rPr>
        <w:t>。</w:t>
      </w:r>
    </w:p>
    <w:p w14:paraId="488AB3CF">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 xml:space="preserve">＜     </w:t>
      </w:r>
      <w:r>
        <w:rPr>
          <w:rFonts w:hint="default" w:eastAsia="宋体" w:cs="Times New Roman" w:asciiTheme="minorAscii" w:hAnsiTheme="minorAscii"/>
          <w:color w:val="000000" w:themeColor="text1"/>
          <w:sz w:val="24"/>
          <w:szCs w:val="24"/>
          <w:lang w:val="en-US" w:eastAsia="zh-CN"/>
          <w14:textFill>
            <w14:solidFill>
              <w14:schemeClr w14:val="tx1"/>
            </w14:solidFill>
          </w14:textFill>
        </w:rPr>
        <w:t>理由是：</w:t>
      </w:r>
      <w:r>
        <w:rPr>
          <w:rFonts w:hint="default" w:eastAsia="宋体" w:cs="Times New Roman" w:asciiTheme="minorAscii" w:hAnsiTheme="minorAscii"/>
          <w:color w:val="000000" w:themeColor="text1"/>
          <w:sz w:val="24"/>
          <w:szCs w:val="24"/>
          <w14:textFill>
            <w14:solidFill>
              <w14:schemeClr w14:val="tx1"/>
            </w14:solidFill>
          </w14:textFill>
        </w:rPr>
        <w:object>
          <v:shape id="_x0000_i1069" o:spt="75" alt="eqId2fa379c0e0624a5a63af96a9fc6c2cdf" type="#_x0000_t75" style="height:15.8pt;width:25.5pt;" o:ole="t" filled="f" o:preferrelative="t" stroked="f" coordsize="21600,21600">
            <v:path/>
            <v:fill on="f" focussize="0,0"/>
            <v:stroke on="f" joinstyle="miter"/>
            <v:imagedata r:id="rId82" o:title="eqId2fa379c0e0624a5a63af96a9fc6c2cdf"/>
            <o:lock v:ext="edit" aspectratio="t"/>
            <w10:wrap type="none"/>
            <w10:anchorlock/>
          </v:shape>
          <o:OLEObject Type="Embed" ProgID="Equation.DSMT4" ShapeID="_x0000_i1069" DrawAspect="Content" ObjectID="_1468075769" r:id="rId91">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有孤电子对，孤电子对对成键电子</w:t>
      </w:r>
      <w:r>
        <w:rPr>
          <w:rFonts w:hint="default" w:eastAsia="宋体" w:cs="Times New Roman" w:asciiTheme="minorAscii" w:hAnsiTheme="minorAscii"/>
          <w:color w:val="000000" w:themeColor="text1"/>
          <w:sz w:val="24"/>
          <w:szCs w:val="24"/>
          <w:lang w:val="en-US" w:eastAsia="zh-CN"/>
          <w14:textFill>
            <w14:solidFill>
              <w14:schemeClr w14:val="tx1"/>
            </w14:solidFill>
          </w14:textFill>
        </w:rPr>
        <w:t>对</w:t>
      </w:r>
      <w:r>
        <w:rPr>
          <w:rFonts w:hint="default" w:eastAsia="宋体" w:cs="Times New Roman" w:asciiTheme="minorAscii" w:hAnsiTheme="minorAscii"/>
          <w:color w:val="000000" w:themeColor="text1"/>
          <w:sz w:val="24"/>
          <w:szCs w:val="24"/>
          <w14:textFill>
            <w14:solidFill>
              <w14:schemeClr w14:val="tx1"/>
            </w14:solidFill>
          </w14:textFill>
        </w:rPr>
        <w:t>排斥力大，键角变小</w:t>
      </w:r>
      <w:r>
        <w:rPr>
          <w:rFonts w:hint="default" w:eastAsia="宋体" w:cs="Times New Roman" w:asciiTheme="minorAscii" w:hAnsiTheme="minorAscii"/>
          <w:color w:val="000000" w:themeColor="text1"/>
          <w:sz w:val="24"/>
          <w:szCs w:val="24"/>
          <w:lang w:eastAsia="zh-CN"/>
          <w14:textFill>
            <w14:solidFill>
              <w14:schemeClr w14:val="tx1"/>
            </w14:solidFill>
          </w14:textFill>
        </w:rPr>
        <w:t>。</w:t>
      </w:r>
    </w:p>
    <w:p w14:paraId="12731F2C">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textAlignment w:val="center"/>
        <w:rPr>
          <w:rFonts w:hint="default" w:eastAsia="宋体" w:cs="Times New Roman" w:asciiTheme="minorAscii" w:hAnsiTheme="minorAscii"/>
          <w:color w:val="000000" w:themeColor="text1"/>
          <w:sz w:val="24"/>
          <w:szCs w:val="24"/>
          <w14:textFill>
            <w14:solidFill>
              <w14:schemeClr w14:val="tx1"/>
            </w14:solidFill>
          </w14:textFill>
        </w:rPr>
      </w:pPr>
    </w:p>
    <w:p w14:paraId="02BC0BF0">
      <w:pPr>
        <w:keepNext w:val="0"/>
        <w:keepLines w:val="0"/>
        <w:pageBreakBefore w:val="0"/>
        <w:numPr>
          <w:ilvl w:val="0"/>
          <w:numId w:val="0"/>
        </w:numPr>
        <w:kinsoku/>
        <w:wordWrap/>
        <w:overflowPunct/>
        <w:topLinePunct w:val="0"/>
        <w:autoSpaceDE/>
        <w:autoSpaceDN/>
        <w:bidi w:val="0"/>
        <w:adjustRightInd/>
        <w:spacing w:beforeAutospacing="0" w:afterAutospacing="0" w:line="360" w:lineRule="auto"/>
        <w:ind w:leftChars="0" w:firstLine="240" w:firstLineChars="100"/>
        <w:textAlignment w:val="center"/>
        <w:rPr>
          <w:rFonts w:hint="default" w:eastAsia="宋体" w:cs="Times New Roman" w:asciiTheme="minorAscii" w:hAnsiTheme="minorAscii"/>
          <w:color w:val="000000" w:themeColor="text1"/>
          <w:sz w:val="24"/>
          <w:szCs w:val="24"/>
          <w14:textFill>
            <w14:solidFill>
              <w14:schemeClr w14:val="tx1"/>
            </w14:solidFill>
          </w14:textFill>
        </w:rPr>
      </w:pPr>
      <w:r>
        <w:rPr>
          <w:rFonts w:hint="default" w:eastAsia="宋体" w:cs="Times New Roman" w:asciiTheme="minorAscii" w:hAnsiTheme="minorAscii"/>
          <w:color w:val="000000" w:themeColor="text1"/>
          <w:sz w:val="24"/>
          <w:szCs w:val="24"/>
          <w:lang w:eastAsia="zh-CN"/>
          <w14:textFill>
            <w14:solidFill>
              <w14:schemeClr w14:val="tx1"/>
            </w14:solidFill>
          </w14:textFill>
        </w:rPr>
        <w:t>【解析】</w:t>
      </w:r>
      <w:r>
        <w:rPr>
          <w:rFonts w:hint="default" w:eastAsia="宋体" w:cs="Times New Roman" w:asciiTheme="minorAscii" w:hAnsiTheme="minorAscii"/>
          <w:color w:val="000000" w:themeColor="text1"/>
          <w:sz w:val="24"/>
          <w:szCs w:val="24"/>
          <w14:textFill>
            <w14:solidFill>
              <w14:schemeClr w14:val="tx1"/>
            </w14:solidFill>
          </w14:textFill>
        </w:rPr>
        <w:object>
          <v:shape id="_x0000_i1070" o:spt="75" alt="eqId2fa379c0e0624a5a63af96a9fc6c2cdf" type="#_x0000_t75" style="height:15.8pt;width:25.5pt;" o:ole="t" filled="f" o:preferrelative="t" stroked="f" coordsize="21600,21600">
            <v:path/>
            <v:fill on="f" focussize="0,0"/>
            <v:stroke on="f" joinstyle="miter"/>
            <v:imagedata r:id="rId82" o:title="eqId2fa379c0e0624a5a63af96a9fc6c2cdf"/>
            <o:lock v:ext="edit" aspectratio="t"/>
            <w10:wrap type="none"/>
            <w10:anchorlock/>
          </v:shape>
          <o:OLEObject Type="Embed" ProgID="Equation.DSMT4" ShapeID="_x0000_i1070" DrawAspect="Content" ObjectID="_1468075770" r:id="rId92">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的价层电子对数</w:t>
      </w:r>
      <w:r>
        <w:rPr>
          <w:rFonts w:hint="default" w:eastAsia="宋体" w:cs="Times New Roman" w:asciiTheme="minorAscii" w:hAnsiTheme="minorAscii"/>
          <w:color w:val="000000" w:themeColor="text1"/>
          <w:sz w:val="24"/>
          <w:szCs w:val="24"/>
          <w14:textFill>
            <w14:solidFill>
              <w14:schemeClr w14:val="tx1"/>
            </w14:solidFill>
          </w14:textFill>
        </w:rPr>
        <w:object>
          <v:shape id="_x0000_i1071" o:spt="75" alt="eqId51f0d52fc7e712bb1d2a49182f2c3de6" type="#_x0000_t75" style="height:27.5pt;width:65.05pt;" o:ole="t" filled="f" o:preferrelative="t" stroked="f" coordsize="21600,21600">
            <v:path/>
            <v:fill on="f" focussize="0,0"/>
            <v:stroke on="f" joinstyle="miter"/>
            <v:imagedata r:id="rId94" o:title="eqId51f0d52fc7e712bb1d2a49182f2c3de6"/>
            <o:lock v:ext="edit" aspectratio="t"/>
            <w10:wrap type="none"/>
            <w10:anchorlock/>
          </v:shape>
          <o:OLEObject Type="Embed" ProgID="Equation.DSMT4" ShapeID="_x0000_i1071" DrawAspect="Content" ObjectID="_1468075771" r:id="rId93">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，故杂化方式为sp</w:t>
      </w:r>
      <w:r>
        <w:rPr>
          <w:rFonts w:hint="default" w:eastAsia="宋体" w:cs="Times New Roman" w:asciiTheme="minorAscii" w:hAnsiTheme="minorAscii"/>
          <w:color w:val="000000" w:themeColor="text1"/>
          <w:sz w:val="24"/>
          <w:szCs w:val="24"/>
          <w:vertAlign w:val="superscript"/>
          <w14:textFill>
            <w14:solidFill>
              <w14:schemeClr w14:val="tx1"/>
            </w14:solidFill>
          </w14:textFill>
        </w:rPr>
        <w:t>3</w:t>
      </w:r>
      <w:r>
        <w:rPr>
          <w:rFonts w:hint="default" w:eastAsia="宋体" w:cs="Times New Roman" w:asciiTheme="minorAscii" w:hAnsiTheme="minorAscii"/>
          <w:color w:val="000000" w:themeColor="text1"/>
          <w:sz w:val="24"/>
          <w:szCs w:val="24"/>
          <w14:textFill>
            <w14:solidFill>
              <w14:schemeClr w14:val="tx1"/>
            </w14:solidFill>
          </w14:textFill>
        </w:rPr>
        <w:t>；</w:t>
      </w:r>
      <w:r>
        <w:rPr>
          <w:rFonts w:hint="default" w:eastAsia="宋体" w:cs="Times New Roman" w:asciiTheme="minorAscii" w:hAnsiTheme="minorAscii"/>
          <w:color w:val="000000" w:themeColor="text1"/>
          <w:sz w:val="24"/>
          <w:szCs w:val="24"/>
          <w14:textFill>
            <w14:solidFill>
              <w14:schemeClr w14:val="tx1"/>
            </w14:solidFill>
          </w14:textFill>
        </w:rPr>
        <w:object>
          <v:shape id="_x0000_i1072" o:spt="75" alt="eqId2fa379c0e0624a5a63af96a9fc6c2cdf" type="#_x0000_t75" style="height:15.8pt;width:25.5pt;" o:ole="t" filled="f" o:preferrelative="t" stroked="f" coordsize="21600,21600">
            <v:path/>
            <v:fill on="f" focussize="0,0"/>
            <v:stroke on="f" joinstyle="miter"/>
            <v:imagedata r:id="rId82" o:title="eqId2fa379c0e0624a5a63af96a9fc6c2cdf"/>
            <o:lock v:ext="edit" aspectratio="t"/>
            <w10:wrap type="none"/>
            <w10:anchorlock/>
          </v:shape>
          <o:OLEObject Type="Embed" ProgID="Equation.DSMT4" ShapeID="_x0000_i1072" DrawAspect="Content" ObjectID="_1468075772" r:id="rId95">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价层电子对数为4，有一对孤电子对，</w:t>
      </w:r>
      <w:r>
        <w:rPr>
          <w:rFonts w:hint="default" w:eastAsia="宋体" w:cs="Times New Roman" w:asciiTheme="minorAscii" w:hAnsiTheme="minorAscii"/>
          <w:color w:val="000000" w:themeColor="text1"/>
          <w:sz w:val="24"/>
          <w:szCs w:val="24"/>
          <w14:textFill>
            <w14:solidFill>
              <w14:schemeClr w14:val="tx1"/>
            </w14:solidFill>
          </w14:textFill>
        </w:rPr>
        <w:object>
          <v:shape id="_x0000_i1073" o:spt="75" alt="eqId99ad34f0cc23149a2c5375ca8053a763" type="#_x0000_t75" style="height:16.35pt;width:25.5pt;" o:ole="t" filled="f" o:preferrelative="t" stroked="f" coordsize="21600,21600">
            <v:path/>
            <v:fill on="f" focussize="0,0"/>
            <v:stroke on="f" joinstyle="miter"/>
            <v:imagedata r:id="rId86" o:title="eqId99ad34f0cc23149a2c5375ca8053a763"/>
            <o:lock v:ext="edit" aspectratio="t"/>
            <w10:wrap type="none"/>
            <w10:anchorlock/>
          </v:shape>
          <o:OLEObject Type="Embed" ProgID="Equation.DSMT4" ShapeID="_x0000_i1073" DrawAspect="Content" ObjectID="_1468075773" r:id="rId96">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价层电子对数</w:t>
      </w:r>
      <w:r>
        <w:rPr>
          <w:rFonts w:hint="default" w:eastAsia="宋体" w:cs="Times New Roman" w:asciiTheme="minorAscii" w:hAnsiTheme="minorAscii"/>
          <w:color w:val="000000" w:themeColor="text1"/>
          <w:sz w:val="24"/>
          <w:szCs w:val="24"/>
          <w14:textFill>
            <w14:solidFill>
              <w14:schemeClr w14:val="tx1"/>
            </w14:solidFill>
          </w14:textFill>
        </w:rPr>
        <w:object>
          <v:shape id="_x0000_i1074" o:spt="75" alt="eqIdbce495e90f78b6192e31ff623a433a8d" type="#_x0000_t75" style="height:27.25pt;width:79.2pt;" o:ole="t" filled="f" o:preferrelative="t" stroked="f" coordsize="21600,21600">
            <v:path/>
            <v:fill on="f" focussize="0,0"/>
            <v:stroke on="f" joinstyle="miter"/>
            <v:imagedata r:id="rId98" o:title="eqIdbce495e90f78b6192e31ff623a433a8d"/>
            <o:lock v:ext="edit" aspectratio="t"/>
            <w10:wrap type="none"/>
            <w10:anchorlock/>
          </v:shape>
          <o:OLEObject Type="Embed" ProgID="Equation.DSMT4" ShapeID="_x0000_i1074" DrawAspect="Content" ObjectID="_1468075774" r:id="rId97">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，无孤对电子，又因为孤电子对对成键电子的排斥力大于成键电子对成键电子的排斥力，故键角</w:t>
      </w:r>
      <w:r>
        <w:rPr>
          <w:rFonts w:hint="default" w:eastAsia="宋体" w:cs="Times New Roman" w:asciiTheme="minorAscii" w:hAnsiTheme="minorAscii"/>
          <w:color w:val="000000" w:themeColor="text1"/>
          <w:sz w:val="24"/>
          <w:szCs w:val="24"/>
          <w14:textFill>
            <w14:solidFill>
              <w14:schemeClr w14:val="tx1"/>
            </w14:solidFill>
          </w14:textFill>
        </w:rPr>
        <w:object>
          <v:shape id="_x0000_i1075" o:spt="75" alt="eqIdec14e1df9a09bda735794d840de3ca06" type="#_x0000_t75" style="height:16pt;width:78.3pt;" o:ole="t" filled="f" o:preferrelative="t" stroked="f" coordsize="21600,21600">
            <v:path/>
            <v:fill on="f" focussize="0,0"/>
            <v:stroke on="f" joinstyle="miter"/>
            <v:imagedata r:id="rId80" o:title="eqIdec14e1df9a09bda735794d840de3ca06"/>
            <o:lock v:ext="edit" aspectratio="t"/>
            <w10:wrap type="none"/>
            <w10:anchorlock/>
          </v:shape>
          <o:OLEObject Type="Embed" ProgID="Equation.DSMT4" ShapeID="_x0000_i1075" DrawAspect="Content" ObjectID="_1468075775" r:id="rId99">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中的</w:t>
      </w:r>
      <w:r>
        <w:rPr>
          <w:rFonts w:hint="default" w:eastAsia="宋体" w:cs="Times New Roman" w:asciiTheme="minorAscii" w:hAnsiTheme="minorAscii"/>
          <w:color w:val="000000" w:themeColor="text1"/>
          <w:sz w:val="24"/>
          <w:szCs w:val="24"/>
          <w14:textFill>
            <w14:solidFill>
              <w14:schemeClr w14:val="tx1"/>
            </w14:solidFill>
          </w14:textFill>
        </w:rPr>
        <w:object>
          <v:shape id="_x0000_i1076" o:spt="75" alt="eqId2fa379c0e0624a5a63af96a9fc6c2cdf" type="#_x0000_t75" style="height:15.8pt;width:25.5pt;" o:ole="t" filled="f" o:preferrelative="t" stroked="f" coordsize="21600,21600">
            <v:path/>
            <v:fill on="f" focussize="0,0"/>
            <v:stroke on="f" joinstyle="miter"/>
            <v:imagedata r:id="rId82" o:title="eqId2fa379c0e0624a5a63af96a9fc6c2cdf"/>
            <o:lock v:ext="edit" aspectratio="t"/>
            <w10:wrap type="none"/>
            <w10:anchorlock/>
          </v:shape>
          <o:OLEObject Type="Embed" ProgID="Equation.DSMT4" ShapeID="_x0000_i1076" DrawAspect="Content" ObjectID="_1468075776" r:id="rId100">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w:t>
      </w:r>
      <w:r>
        <w:rPr>
          <w:rFonts w:hint="default" w:eastAsia="宋体" w:cs="Times New Roman" w:asciiTheme="minorAscii" w:hAnsiTheme="minorAscii"/>
          <w:color w:val="000000" w:themeColor="text1"/>
          <w:sz w:val="24"/>
          <w:szCs w:val="24"/>
          <w14:textFill>
            <w14:solidFill>
              <w14:schemeClr w14:val="tx1"/>
            </w14:solidFill>
          </w14:textFill>
        </w:rPr>
        <w:object>
          <v:shape id="_x0000_i1077" o:spt="75" alt="eqId4bf58de3d9cce0f36123e9c699e757d1" type="#_x0000_t75" style="height:16.45pt;width:45.7pt;" o:ole="t" filled="f" o:preferrelative="t" stroked="f" coordsize="21600,21600">
            <v:path/>
            <v:fill on="f" focussize="0,0"/>
            <v:stroke on="f" joinstyle="miter"/>
            <v:imagedata r:id="rId84" o:title="eqId4bf58de3d9cce0f36123e9c699e757d1"/>
            <o:lock v:ext="edit" aspectratio="t"/>
            <w10:wrap type="none"/>
            <w10:anchorlock/>
          </v:shape>
          <o:OLEObject Type="Embed" ProgID="Equation.DSMT4" ShapeID="_x0000_i1077" DrawAspect="Content" ObjectID="_1468075777" r:id="rId101">
            <o:LockedField>false</o:LockedField>
          </o:OLEObject>
        </w:object>
      </w:r>
      <w:r>
        <w:rPr>
          <w:rFonts w:hint="default" w:eastAsia="宋体" w:cs="Times New Roman" w:asciiTheme="minorAscii" w:hAnsiTheme="minorAscii"/>
          <w:color w:val="000000" w:themeColor="text1"/>
          <w:sz w:val="24"/>
          <w:szCs w:val="24"/>
          <w14:textFill>
            <w14:solidFill>
              <w14:schemeClr w14:val="tx1"/>
            </w14:solidFill>
          </w14:textFill>
        </w:rPr>
        <w:t>中的</w:t>
      </w:r>
      <w:r>
        <w:rPr>
          <w:rFonts w:hint="default" w:eastAsia="宋体" w:cs="Times New Roman" w:asciiTheme="minorAscii" w:hAnsiTheme="minorAscii"/>
          <w:color w:val="000000" w:themeColor="text1"/>
          <w:sz w:val="24"/>
          <w:szCs w:val="24"/>
          <w14:textFill>
            <w14:solidFill>
              <w14:schemeClr w14:val="tx1"/>
            </w14:solidFill>
          </w14:textFill>
        </w:rPr>
        <w:object>
          <v:shape id="_x0000_i1078" o:spt="75" alt="eqId99ad34f0cc23149a2c5375ca8053a763" type="#_x0000_t75" style="height:16.35pt;width:25.5pt;" o:ole="t" filled="f" o:preferrelative="t" stroked="f" coordsize="21600,21600">
            <v:path/>
            <v:fill on="f" focussize="0,0"/>
            <v:stroke on="f" joinstyle="miter"/>
            <v:imagedata r:id="rId86" o:title="eqId99ad34f0cc23149a2c5375ca8053a763"/>
            <o:lock v:ext="edit" aspectratio="t"/>
            <w10:wrap type="none"/>
            <w10:anchorlock/>
          </v:shape>
          <o:OLEObject Type="Embed" ProgID="Equation.DSMT4" ShapeID="_x0000_i1078" DrawAspect="Content" ObjectID="_1468075778" r:id="rId102">
            <o:LockedField>false</o:LockedField>
          </o:OLEObject>
        </w:object>
      </w:r>
      <w:r>
        <w:rPr>
          <w:rFonts w:hint="default" w:eastAsia="宋体" w:cs="Times New Roman" w:asciiTheme="minorAscii" w:hAnsiTheme="minorAscii"/>
          <w:color w:val="000000" w:themeColor="text1"/>
          <w:sz w:val="24"/>
          <w:szCs w:val="24"/>
          <w:lang w:eastAsia="zh-CN"/>
          <w14:textFill>
            <w14:solidFill>
              <w14:schemeClr w14:val="tx1"/>
            </w14:solidFill>
          </w14:textFill>
        </w:rPr>
        <w:t>。</w:t>
      </w:r>
    </w:p>
    <w:p w14:paraId="582CD180">
      <w:pPr>
        <w:keepNext w:val="0"/>
        <w:keepLines w:val="0"/>
        <w:pageBreakBefore w:val="0"/>
        <w:numPr>
          <w:ilvl w:val="0"/>
          <w:numId w:val="2"/>
        </w:numPr>
        <w:kinsoku/>
        <w:wordWrap/>
        <w:overflowPunct/>
        <w:topLinePunct w:val="0"/>
        <w:autoSpaceDE/>
        <w:autoSpaceDN/>
        <w:bidi w:val="0"/>
        <w:adjustRightInd/>
        <w:spacing w:beforeAutospacing="0" w:afterAutospacing="0" w:line="360" w:lineRule="auto"/>
        <w:ind w:left="425" w:leftChars="0" w:hanging="425" w:firstLineChars="0"/>
        <w:textAlignment w:val="center"/>
        <w:rPr>
          <w:rFonts w:hint="default" w:eastAsia="宋体" w:asciiTheme="minorAscii" w:hAnsiTheme="minorAscii"/>
          <w:color w:val="000000" w:themeColor="text1"/>
          <w:sz w:val="24"/>
          <w:szCs w:val="24"/>
          <w:lang w:val="en-US" w:eastAsia="zh-CN"/>
          <w14:textFill>
            <w14:solidFill>
              <w14:schemeClr w14:val="tx1"/>
            </w14:solidFill>
          </w14:textFill>
        </w:rPr>
      </w:pPr>
      <w:r>
        <w:rPr>
          <w:rFonts w:hint="default" w:eastAsia="宋体" w:cs="Times New Roman" w:asciiTheme="minorAscii" w:hAnsiTheme="minorAscii"/>
          <w:color w:val="000000" w:themeColor="text1"/>
          <w:sz w:val="24"/>
          <w:szCs w:val="24"/>
          <w14:textFill>
            <w14:solidFill>
              <w14:schemeClr w14:val="tx1"/>
            </w14:solidFill>
          </w14:textFill>
        </w:rPr>
        <w:t>键角1、2、3由大到小的顺序</w:t>
      </w:r>
      <w:r>
        <w:rPr>
          <w:rFonts w:hint="default" w:eastAsia="宋体" w:cs="Times New Roman" w:asciiTheme="minorAscii" w:hAnsiTheme="minorAscii"/>
          <w:color w:val="000000" w:themeColor="text1"/>
          <w:sz w:val="24"/>
          <w:szCs w:val="24"/>
          <w:lang w:val="en-US" w:eastAsia="zh-CN"/>
          <w14:textFill>
            <w14:solidFill>
              <w14:schemeClr w14:val="tx1"/>
            </w14:solidFill>
          </w14:textFill>
        </w:rPr>
        <w:t>为</w:t>
      </w:r>
      <w:r>
        <w:rPr>
          <w:rFonts w:hint="default" w:eastAsia="宋体" w:cs="Times New Roman" w:asciiTheme="minorAscii" w:hAnsiTheme="minorAscii"/>
          <w:color w:val="000000" w:themeColor="text1"/>
          <w:sz w:val="24"/>
          <w:szCs w:val="24"/>
          <w14:textFill>
            <w14:solidFill>
              <w14:schemeClr w14:val="tx1"/>
            </w14:solidFill>
          </w14:textFill>
        </w:rPr>
        <w:object>
          <v:shape id="_x0000_i1079" o:spt="75" alt="eqId375f0d5ae6981da24ea67fa809663db7" type="#_x0000_t75" style="height:12.4pt;width:30.75pt;" o:ole="t" filled="f" o:preferrelative="t" stroked="f" coordsize="21600,21600">
            <v:path/>
            <v:fill on="f" focussize="0,0"/>
            <v:stroke on="f" joinstyle="miter"/>
            <v:imagedata r:id="rId104" o:title="eqId375f0d5ae6981da24ea67fa809663db7"/>
            <o:lock v:ext="edit" aspectratio="t"/>
            <w10:wrap type="none"/>
            <w10:anchorlock/>
          </v:shape>
          <o:OLEObject Type="Embed" ProgID="Equation.DSMT4" ShapeID="_x0000_i1079" DrawAspect="Content" ObjectID="_1468075779" r:id="rId103">
            <o:LockedField>false</o:LockedField>
          </o:OLEObject>
        </w:object>
      </w:r>
      <w:r>
        <w:rPr>
          <w:rFonts w:hint="default" w:eastAsia="宋体" w:cs="Times New Roman" w:asciiTheme="minorAscii" w:hAnsiTheme="minorAscii"/>
          <w:color w:val="000000" w:themeColor="text1"/>
          <w:sz w:val="24"/>
          <w:szCs w:val="24"/>
          <w:lang w:eastAsia="zh-CN"/>
          <w14:textFill>
            <w14:solidFill>
              <w14:schemeClr w14:val="tx1"/>
            </w14:solidFill>
          </w14:textFill>
        </w:rPr>
        <w:t>。</w:t>
      </w:r>
      <w:r>
        <w:rPr>
          <w:rFonts w:hint="default" w:eastAsia="宋体" w:cs="Times New Roman" w:asciiTheme="minorAscii" w:hAnsiTheme="minorAscii"/>
          <w:color w:val="000000" w:themeColor="text1"/>
          <w:sz w:val="24"/>
          <w:szCs w:val="24"/>
          <w:lang w:val="en-US" w:eastAsia="zh-CN"/>
          <w14:textFill>
            <w14:solidFill>
              <w14:schemeClr w14:val="tx1"/>
            </w14:solidFill>
          </w14:textFill>
        </w:rPr>
        <w:t>其理由是：在</w:t>
      </w:r>
      <w:r>
        <w:rPr>
          <w:rFonts w:hint="default" w:eastAsia="宋体" w:cs="Times New Roman" w:asciiTheme="minorAscii" w:hAnsiTheme="minorAscii"/>
          <w:color w:val="000000" w:themeColor="text1"/>
          <w:sz w:val="24"/>
          <w:szCs w:val="24"/>
          <w14:textFill>
            <w14:solidFill>
              <w14:schemeClr w14:val="tx1"/>
            </w14:solidFill>
          </w14:textFill>
        </w:rPr>
        <w:t>绿矾结构中，键角3对应硫酸根（正四面体，sp</w:t>
      </w:r>
      <w:r>
        <w:rPr>
          <w:rFonts w:hint="default" w:eastAsia="宋体" w:cs="Times New Roman" w:asciiTheme="minorAscii" w:hAnsiTheme="minorAscii"/>
          <w:color w:val="000000" w:themeColor="text1"/>
          <w:sz w:val="24"/>
          <w:szCs w:val="24"/>
          <w:vertAlign w:val="superscript"/>
          <w14:textFill>
            <w14:solidFill>
              <w14:schemeClr w14:val="tx1"/>
            </w14:solidFill>
          </w14:textFill>
        </w:rPr>
        <w:t>3</w:t>
      </w:r>
      <w:r>
        <w:rPr>
          <w:rFonts w:hint="default" w:eastAsia="宋体" w:cs="Times New Roman" w:asciiTheme="minorAscii" w:hAnsiTheme="minorAscii"/>
          <w:color w:val="000000" w:themeColor="text1"/>
          <w:sz w:val="24"/>
          <w:szCs w:val="24"/>
          <w14:textFill>
            <w14:solidFill>
              <w14:schemeClr w14:val="tx1"/>
            </w14:solidFill>
          </w14:textFill>
        </w:rPr>
        <w:t>杂化，无孤电子对），键角1为水分子内H-O-H键角（sp</w:t>
      </w:r>
      <w:r>
        <w:rPr>
          <w:rFonts w:hint="default" w:eastAsia="宋体" w:cs="Times New Roman" w:asciiTheme="minorAscii" w:hAnsiTheme="minorAscii"/>
          <w:color w:val="000000" w:themeColor="text1"/>
          <w:sz w:val="24"/>
          <w:szCs w:val="24"/>
          <w:vertAlign w:val="superscript"/>
          <w14:textFill>
            <w14:solidFill>
              <w14:schemeClr w14:val="tx1"/>
            </w14:solidFill>
          </w14:textFill>
        </w:rPr>
        <w:t>3</w:t>
      </w:r>
      <w:r>
        <w:rPr>
          <w:rFonts w:hint="default" w:eastAsia="宋体" w:cs="Times New Roman" w:asciiTheme="minorAscii" w:hAnsiTheme="minorAscii"/>
          <w:color w:val="000000" w:themeColor="text1"/>
          <w:sz w:val="24"/>
          <w:szCs w:val="24"/>
          <w14:textFill>
            <w14:solidFill>
              <w14:schemeClr w14:val="tx1"/>
            </w14:solidFill>
          </w14:textFill>
        </w:rPr>
        <w:t>杂化，有一对孤电子对），键角2为氢键作用下水分子内H-O-H键角（sp</w:t>
      </w:r>
      <w:r>
        <w:rPr>
          <w:rFonts w:hint="default" w:eastAsia="宋体" w:cs="Times New Roman" w:asciiTheme="minorAscii" w:hAnsiTheme="minorAscii"/>
          <w:color w:val="000000" w:themeColor="text1"/>
          <w:sz w:val="24"/>
          <w:szCs w:val="24"/>
          <w:vertAlign w:val="superscript"/>
          <w14:textFill>
            <w14:solidFill>
              <w14:schemeClr w14:val="tx1"/>
            </w14:solidFill>
          </w14:textFill>
        </w:rPr>
        <w:t>3</w:t>
      </w:r>
      <w:r>
        <w:rPr>
          <w:rFonts w:hint="default" w:eastAsia="宋体" w:cs="Times New Roman" w:asciiTheme="minorAscii" w:hAnsiTheme="minorAscii"/>
          <w:color w:val="000000" w:themeColor="text1"/>
          <w:sz w:val="24"/>
          <w:szCs w:val="24"/>
          <w14:textFill>
            <w14:solidFill>
              <w14:schemeClr w14:val="tx1"/>
            </w14:solidFill>
          </w14:textFill>
        </w:rPr>
        <w:t>杂化，有两对孤电子对），故键角1、2、3由大到小的顺序</w:t>
      </w:r>
      <w:r>
        <w:rPr>
          <w:rFonts w:hint="default" w:eastAsia="宋体" w:cs="Times New Roman" w:asciiTheme="minorAscii" w:hAnsiTheme="minorAscii"/>
          <w:color w:val="000000" w:themeColor="text1"/>
          <w:sz w:val="24"/>
          <w:szCs w:val="24"/>
          <w:lang w:val="en-US" w:eastAsia="zh-CN"/>
          <w14:textFill>
            <w14:solidFill>
              <w14:schemeClr w14:val="tx1"/>
            </w14:solidFill>
          </w14:textFill>
        </w:rPr>
        <w:t>为</w:t>
      </w:r>
      <w:r>
        <w:rPr>
          <w:rFonts w:hint="default" w:eastAsia="宋体" w:cs="Times New Roman" w:asciiTheme="minorAscii" w:hAnsiTheme="minorAscii"/>
          <w:color w:val="000000" w:themeColor="text1"/>
          <w:sz w:val="24"/>
          <w:szCs w:val="24"/>
          <w14:textFill>
            <w14:solidFill>
              <w14:schemeClr w14:val="tx1"/>
            </w14:solidFill>
          </w14:textFill>
        </w:rPr>
        <w:object>
          <v:shape id="_x0000_i1080" o:spt="75" alt="eqId375f0d5ae6981da24ea67fa809663db7" type="#_x0000_t75" style="height:12.4pt;width:30.75pt;" o:ole="t" filled="f" o:preferrelative="t" stroked="f" coordsize="21600,21600">
            <v:path/>
            <v:fill on="f" focussize="0,0"/>
            <v:stroke on="f" joinstyle="miter"/>
            <v:imagedata r:id="rId104" o:title="eqId375f0d5ae6981da24ea67fa809663db7"/>
            <o:lock v:ext="edit" aspectratio="t"/>
            <w10:wrap type="none"/>
            <w10:anchorlock/>
          </v:shape>
          <o:OLEObject Type="Embed" ProgID="Equation.DSMT4" ShapeID="_x0000_i1080" DrawAspect="Content" ObjectID="_1468075780" r:id="rId105">
            <o:LockedField>false</o:LockedField>
          </o:OLEObject>
        </w:object>
      </w:r>
      <w:r>
        <w:rPr>
          <w:rFonts w:hint="default" w:eastAsia="宋体" w:cs="Times New Roman" w:asciiTheme="minorAscii" w:hAnsiTheme="minorAscii"/>
          <w:color w:val="000000" w:themeColor="text1"/>
          <w:sz w:val="24"/>
          <w:szCs w:val="24"/>
          <w:lang w:eastAsia="zh-CN"/>
          <w14:textFill>
            <w14:solidFill>
              <w14:schemeClr w14:val="tx1"/>
            </w14:solidFill>
          </w14:textFill>
        </w:rPr>
        <w:t>。</w:t>
      </w:r>
    </w:p>
    <w:sectPr>
      <w:headerReference r:id="rId3" w:type="default"/>
      <w:footerReference r:id="rId4" w:type="default"/>
      <w:pgSz w:w="11906" w:h="16838"/>
      <w:pgMar w:top="453" w:right="952" w:bottom="425" w:left="1009"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5676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61F44D">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061F44D">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37</w:t>
                    </w:r>
                    <w:r>
                      <w:fldChar w:fldCharType="end"/>
                    </w:r>
                    <w:r>
                      <w:t xml:space="preserve"> 页</w:t>
                    </w:r>
                  </w:p>
                </w:txbxContent>
              </v:textbox>
            </v:shape>
          </w:pict>
        </mc:Fallback>
      </mc:AlternateContent>
    </w:r>
  </w:p>
  <w:p w14:paraId="53E7BF5E">
    <w:pPr>
      <w:tabs>
        <w:tab w:val="center" w:pos="4153"/>
        <w:tab w:val="right" w:pos="8306"/>
      </w:tabs>
      <w:snapToGrid w:val="0"/>
      <w:jc w:val="left"/>
      <w:rPr>
        <w:rFonts w:ascii="Times New Roman" w:hAnsi="Times New Roman" w:eastAsia="宋体" w:cs="Times New Roman"/>
        <w:kern w:val="0"/>
        <w:sz w:val="2"/>
        <w:szCs w:val="2"/>
      </w:rPr>
    </w:pPr>
    <w:r>
      <w:rPr>
        <w:color w:val="FFFFFF"/>
        <w:sz w:val="2"/>
        <w:szCs w:val="2"/>
      </w:rPr>
      <w:pict>
        <v:shape id="PowerPlusWaterMarkObject1453549720" o:spid="_x0000_s2052" o:spt="136" alt="学科网 zxxk.com" type="#_x0000_t136" style="position:absolute;left:0pt;margin-left:158.95pt;margin-top:407.9pt;height:2.85pt;width:2.85pt;mso-position-horizontal-relative:margin;mso-position-vertical-relative:margin;rotation:20643840f;z-index:-251656192;mso-width-relative:page;mso-height-relative:page;" filled="t" stroked="f" coordsize="21600,21600" o:allowincell="f">
          <v:path/>
          <v:fill on="t" opacity="32768f" focussize="0,0"/>
          <v:stroke on="f"/>
          <v:imagedata o:title=""/>
          <o:lock v:ext="edit"/>
          <v:textpath on="t" fitshape="t" fitpath="t" trim="t" xscale="f" string="zxxk.com" style="font-family:宋体;font-size:8pt;v-same-letter-heights:f;v-text-align:center;"/>
        </v:shape>
      </w:pict>
    </w:r>
    <w:r>
      <w:rPr>
        <w:color w:val="FFFFFF"/>
        <w:sz w:val="2"/>
        <w:szCs w:val="2"/>
      </w:rPr>
      <w:pict>
        <v:shape id="_x0000_s2053" o:spid="_x0000_s2053"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eastAsia="宋体"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2B388">
    <w:pPr>
      <w:pBdr>
        <w:bottom w:val="none" w:color="auto" w:sz="0" w:space="1"/>
      </w:pBdr>
      <w:snapToGrid w:val="0"/>
      <w:rPr>
        <w:rFonts w:ascii="Times New Roman" w:hAnsi="Times New Roman" w:eastAsia="宋体"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81"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F67CC6"/>
    <w:multiLevelType w:val="singleLevel"/>
    <w:tmpl w:val="BEF67CC6"/>
    <w:lvl w:ilvl="0" w:tentative="0">
      <w:start w:val="1"/>
      <w:numFmt w:val="decimal"/>
      <w:lvlText w:val="%1."/>
      <w:lvlJc w:val="left"/>
      <w:pPr>
        <w:ind w:left="425" w:hanging="425"/>
      </w:pPr>
      <w:rPr>
        <w:rFonts w:hint="default" w:asciiTheme="minorAscii" w:hAnsiTheme="minorAscii"/>
      </w:rPr>
    </w:lvl>
  </w:abstractNum>
  <w:abstractNum w:abstractNumId="1">
    <w:nsid w:val="FCEEC283"/>
    <w:multiLevelType w:val="singleLevel"/>
    <w:tmpl w:val="FCEEC283"/>
    <w:lvl w:ilvl="0" w:tentative="0">
      <w:start w:val="1"/>
      <w:numFmt w:val="decimal"/>
      <w:lvlText w:val="%1."/>
      <w:lvlJc w:val="left"/>
      <w:pPr>
        <w:ind w:left="425" w:hanging="425"/>
      </w:pPr>
      <w:rPr>
        <w:rFonts w:hint="default" w:asciiTheme="minorAscii" w:hAnsiTheme="minorAscii"/>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AE80FE3"/>
    <w:rsid w:val="EDDF4A8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51.bin"/><Relationship Id="rId98" Type="http://schemas.openxmlformats.org/officeDocument/2006/relationships/image" Target="media/image44.wmf"/><Relationship Id="rId97" Type="http://schemas.openxmlformats.org/officeDocument/2006/relationships/oleObject" Target="embeddings/oleObject50.bin"/><Relationship Id="rId96" Type="http://schemas.openxmlformats.org/officeDocument/2006/relationships/oleObject" Target="embeddings/oleObject49.bin"/><Relationship Id="rId95" Type="http://schemas.openxmlformats.org/officeDocument/2006/relationships/oleObject" Target="embeddings/oleObject48.bin"/><Relationship Id="rId94" Type="http://schemas.openxmlformats.org/officeDocument/2006/relationships/image" Target="media/image43.wmf"/><Relationship Id="rId93" Type="http://schemas.openxmlformats.org/officeDocument/2006/relationships/oleObject" Target="embeddings/oleObject47.bin"/><Relationship Id="rId92" Type="http://schemas.openxmlformats.org/officeDocument/2006/relationships/oleObject" Target="embeddings/oleObject46.bin"/><Relationship Id="rId91" Type="http://schemas.openxmlformats.org/officeDocument/2006/relationships/oleObject" Target="embeddings/oleObject45.bin"/><Relationship Id="rId90" Type="http://schemas.openxmlformats.org/officeDocument/2006/relationships/oleObject" Target="embeddings/oleObject44.bin"/><Relationship Id="rId9" Type="http://schemas.openxmlformats.org/officeDocument/2006/relationships/oleObject" Target="embeddings/oleObject2.bin"/><Relationship Id="rId89" Type="http://schemas.openxmlformats.org/officeDocument/2006/relationships/image" Target="media/image42.png"/><Relationship Id="rId88" Type="http://schemas.openxmlformats.org/officeDocument/2006/relationships/image" Target="media/image41.wmf"/><Relationship Id="rId87" Type="http://schemas.openxmlformats.org/officeDocument/2006/relationships/oleObject" Target="embeddings/oleObject43.bin"/><Relationship Id="rId86" Type="http://schemas.openxmlformats.org/officeDocument/2006/relationships/image" Target="media/image40.wmf"/><Relationship Id="rId85" Type="http://schemas.openxmlformats.org/officeDocument/2006/relationships/oleObject" Target="embeddings/oleObject42.bin"/><Relationship Id="rId84" Type="http://schemas.openxmlformats.org/officeDocument/2006/relationships/image" Target="media/image39.wmf"/><Relationship Id="rId83" Type="http://schemas.openxmlformats.org/officeDocument/2006/relationships/oleObject" Target="embeddings/oleObject41.bin"/><Relationship Id="rId82" Type="http://schemas.openxmlformats.org/officeDocument/2006/relationships/image" Target="media/image38.wmf"/><Relationship Id="rId81" Type="http://schemas.openxmlformats.org/officeDocument/2006/relationships/oleObject" Target="embeddings/oleObject40.bin"/><Relationship Id="rId80" Type="http://schemas.openxmlformats.org/officeDocument/2006/relationships/image" Target="media/image37.wmf"/><Relationship Id="rId8" Type="http://schemas.openxmlformats.org/officeDocument/2006/relationships/image" Target="media/image3.wmf"/><Relationship Id="rId79" Type="http://schemas.openxmlformats.org/officeDocument/2006/relationships/oleObject" Target="embeddings/oleObject39.bin"/><Relationship Id="rId78" Type="http://schemas.openxmlformats.org/officeDocument/2006/relationships/image" Target="media/image36.wmf"/><Relationship Id="rId77" Type="http://schemas.openxmlformats.org/officeDocument/2006/relationships/oleObject" Target="embeddings/oleObject38.bin"/><Relationship Id="rId76" Type="http://schemas.openxmlformats.org/officeDocument/2006/relationships/image" Target="media/image35.png"/><Relationship Id="rId75" Type="http://schemas.openxmlformats.org/officeDocument/2006/relationships/image" Target="media/image34.wmf"/><Relationship Id="rId74" Type="http://schemas.openxmlformats.org/officeDocument/2006/relationships/oleObject" Target="embeddings/oleObject37.bin"/><Relationship Id="rId73" Type="http://schemas.openxmlformats.org/officeDocument/2006/relationships/oleObject" Target="embeddings/oleObject36.bin"/><Relationship Id="rId72" Type="http://schemas.openxmlformats.org/officeDocument/2006/relationships/image" Target="media/image33.wmf"/><Relationship Id="rId71" Type="http://schemas.openxmlformats.org/officeDocument/2006/relationships/oleObject" Target="embeddings/oleObject35.bin"/><Relationship Id="rId70" Type="http://schemas.openxmlformats.org/officeDocument/2006/relationships/image" Target="media/image32.wmf"/><Relationship Id="rId7" Type="http://schemas.openxmlformats.org/officeDocument/2006/relationships/oleObject" Target="embeddings/oleObject1.bin"/><Relationship Id="rId69" Type="http://schemas.openxmlformats.org/officeDocument/2006/relationships/oleObject" Target="embeddings/oleObject34.bin"/><Relationship Id="rId68" Type="http://schemas.openxmlformats.org/officeDocument/2006/relationships/image" Target="media/image31.wmf"/><Relationship Id="rId67" Type="http://schemas.openxmlformats.org/officeDocument/2006/relationships/oleObject" Target="embeddings/oleObject33.bin"/><Relationship Id="rId66" Type="http://schemas.openxmlformats.org/officeDocument/2006/relationships/image" Target="media/image30.wmf"/><Relationship Id="rId65" Type="http://schemas.openxmlformats.org/officeDocument/2006/relationships/oleObject" Target="embeddings/oleObject32.bin"/><Relationship Id="rId64" Type="http://schemas.openxmlformats.org/officeDocument/2006/relationships/image" Target="media/image29.wmf"/><Relationship Id="rId63" Type="http://schemas.openxmlformats.org/officeDocument/2006/relationships/oleObject" Target="embeddings/oleObject31.bin"/><Relationship Id="rId62" Type="http://schemas.openxmlformats.org/officeDocument/2006/relationships/image" Target="media/image28.wmf"/><Relationship Id="rId61" Type="http://schemas.openxmlformats.org/officeDocument/2006/relationships/oleObject" Target="embeddings/oleObject30.bin"/><Relationship Id="rId60" Type="http://schemas.openxmlformats.org/officeDocument/2006/relationships/image" Target="media/image27.wmf"/><Relationship Id="rId6" Type="http://schemas.openxmlformats.org/officeDocument/2006/relationships/image" Target="media/image2.png"/><Relationship Id="rId59" Type="http://schemas.openxmlformats.org/officeDocument/2006/relationships/oleObject" Target="embeddings/oleObject29.bin"/><Relationship Id="rId58" Type="http://schemas.openxmlformats.org/officeDocument/2006/relationships/image" Target="media/image26.wmf"/><Relationship Id="rId57" Type="http://schemas.openxmlformats.org/officeDocument/2006/relationships/oleObject" Target="embeddings/oleObject28.bin"/><Relationship Id="rId56" Type="http://schemas.openxmlformats.org/officeDocument/2006/relationships/image" Target="media/image25.wmf"/><Relationship Id="rId55" Type="http://schemas.openxmlformats.org/officeDocument/2006/relationships/oleObject" Target="embeddings/oleObject27.bin"/><Relationship Id="rId54" Type="http://schemas.openxmlformats.org/officeDocument/2006/relationships/oleObject" Target="embeddings/oleObject26.bin"/><Relationship Id="rId53" Type="http://schemas.openxmlformats.org/officeDocument/2006/relationships/image" Target="media/image24.wmf"/><Relationship Id="rId52" Type="http://schemas.openxmlformats.org/officeDocument/2006/relationships/oleObject" Target="embeddings/oleObject25.bin"/><Relationship Id="rId51" Type="http://schemas.openxmlformats.org/officeDocument/2006/relationships/oleObject" Target="embeddings/oleObject24.bin"/><Relationship Id="rId50" Type="http://schemas.openxmlformats.org/officeDocument/2006/relationships/image" Target="media/image23.wmf"/><Relationship Id="rId5" Type="http://schemas.openxmlformats.org/officeDocument/2006/relationships/theme" Target="theme/theme1.xml"/><Relationship Id="rId49" Type="http://schemas.openxmlformats.org/officeDocument/2006/relationships/oleObject" Target="embeddings/oleObject23.bin"/><Relationship Id="rId48" Type="http://schemas.openxmlformats.org/officeDocument/2006/relationships/image" Target="media/image22.wmf"/><Relationship Id="rId47" Type="http://schemas.openxmlformats.org/officeDocument/2006/relationships/oleObject" Target="embeddings/oleObject22.bin"/><Relationship Id="rId46" Type="http://schemas.openxmlformats.org/officeDocument/2006/relationships/image" Target="media/image21.wmf"/><Relationship Id="rId45" Type="http://schemas.openxmlformats.org/officeDocument/2006/relationships/oleObject" Target="embeddings/oleObject21.bin"/><Relationship Id="rId44" Type="http://schemas.openxmlformats.org/officeDocument/2006/relationships/image" Target="media/image20.wmf"/><Relationship Id="rId43" Type="http://schemas.openxmlformats.org/officeDocument/2006/relationships/oleObject" Target="embeddings/oleObject20.bin"/><Relationship Id="rId42" Type="http://schemas.openxmlformats.org/officeDocument/2006/relationships/image" Target="media/image19.wmf"/><Relationship Id="rId41" Type="http://schemas.openxmlformats.org/officeDocument/2006/relationships/oleObject" Target="embeddings/oleObject19.bin"/><Relationship Id="rId40" Type="http://schemas.openxmlformats.org/officeDocument/2006/relationships/image" Target="media/image18.wmf"/><Relationship Id="rId4" Type="http://schemas.openxmlformats.org/officeDocument/2006/relationships/footer" Target="footer1.xml"/><Relationship Id="rId39" Type="http://schemas.openxmlformats.org/officeDocument/2006/relationships/oleObject" Target="embeddings/oleObject18.bin"/><Relationship Id="rId38" Type="http://schemas.openxmlformats.org/officeDocument/2006/relationships/image" Target="media/image17.png"/><Relationship Id="rId37" Type="http://schemas.openxmlformats.org/officeDocument/2006/relationships/image" Target="media/image16.wmf"/><Relationship Id="rId36" Type="http://schemas.openxmlformats.org/officeDocument/2006/relationships/oleObject" Target="embeddings/oleObject17.bin"/><Relationship Id="rId35" Type="http://schemas.openxmlformats.org/officeDocument/2006/relationships/image" Target="media/image15.wmf"/><Relationship Id="rId34" Type="http://schemas.openxmlformats.org/officeDocument/2006/relationships/oleObject" Target="embeddings/oleObject16.bin"/><Relationship Id="rId33" Type="http://schemas.openxmlformats.org/officeDocument/2006/relationships/image" Target="media/image14.wmf"/><Relationship Id="rId32" Type="http://schemas.openxmlformats.org/officeDocument/2006/relationships/oleObject" Target="embeddings/oleObject15.bin"/><Relationship Id="rId31" Type="http://schemas.openxmlformats.org/officeDocument/2006/relationships/image" Target="media/image13.wmf"/><Relationship Id="rId30" Type="http://schemas.openxmlformats.org/officeDocument/2006/relationships/oleObject" Target="embeddings/oleObject14.bin"/><Relationship Id="rId3" Type="http://schemas.openxmlformats.org/officeDocument/2006/relationships/header" Target="header1.xml"/><Relationship Id="rId29" Type="http://schemas.openxmlformats.org/officeDocument/2006/relationships/oleObject" Target="embeddings/oleObject13.bin"/><Relationship Id="rId28" Type="http://schemas.openxmlformats.org/officeDocument/2006/relationships/oleObject" Target="embeddings/oleObject12.bin"/><Relationship Id="rId27" Type="http://schemas.openxmlformats.org/officeDocument/2006/relationships/image" Target="media/image12.wmf"/><Relationship Id="rId26" Type="http://schemas.openxmlformats.org/officeDocument/2006/relationships/oleObject" Target="embeddings/oleObject11.bin"/><Relationship Id="rId25" Type="http://schemas.openxmlformats.org/officeDocument/2006/relationships/image" Target="media/image11.wmf"/><Relationship Id="rId24" Type="http://schemas.openxmlformats.org/officeDocument/2006/relationships/oleObject" Target="embeddings/oleObject10.bin"/><Relationship Id="rId23" Type="http://schemas.openxmlformats.org/officeDocument/2006/relationships/image" Target="media/image10.wmf"/><Relationship Id="rId22" Type="http://schemas.openxmlformats.org/officeDocument/2006/relationships/oleObject" Target="embeddings/oleObject9.bin"/><Relationship Id="rId21" Type="http://schemas.openxmlformats.org/officeDocument/2006/relationships/oleObject" Target="embeddings/oleObject8.bin"/><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8.wmf"/><Relationship Id="rId17" Type="http://schemas.openxmlformats.org/officeDocument/2006/relationships/oleObject" Target="embeddings/oleObject6.bin"/><Relationship Id="rId16" Type="http://schemas.openxmlformats.org/officeDocument/2006/relationships/image" Target="media/image7.wmf"/><Relationship Id="rId15" Type="http://schemas.openxmlformats.org/officeDocument/2006/relationships/oleObject" Target="embeddings/oleObject5.bin"/><Relationship Id="rId14" Type="http://schemas.openxmlformats.org/officeDocument/2006/relationships/image" Target="media/image6.wmf"/><Relationship Id="rId13" Type="http://schemas.openxmlformats.org/officeDocument/2006/relationships/oleObject" Target="embeddings/oleObject4.bin"/><Relationship Id="rId12" Type="http://schemas.openxmlformats.org/officeDocument/2006/relationships/image" Target="media/image5.wmf"/><Relationship Id="rId11" Type="http://schemas.openxmlformats.org/officeDocument/2006/relationships/oleObject" Target="embeddings/oleObject3.bin"/><Relationship Id="rId108" Type="http://schemas.openxmlformats.org/officeDocument/2006/relationships/fontTable" Target="fontTable.xml"/><Relationship Id="rId107" Type="http://schemas.openxmlformats.org/officeDocument/2006/relationships/numbering" Target="numbering.xml"/><Relationship Id="rId106" Type="http://schemas.openxmlformats.org/officeDocument/2006/relationships/customXml" Target="../customXml/item1.xml"/><Relationship Id="rId105" Type="http://schemas.openxmlformats.org/officeDocument/2006/relationships/oleObject" Target="embeddings/oleObject56.bin"/><Relationship Id="rId104" Type="http://schemas.openxmlformats.org/officeDocument/2006/relationships/image" Target="media/image45.wmf"/><Relationship Id="rId103" Type="http://schemas.openxmlformats.org/officeDocument/2006/relationships/oleObject" Target="embeddings/oleObject55.bin"/><Relationship Id="rId102" Type="http://schemas.openxmlformats.org/officeDocument/2006/relationships/oleObject" Target="embeddings/oleObject54.bin"/><Relationship Id="rId101" Type="http://schemas.openxmlformats.org/officeDocument/2006/relationships/oleObject" Target="embeddings/oleObject53.bin"/><Relationship Id="rId100" Type="http://schemas.openxmlformats.org/officeDocument/2006/relationships/oleObject" Target="embeddings/oleObject52.bin"/><Relationship Id="rId10" Type="http://schemas.openxmlformats.org/officeDocument/2006/relationships/image" Target="media/image4.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1026" textRotate="1"/>
    <customShpInfo spid="_x0000_s2052"/>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1234</Words>
  <Characters>1380</Characters>
  <Lines>0</Lines>
  <Paragraphs>0</Paragraphs>
  <TotalTime>3</TotalTime>
  <ScaleCrop>false</ScaleCrop>
  <LinksUpToDate>false</LinksUpToDate>
  <CharactersWithSpaces>1422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2026-03-02T18:35:00Z</dcterms:created>
  <dc:creator>贺兴明</dc:creator>
  <cp:lastModifiedBy>段旭东</cp:lastModifiedBy>
  <dcterms:modified xsi:type="dcterms:W3CDTF">2026-08-26T00:55:32Z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22CACBD0E73C4727B1C50B6870B54771_13</vt:lpwstr>
  </property>
  <property fmtid="{D5CDD505-2E9C-101B-9397-08002B2CF9AE}" pid="7" name="KSOProductBuildVer">
    <vt:lpwstr>2052-12.1.0.28043</vt:lpwstr>
  </property>
  <property fmtid="{D5CDD505-2E9C-101B-9397-08002B2CF9AE}" pid="8" name="KSOTemplateDocerSaveRecord">
    <vt:lpwstr>eyJoZGlkIjoiZjkyNmI1MTJkNGQyZTE2MTllOGNjZjY1YjI0MDQyMDgiLCJ1c2VySWQiOiIxNzI5MDUzOTk2In0=</vt:lpwstr>
  </property>
</Properties>
</file>