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4C41"/>
          <w:spacing w:val="7"/>
          <w:sz w:val="24"/>
          <w:szCs w:val="24"/>
          <w:bdr w:val="none" w:color="auto" w:sz="0" w:space="0"/>
          <w:shd w:val="clear" w:fill="FFFB00"/>
        </w:rPr>
        <w:t>表格实验题超级判断汇总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7"/>
          <w:sz w:val="24"/>
          <w:szCs w:val="24"/>
          <w:bdr w:val="none" w:color="auto" w:sz="0" w:space="0"/>
          <w:shd w:val="clear" w:fill="FFFB00"/>
        </w:rPr>
        <w:t>(一)表格实验中的逻辑关系正误判断</w:t>
      </w:r>
    </w:p>
    <w:tbl>
      <w:tblPr>
        <w:tblW w:w="81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2569"/>
        <w:gridCol w:w="1577"/>
        <w:gridCol w:w="1853"/>
        <w:gridCol w:w="4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题号</w:t>
            </w:r>
          </w:p>
        </w:tc>
        <w:tc>
          <w:tcPr>
            <w:tcW w:w="2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实验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现象</w:t>
            </w:r>
          </w:p>
        </w:tc>
        <w:tc>
          <w:tcPr>
            <w:tcW w:w="1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解释与结论</w:t>
            </w:r>
          </w:p>
        </w:tc>
        <w:tc>
          <w:tcPr>
            <w:tcW w:w="4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正误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用洁净铂丝蘸取溶液进行焰色试验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火焰呈黄色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原溶液中有Na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＋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无K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变式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用洁净铂丝蘸取溶液进行焰色试验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火焰呈黄色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原溶液为钠盐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滴加几滴稀NaOH溶液，将湿润红色石蕊试纸置于试管口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试纸不变蓝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原溶液中无NH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60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165"/>
                <w:sz w:val="16"/>
                <w:szCs w:val="16"/>
                <w:bdr w:val="none" w:color="auto" w:sz="0" w:space="0"/>
                <w:vertAlign w:val="superscript"/>
              </w:rPr>
              <w:t>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用坩埚钳夹住一小块用砂纸仔细打磨过的铝箔在酒精灯上加热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熔化后的液态铝滴落下来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金属铝的熔点较低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硝酸银溶液中加入足量NaCl溶液，再加入KI溶液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先出现白色沉淀，后变为黄色沉淀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(AgCl)＞</w:t>
            </w:r>
            <w:r>
              <w:rPr>
                <w:rFonts w:hint="eastAsia" w:ascii="宋体" w:hAnsi="宋体" w:eastAsia="宋体" w:cs="宋体"/>
                <w:b w:val="0"/>
                <w:i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(AgI)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变式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硝酸银溶液中加入几滴NaCl溶液，再加入KI溶液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先出现白色沉淀，后变为黄色沉淀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(AgCl)＞</w:t>
            </w:r>
            <w:r>
              <w:rPr>
                <w:rFonts w:hint="eastAsia" w:ascii="宋体" w:hAnsi="宋体" w:eastAsia="宋体" w:cs="宋体"/>
                <w:b/>
                <w:i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(AgI)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2 mL 2% CuSO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溶液中加4～6滴2% NaOH溶液，振荡后加入0.5 mL X溶液，加热煮沸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未出现红色沉淀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X不含有醛基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等体积pH＝3的HA和HB两种酸分别与足量的锌反应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相同时间内，HA收集到氢气多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HA是强酸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将铝片和镁条作为电极，插入1.0 mol·L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的NaOH溶液中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电流表指针偏向镁片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金属铝比镁活泼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向1.0 mol·L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的NaHCO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溶液中滴加2滴甲基橙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溶液呈黄色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溶液呈碱性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变式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        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向某溶液中滴加几滴酚酞溶液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溶液无明显变化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溶液pH值小于7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向NaBr溶液中加入氯水，再加入淀粉-KI溶液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溶液变蓝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氧化性：Cl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＞Br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＞I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将浓硫酸滴到蔗糖表面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固体变黑膨胀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浓硫酸有脱水性和强氧化性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配制FeCl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将FeCl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固体溶解于适量硫酸溶液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H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＋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抑制FeCl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水解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常温下，相同的铝片分别投入足量的稀、浓硫酸中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浓硫酸中铝片先溶解完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反应物浓度越大，反应速率越快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向CuSO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溶液中通入H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S气体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有黑色沉淀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CuS不溶于稀硫酸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在CuSO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溶液中加入KI溶液，再加入苯，振荡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有白色沉淀生成，苯层呈紫色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白色沉淀可能为CuI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向硝酸亚铁溶液中滴入稀硫酸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无明显现象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硝酸亚铁与硫酸不反应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常温下，用pH试纸测定一定浓度的NaHCO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溶液的pH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比对后，测得pH＝8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-60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的水解程度小于其电离程度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变式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用pH试纸测定一定浓度的NaHCO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溶液的pH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测得pH＝8.5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溶液的水解大于电离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向一定量的浓硫酸中加入过量的锌粒，微热至反应结束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产生气泡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该气体成分仅为SO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将澄清石灰水滴入可能混有Na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的NaHCO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溶液中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有白色沉淀产生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该溶液中一定含有Na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表面变黑的银器浸泡到盛有食盐水的铝制容器中，银器与铝接触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银器变得光亮如新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构成原电池，铝做负极，硫化银得电子被还原成单质银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20  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      </w:t>
            </w:r>
          </w:p>
        </w:tc>
        <w:tc>
          <w:tcPr>
            <w:tcW w:w="2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向足量的浓硝酸中加入铁片，一段时间后加入铜粉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有气体生成，溶液呈蓝绿色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浓硝酸将Fe氧化成Fe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3＋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，生成NO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，Cu与Fe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3＋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反应生成Cu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2＋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7"/>
          <w:sz w:val="16"/>
          <w:szCs w:val="16"/>
          <w:bdr w:val="none" w:color="auto" w:sz="0" w:space="0"/>
          <w:shd w:val="clear" w:fill="FFFB00"/>
        </w:rPr>
        <w:t>(二)表格实验中实验操作与实验目的正误判断</w:t>
      </w:r>
    </w:p>
    <w:tbl>
      <w:tblPr>
        <w:tblW w:w="812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4264"/>
        <w:gridCol w:w="1975"/>
        <w:gridCol w:w="4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题号</w:t>
            </w:r>
          </w:p>
        </w:tc>
        <w:tc>
          <w:tcPr>
            <w:tcW w:w="4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实验操作</w:t>
            </w:r>
          </w:p>
        </w:tc>
        <w:tc>
          <w:tcPr>
            <w:tcW w:w="1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实验目的</w:t>
            </w:r>
          </w:p>
        </w:tc>
        <w:tc>
          <w:tcPr>
            <w:tcW w:w="4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正误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向2 mL 1 mol·L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NaOH溶液中先加入3 滴1 mol·L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溶液，再加入3滴1 mol·L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MgCl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证明</w:t>
            </w:r>
            <w:r>
              <w:rPr>
                <w:rFonts w:hint="eastAsia" w:ascii="宋体" w:hAnsi="宋体" w:eastAsia="宋体" w:cs="宋体"/>
                <w:b w:val="0"/>
                <w:i/>
                <w:caps w:val="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[Mg(OH)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]＞</w:t>
            </w:r>
            <w:r>
              <w:rPr>
                <w:rFonts w:hint="eastAsia" w:ascii="宋体" w:hAnsi="宋体" w:eastAsia="宋体" w:cs="宋体"/>
                <w:b w:val="0"/>
                <w:i/>
                <w:caps w:val="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[Fe(OH)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]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相同温度下，向两支盛有相同体积不同浓度H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溶液的试管中分别滴入适量相同浓度的CuSO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溶液和FeCl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探究Cu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2＋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、Fe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3＋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对H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分解速率的影响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室温下，用pH试纸分别测定浓度为0.1 mol·L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NaClO溶液和0.1 mol·L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COONa溶液的pH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比较HClO和CH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COOH的酸性强弱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向含有酚酞的Na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溶液中加入少量BaCl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固体，溶液红色变浅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证明Na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溶液中存在水解平衡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分别测定室温下等物质的量浓度的Na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SO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与Na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溶液的pH，后者较大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证明非金属性：S＞C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将NaOH溶液滴入某溶液中加热，放出的气体能使湿润的红色石蕊试纸变蓝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证明溶液中有NH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-60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-165"/>
                <w:sz w:val="16"/>
                <w:szCs w:val="16"/>
                <w:bdr w:val="none" w:color="auto" w:sz="0" w:space="0"/>
                <w:vertAlign w:val="superscript"/>
              </w:rPr>
              <w:t>＋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分别通入硝酸银溶液中，产生淡黄色沉淀的是溴蒸气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鉴别溴蒸气和NO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在醋酸钠溶液中滴入酚酞溶液，加热后红色加深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证明盐类水解是吸热反应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用硫酸酸化的H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溶液滴入Fe(NO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溶液中，溶液变黄色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证明氧化性：H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比Fe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3＋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强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往黄色固体难溶物PbI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中加水，振荡，静置。取上层清液，然后加入NaI固体，产生黄色沉淀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证明难溶物存在沉淀溶解平衡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11        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向AgCl悬浊液中加入NaI溶液时出现黄色沉淀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/>
                <w:caps w:val="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(AgCl)＜</w:t>
            </w:r>
            <w:r>
              <w:rPr>
                <w:rFonts w:hint="eastAsia" w:ascii="宋体" w:hAnsi="宋体" w:eastAsia="宋体" w:cs="宋体"/>
                <w:b w:val="0"/>
                <w:i/>
                <w:caps w:val="0"/>
                <w:spacing w:val="7"/>
                <w:sz w:val="16"/>
                <w:szCs w:val="16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sp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(AgI)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先在托盘上各放一张滤纸，然后在右盘上添加2 g 砝码，左盘上添加NaOH固体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称取2.0 g NaOH固体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将FeCl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固体溶解于适量蒸馏水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配制FeCl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向沸水中逐滴加入1～2 mL 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饱和溶液，搅拌并继续煮沸出现浑浊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制备Fe(OH)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胶体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测定等物质的量浓度的盐酸、硝酸的pH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比较Cl、N的非金属强弱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用熔融氧化铝、CCl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做导电性实验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证明二者是离子化合物还是共价化合物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向含有少量FeCl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的MgCl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溶液中加入足量Mg(OH)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粉末，搅拌一段时间后过滤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除去MgCl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溶液中少量FeCl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4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将CH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Br与NaOH溶液共热，冷却后，取出上层水溶液，加入AgNO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溶液，观察是否产生淡黄色沉淀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检验CH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CH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Br中存在的溴元素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7"/>
          <w:sz w:val="16"/>
          <w:szCs w:val="16"/>
          <w:bdr w:val="none" w:color="auto" w:sz="0" w:space="0"/>
          <w:shd w:val="clear" w:fill="FFFB00"/>
        </w:rPr>
        <w:t>(三)表格实验中实验操作与仪器(或试剂)选择正误判断</w:t>
      </w:r>
    </w:p>
    <w:tbl>
      <w:tblPr>
        <w:tblW w:w="81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2730"/>
        <w:gridCol w:w="2675"/>
        <w:gridCol w:w="1722"/>
        <w:gridCol w:w="4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题号</w:t>
            </w:r>
          </w:p>
        </w:tc>
        <w:tc>
          <w:tcPr>
            <w:tcW w:w="27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主要仪器</w:t>
            </w:r>
          </w:p>
        </w:tc>
        <w:tc>
          <w:tcPr>
            <w:tcW w:w="2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试剂</w:t>
            </w:r>
          </w:p>
        </w:tc>
        <w:tc>
          <w:tcPr>
            <w:tcW w:w="17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实验目的</w:t>
            </w:r>
          </w:p>
        </w:tc>
        <w:tc>
          <w:tcPr>
            <w:tcW w:w="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正误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烧杯、玻璃棒、胶头滴管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FeCl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溶液、NaOH溶液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制Fe(OH)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胶体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圆底烧瓶、导气管、烧杯、铁架台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干燥的二氧化碳、蒸馏水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模拟喷泉实验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酸式滴定管、锥形瓶、铁架台(带铁夹)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已知浓度的盐酸，待测NaOH溶液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测定NaOH溶液的物质的量浓度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酒精灯、玻璃棒、蒸发皿、三脚架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7"/>
                <w:sz w:val="16"/>
                <w:szCs w:val="16"/>
                <w:bdr w:val="none" w:color="auto" w:sz="0" w:space="0"/>
              </w:rPr>
              <w:t>        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NaCl溶液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蒸发溶液得到晶体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分液漏斗、烧杯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Br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和CCl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混合物、蒸馏水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分离Br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和CCl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混合物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试管、烧杯、酒精灯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葡萄糖溶液、蔗糖溶液、银氨溶液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鉴别葡萄糖和蔗糖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试管、带导管的橡皮塞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锌粒、稀HNO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实验室制取H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烧杯、酒精灯、玻璃棒、分液漏斗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                 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分离硝酸钾和氯化钠混合物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500 mL 容量瓶、烧杯、玻璃棒、量筒、胶头滴管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                 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配制450 mL2 mol·L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perscript"/>
              </w:rPr>
              <w:t>－1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氯化钠溶液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烧瓶、酒精灯、导管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软锰矿与浓盐酸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制取并收集干燥的氯气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胶头滴管、温度计、玻璃棒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                 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探究镁、铝金属的活动性顺序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漏斗(带滤纸)、烧杯、玻璃棒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                 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除去氢氧化铝胶体中的泥沙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洗气瓶(两只)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饱和Na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溶液、浓硫酸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除去CO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中的HCl和水蒸气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铂丝或铁丝、蓝色钴玻璃、酒精灯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盐酸、待测液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焰色反应实验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70AD47"/>
                <w:spacing w:val="7"/>
                <w:sz w:val="16"/>
                <w:szCs w:val="16"/>
                <w:bdr w:val="none" w:color="auto" w:sz="0" w:space="0"/>
              </w:rPr>
              <w:t>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4C41"/>
                <w:spacing w:val="7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烧杯、分液漏斗、胶头滴管、铁架台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待提纯的AlCl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溶液、NaOH溶液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提纯混有MgCl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杂质的AlCl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7"/>
                <w:sz w:val="16"/>
                <w:szCs w:val="16"/>
                <w:bdr w:val="none" w:color="auto" w:sz="0" w:space="0"/>
              </w:rPr>
              <w:t>溶液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0000"/>
                <w:spacing w:val="7"/>
                <w:sz w:val="16"/>
                <w:szCs w:val="16"/>
                <w:bdr w:val="none" w:color="auto" w:sz="0" w:space="0"/>
              </w:rPr>
              <w:t>×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8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spacing w:val="7"/>
          <w:sz w:val="24"/>
          <w:szCs w:val="24"/>
        </w:rPr>
      </w:pPr>
      <w:r>
        <w:rPr>
          <w:rFonts w:ascii="等线" w:hAnsi="等线" w:eastAsia="等线" w:cs="等线"/>
          <w:b w:val="0"/>
          <w:i w:val="0"/>
          <w:caps w:val="0"/>
          <w:spacing w:val="7"/>
          <w:sz w:val="16"/>
          <w:szCs w:val="16"/>
          <w:bdr w:val="none" w:color="auto" w:sz="0" w:space="0"/>
          <w:shd w:val="clear" w:fill="FFFFFF"/>
        </w:rPr>
        <w:t>  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94518"/>
    <w:rsid w:val="78F945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教育局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2026-01-24T01:12:00Z</dcterms:created>
  <dc:creator>Administrator</dc:creator>
  <cp:lastModifiedBy>Administrator</cp:lastModifiedBy>
  <dcterms:modified xsi:type="dcterms:W3CDTF">2026-01-24T01:12:50Z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