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6D961B">
      <w:pPr>
        <w:keepNext w:val="0"/>
        <w:keepLines w:val="0"/>
        <w:pageBreakBefore w:val="0"/>
        <w:kinsoku/>
        <w:wordWrap/>
        <w:overflowPunct/>
        <w:topLinePunct w:val="0"/>
        <w:autoSpaceDE/>
        <w:autoSpaceDN/>
        <w:bidi w:val="0"/>
        <w:spacing w:line="300" w:lineRule="auto"/>
        <w:jc w:val="center"/>
        <w:rPr>
          <w:rFonts w:hint="default" w:ascii="Times New Roman" w:hAnsi="Times New Roman" w:eastAsia="宋体" w:cs="Times New Roman"/>
          <w:b/>
          <w:bCs/>
          <w:i w:val="0"/>
          <w:iCs w:val="0"/>
          <w:color w:val="000000" w:themeColor="text1"/>
          <w:spacing w:val="0"/>
          <w:sz w:val="36"/>
          <w:szCs w:val="36"/>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pacing w:val="0"/>
          <w:sz w:val="36"/>
          <w:szCs w:val="36"/>
          <w:lang w:val="en-US" w:eastAsia="zh-CN"/>
          <w14:textFill>
            <w14:solidFill>
              <w14:schemeClr w14:val="tx1"/>
            </w14:solidFill>
          </w14:textFill>
        </w:rPr>
        <w:t>选择性必修1《化学反应原理》</w:t>
      </w:r>
    </w:p>
    <w:p w14:paraId="69DB0753">
      <w:pPr>
        <w:keepNext w:val="0"/>
        <w:keepLines w:val="0"/>
        <w:pageBreakBefore w:val="0"/>
        <w:kinsoku/>
        <w:wordWrap/>
        <w:overflowPunct/>
        <w:topLinePunct w:val="0"/>
        <w:autoSpaceDE/>
        <w:autoSpaceDN/>
        <w:bidi w:val="0"/>
        <w:spacing w:line="300" w:lineRule="auto"/>
        <w:jc w:val="center"/>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eastAsia="方正大标宋简体" w:cs="Times New Roman"/>
          <w:b w:val="0"/>
          <w:bCs w:val="0"/>
          <w:i w:val="0"/>
          <w:iCs w:val="0"/>
          <w:color w:val="000000" w:themeColor="text1"/>
          <w:spacing w:val="0"/>
          <w:sz w:val="28"/>
          <w:szCs w:val="28"/>
          <w:lang w:val="en-US" w:eastAsia="zh-CN"/>
          <w14:textFill>
            <w14:solidFill>
              <w14:schemeClr w14:val="tx1"/>
            </w14:solidFill>
          </w14:textFill>
        </w:rPr>
        <w:t>第一章：化学反应的热效应</w:t>
      </w:r>
    </w:p>
    <w:p w14:paraId="3127007E">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b/>
          <w:bCs/>
          <w:i w:val="0"/>
          <w:iCs w:val="0"/>
          <w:color w:val="000000" w:themeColor="text1"/>
          <w:spacing w:val="0"/>
          <w:kern w:val="2"/>
          <w:sz w:val="21"/>
          <w:szCs w:val="24"/>
          <w:lang w:val="en-US" w:eastAsia="zh-CN" w:bidi="ar-SA"/>
          <w14:textFill>
            <w14:solidFill>
              <w14:schemeClr w14:val="tx1"/>
            </w14:solidFill>
          </w14:textFill>
        </w:rPr>
        <w:t>1</w:t>
      </w:r>
      <w:r>
        <w:rPr>
          <w:rFonts w:hint="default" w:ascii="Times New Roman" w:hAnsi="Times New Roman" w:cs="Times New Roman" w:eastAsiaTheme="minorEastAsia"/>
          <w:b/>
          <w:bCs/>
          <w:i w:val="0"/>
          <w:iCs w:val="0"/>
          <w:color w:val="000000" w:themeColor="text1"/>
          <w:spacing w:val="0"/>
          <w:kern w:val="2"/>
          <w:sz w:val="21"/>
          <w:szCs w:val="24"/>
          <w:lang w:val="en-US" w:eastAsia="zh-CN" w:bidi="ar-SA"/>
          <w14:textFill>
            <w14:solidFill>
              <w14:schemeClr w14:val="tx1"/>
            </w14:solidFill>
          </w14:textFill>
        </w:rPr>
        <w:t>.</w:t>
      </w:r>
      <w:r>
        <w:rPr>
          <w:rFonts w:hint="default" w:ascii="Times New Roman" w:hAnsi="Times New Roman" w:cs="Times New Roman"/>
          <w:b/>
          <w:bCs/>
          <w:i w:val="0"/>
          <w:iCs w:val="0"/>
          <w:color w:val="000000" w:themeColor="text1"/>
          <w:spacing w:val="0"/>
          <w:sz w:val="24"/>
          <w:szCs w:val="24"/>
          <w:lang w:val="en-US" w:eastAsia="zh-CN"/>
          <w14:textFill>
            <w14:solidFill>
              <w14:schemeClr w14:val="tx1"/>
            </w14:solidFill>
          </w14:textFill>
        </w:rPr>
        <w:t>P4</w:t>
      </w:r>
      <w:r>
        <w:rPr>
          <w:rFonts w:hint="default" w:ascii="Times New Roman" w:hAnsi="Times New Roman" w:cs="Times New Roman"/>
          <w:i w:val="0"/>
          <w:iCs w:val="0"/>
          <w:color w:val="000000" w:themeColor="text1"/>
          <w:spacing w:val="0"/>
          <w14:textFill>
            <w14:solidFill>
              <w14:schemeClr w14:val="tx1"/>
            </w14:solidFill>
          </w14:textFill>
        </w:rPr>
        <w:t>新教材增加了</w:t>
      </w:r>
      <w:r>
        <w:rPr>
          <w:rFonts w:hint="default"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体系</w:t>
      </w:r>
      <w:r>
        <w:rPr>
          <w:rFonts w:hint="default"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环境</w:t>
      </w:r>
      <w:r>
        <w:rPr>
          <w:rFonts w:hint="default"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内能</w:t>
      </w:r>
      <w:r>
        <w:rPr>
          <w:rFonts w:hint="default"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基元反应</w:t>
      </w:r>
      <w:r>
        <w:rPr>
          <w:rFonts w:hint="default"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与</w:t>
      </w:r>
      <w:r>
        <w:rPr>
          <w:rFonts w:hint="default"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反应历程</w:t>
      </w:r>
      <w:r>
        <w:rPr>
          <w:rFonts w:hint="default"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等的概念，对</w:t>
      </w:r>
      <w:r>
        <w:rPr>
          <w:rFonts w:hint="default"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反应热</w:t>
      </w:r>
      <w:r>
        <w:rPr>
          <w:rFonts w:hint="default"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等相关概念的表述更加准确严谨，培养学生严谨求实的科学态度，体现了新课改下的科学精神与社会责任的学科素养。</w:t>
      </w:r>
    </w:p>
    <w:p w14:paraId="43B12BFC">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eastAsiaTheme="minorEastAsia"/>
          <w:i w:val="0"/>
          <w:iCs w:val="0"/>
          <w:color w:val="000000" w:themeColor="text1"/>
          <w:spacing w:val="0"/>
          <w:sz w:val="24"/>
          <w:szCs w:val="24"/>
          <w:lang w:val="en-US"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130810</wp:posOffset>
            </wp:positionH>
            <wp:positionV relativeFrom="paragraph">
              <wp:posOffset>127000</wp:posOffset>
            </wp:positionV>
            <wp:extent cx="1962785" cy="2927985"/>
            <wp:effectExtent l="0" t="0" r="0" b="0"/>
            <wp:wrapNone/>
            <wp:docPr id="15" name="图片 15" descr="11bc96d49eef8dab36e00c0c83c6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1bc96d49eef8dab36e00c0c83c615b"/>
                    <pic:cNvPicPr>
                      <a:picLocks noChangeAspect="1"/>
                    </pic:cNvPicPr>
                  </pic:nvPicPr>
                  <pic:blipFill>
                    <a:blip r:embed="rId6">
                      <a:lum contrast="12000"/>
                    </a:blip>
                    <a:srcRect l="-3943" r="66675" b="10134"/>
                    <a:stretch>
                      <a:fillRect/>
                    </a:stretch>
                  </pic:blipFill>
                  <pic:spPr>
                    <a:xfrm>
                      <a:off x="0" y="0"/>
                      <a:ext cx="1962785" cy="2927985"/>
                    </a:xfrm>
                    <a:prstGeom prst="rect">
                      <a:avLst/>
                    </a:prstGeom>
                  </pic:spPr>
                </pic:pic>
              </a:graphicData>
            </a:graphic>
          </wp:anchor>
        </w:drawing>
      </w:r>
    </w:p>
    <w:p w14:paraId="107F71B6">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3839" w:leftChars="1828" w:right="0" w:firstLine="378" w:firstLineChars="180"/>
        <w:jc w:val="both"/>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1.反应热及其测定</w:t>
      </w:r>
    </w:p>
    <w:p w14:paraId="64D40377">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3839" w:leftChars="1828" w:right="0" w:firstLine="378" w:firstLineChars="180"/>
        <w:jc w:val="both"/>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在研究反应热时，需要明确体系和环境。下面以研究盐酸与NaOH溶液的反应为例，对此作一些说明。</w:t>
      </w:r>
    </w:p>
    <w:p w14:paraId="2656C19C">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3839" w:leftChars="1828" w:right="0" w:firstLine="378" w:firstLineChars="180"/>
        <w:jc w:val="both"/>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如图1-2所示，我们将试管中的盐酸</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NaOH溶液及发生的反应等看作</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一个反应</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体系，简称体系</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又称系统</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与体系相互影响的其他部分，如盛溶液的试管和溶液之外的空气等看作环境。热量是指因温度不同而在体系与环境之间交换或传递的能量。</w:t>
      </w:r>
    </w:p>
    <w:p w14:paraId="57BE9EA2">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3839" w:leftChars="1828" w:right="0" w:firstLine="378" w:firstLineChars="180"/>
        <w:jc w:val="both"/>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在等温条件下化学反应体系向环境释放或从环境吸收的热量，称为化学反应的热效应，简称反应热。</w:t>
      </w:r>
    </w:p>
    <w:p w14:paraId="039029AB">
      <w:pPr>
        <w:keepNext w:val="0"/>
        <w:keepLines w:val="0"/>
        <w:pageBreakBefore w:val="0"/>
        <w:numPr>
          <w:ilvl w:val="0"/>
          <w:numId w:val="0"/>
        </w:numPr>
        <w:kinsoku/>
        <w:wordWrap/>
        <w:overflowPunct/>
        <w:topLinePunct w:val="0"/>
        <w:autoSpaceDE/>
        <w:autoSpaceDN/>
        <w:bidi w:val="0"/>
        <w:spacing w:line="300" w:lineRule="auto"/>
        <w:ind w:leftChars="0"/>
        <w:rPr>
          <w:rFonts w:hint="default" w:ascii="Times New Roman" w:hAnsi="Times New Roman" w:cs="Times New Roman" w:eastAsiaTheme="minorEastAsia"/>
          <w:i w:val="0"/>
          <w:iCs w:val="0"/>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b/>
          <w:bCs/>
          <w:i w:val="0"/>
          <w:iCs w:val="0"/>
          <w:color w:val="000000" w:themeColor="text1"/>
          <w:spacing w:val="0"/>
          <w:kern w:val="2"/>
          <w:sz w:val="21"/>
          <w:szCs w:val="24"/>
          <w:lang w:val="en-US" w:eastAsia="zh-CN" w:bidi="ar-SA"/>
          <w14:textFill>
            <w14:solidFill>
              <w14:schemeClr w14:val="tx1"/>
            </w14:solidFill>
          </w14:textFill>
        </w:rPr>
        <w:t>2</w:t>
      </w:r>
      <w:r>
        <w:rPr>
          <w:rFonts w:hint="default" w:ascii="Times New Roman" w:hAnsi="Times New Roman" w:cs="Times New Roman" w:eastAsiaTheme="minorEastAsia"/>
          <w:b/>
          <w:bCs/>
          <w:i w:val="0"/>
          <w:iCs w:val="0"/>
          <w:color w:val="000000" w:themeColor="text1"/>
          <w:spacing w:val="0"/>
          <w:kern w:val="2"/>
          <w:sz w:val="21"/>
          <w:szCs w:val="24"/>
          <w:lang w:val="en-US" w:eastAsia="zh-CN" w:bidi="ar-SA"/>
          <w14:textFill>
            <w14:solidFill>
              <w14:schemeClr w14:val="tx1"/>
            </w14:solidFill>
          </w14:textFill>
        </w:rPr>
        <w:t>.</w:t>
      </w:r>
      <w:r>
        <w:rPr>
          <w:rFonts w:hint="default" w:ascii="Times New Roman" w:hAnsi="Times New Roman" w:cs="Times New Roman"/>
          <w:b/>
          <w:bCs/>
          <w:i w:val="0"/>
          <w:iCs w:val="0"/>
          <w:color w:val="000000" w:themeColor="text1"/>
          <w:spacing w:val="0"/>
          <w:sz w:val="21"/>
          <w:szCs w:val="21"/>
          <w:lang w:val="en-US" w:eastAsia="zh-CN"/>
          <w14:textFill>
            <w14:solidFill>
              <w14:schemeClr w14:val="tx1"/>
            </w14:solidFill>
          </w14:textFill>
        </w:rPr>
        <w:t>P5中和热的实验测量</w:t>
      </w:r>
      <w:r>
        <w:rPr>
          <w:rFonts w:hint="default" w:ascii="Times New Roman" w:hAnsi="Times New Roman" w:cs="Times New Roman"/>
          <w:i w:val="0"/>
          <w:iCs w:val="0"/>
          <w:color w:val="000000" w:themeColor="text1"/>
          <w:spacing w:val="0"/>
          <w:sz w:val="21"/>
          <w:szCs w:val="21"/>
          <w:lang w:val="en-US" w:eastAsia="zh-CN"/>
          <w14:textFill>
            <w14:solidFill>
              <w14:schemeClr w14:val="tx1"/>
            </w14:solidFill>
          </w14:textFill>
        </w:rPr>
        <w:t>，重点关注简易量热计装置图和实验原理。</w:t>
      </w:r>
      <w:r>
        <w:rPr>
          <w:rFonts w:hint="default" w:ascii="Times New Roman" w:hAnsi="Times New Roman" w:cs="Times New Roman"/>
          <w:i w:val="0"/>
          <w:iCs w:val="0"/>
          <w:color w:val="000000" w:themeColor="text1"/>
          <w:spacing w:val="0"/>
          <w:sz w:val="21"/>
          <w:szCs w:val="21"/>
          <w14:textFill>
            <w14:solidFill>
              <w14:schemeClr w14:val="tx1"/>
            </w14:solidFill>
          </w14:textFill>
        </w:rPr>
        <w:t>对中和热测定实验的改进</w:t>
      </w:r>
      <w:r>
        <w:rPr>
          <w:rFonts w:hint="default" w:ascii="Times New Roman" w:hAnsi="Times New Roman"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旧教材中的这种实验装置在学校老师实际操作过程中，普遍认为保温性能不好，实验误差较大，将其改为如右图所示的简易量热计的装置后，保温性能大大提高，减小了实验误差，提高了学校师生的可操作性。</w:t>
      </w:r>
    </w:p>
    <w:p w14:paraId="4DF943A7">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22" w:firstLineChars="200"/>
        <w:rPr>
          <w:rFonts w:hint="default" w:ascii="Times New Roman" w:hAnsi="Times New Roman" w:eastAsia="宋体" w:cs="Times New Roman"/>
          <w:b/>
          <w:bCs/>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b/>
          <w:bCs/>
          <w:i w:val="0"/>
          <w:iCs w:val="0"/>
          <w:color w:val="000000" w:themeColor="text1"/>
          <w:spacing w:val="0"/>
          <w:sz w:val="21"/>
          <w:szCs w:val="21"/>
          <w14:textFill>
            <w14:solidFill>
              <w14:schemeClr w14:val="tx1"/>
            </w14:solidFill>
          </w14:textFill>
        </w:rPr>
        <w:t>【实验测量】</w:t>
      </w:r>
    </w:p>
    <w:p w14:paraId="2EE07AA9">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80" w:firstLineChars="200"/>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lang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4431665</wp:posOffset>
            </wp:positionH>
            <wp:positionV relativeFrom="paragraph">
              <wp:posOffset>121285</wp:posOffset>
            </wp:positionV>
            <wp:extent cx="1240790" cy="1744980"/>
            <wp:effectExtent l="0" t="0" r="16510" b="7620"/>
            <wp:wrapSquare wrapText="bothSides"/>
            <wp:docPr id="28" name="图片 28" descr="2c18e753cc72c070dd7c706e4fecf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c18e753cc72c070dd7c706e4fecf77"/>
                    <pic:cNvPicPr>
                      <a:picLocks noChangeAspect="1"/>
                    </pic:cNvPicPr>
                  </pic:nvPicPr>
                  <pic:blipFill>
                    <a:blip r:embed="rId7">
                      <a:lum bright="-12000" contrast="18000"/>
                    </a:blip>
                    <a:srcRect l="69839" t="-53" r="11553" b="42011"/>
                    <a:stretch>
                      <a:fillRect/>
                    </a:stretch>
                  </pic:blipFill>
                  <pic:spPr>
                    <a:xfrm>
                      <a:off x="0" y="0"/>
                      <a:ext cx="1240790" cy="1744980"/>
                    </a:xfrm>
                    <a:prstGeom prst="rect">
                      <a:avLst/>
                    </a:prstGeom>
                  </pic:spPr>
                </pic:pic>
              </a:graphicData>
            </a:graphic>
          </wp:anchor>
        </w:drawing>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请按照下列步骤，用简易量热计</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如图1-3</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测量盐酸与NaOH溶液反应前后的温度。</w:t>
      </w:r>
    </w:p>
    <w:p w14:paraId="75CE26CD">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20" w:firstLineChars="200"/>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1</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反应物温度的测量。</w:t>
      </w:r>
    </w:p>
    <w:p w14:paraId="47B41BB3">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20" w:firstLineChars="200"/>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①用量筒量取50 mL0.50</w:t>
      </w:r>
      <w:r>
        <w:rPr>
          <w:rFonts w:hint="eastAsia"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 xml:space="preserve"> </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mol/L盐酸，打开杯盖，倒入量热计的内筒，盖上杯盖，插入温度计，测量并记录盐酸的温度</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数据填入下表</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。用水把温度计上的酸冲洗干净，擦干备用。</w:t>
      </w:r>
    </w:p>
    <w:p w14:paraId="0F116C65">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20" w:firstLineChars="200"/>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②用另一个量筒量取50</w:t>
      </w:r>
      <w:r>
        <w:rPr>
          <w:rFonts w:hint="eastAsia"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 xml:space="preserve"> </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mL 0.55 mol/L NaOH溶液</w:t>
      </w:r>
      <w:r>
        <w:rPr>
          <w:rFonts w:hint="default" w:ascii="Times New Roman" w:hAnsi="Times New Roman" w:eastAsia="宋体" w:cs="Times New Roman"/>
          <w:i w:val="0"/>
          <w:iCs w:val="0"/>
          <w:color w:val="000000" w:themeColor="text1"/>
          <w:spacing w:val="0"/>
          <w:sz w:val="21"/>
          <w:szCs w:val="21"/>
          <w:vertAlign w:val="baseline"/>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用温度计测量并记录NaOH溶液的温度</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数据填入下表</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w:t>
      </w:r>
    </w:p>
    <w:p w14:paraId="64B0EC65">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20" w:firstLineChars="200"/>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2</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反应后体系温度的测量。</w:t>
      </w:r>
    </w:p>
    <w:p w14:paraId="21230E0C">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20" w:firstLineChars="200"/>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打开杯盖，将量筒中的NaOH溶液迅速倒入量热计的内筒，立即盖上杯盖，插入温度计，用搅拌器匀速搅拌。密切关注温度变化，将最高温度记为反应后体系的温度</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t</w:t>
      </w:r>
      <w:r>
        <w:rPr>
          <w:rFonts w:hint="default"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i w:val="0"/>
          <w:iCs w:val="0"/>
          <w:color w:val="000000" w:themeColor="text1"/>
          <w:spacing w:val="0"/>
          <w:sz w:val="21"/>
          <w:szCs w:val="21"/>
          <w:vertAlign w:val="baseline"/>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w:t>
      </w:r>
    </w:p>
    <w:p w14:paraId="00FF1DB8">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20" w:firstLineChars="200"/>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3</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重复上述步骤</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1</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至步骤</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2</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两次。</w:t>
      </w:r>
    </w:p>
    <w:p w14:paraId="4F037825">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i w:val="0"/>
          <w:iCs w:val="0"/>
          <w:color w:val="000000" w:themeColor="text1"/>
          <w:spacing w:val="0"/>
          <w14:textFill>
            <w14:solidFill>
              <w14:schemeClr w14:val="tx1"/>
            </w14:solidFill>
          </w14:textFill>
        </w:rPr>
        <w:t>（2024浙江</w:t>
      </w:r>
      <w:r>
        <w:rPr>
          <w:rFonts w:hint="eastAsia" w:ascii="Times New Roman" w:hAnsi="Times New Roman" w:cs="Times New Roman"/>
          <w:i w:val="0"/>
          <w:iCs w:val="0"/>
          <w:color w:val="000000" w:themeColor="text1"/>
          <w:spacing w:val="0"/>
          <w:lang w:val="en-US" w:eastAsia="zh-CN"/>
          <w14:textFill>
            <w14:solidFill>
              <w14:schemeClr w14:val="tx1"/>
            </w14:solidFill>
          </w14:textFill>
        </w:rPr>
        <w:t>卷</w:t>
      </w:r>
      <w:r>
        <w:rPr>
          <w:rFonts w:hint="default" w:ascii="Times New Roman" w:hAnsi="Times New Roman" w:cs="Times New Roman"/>
          <w:i w:val="0"/>
          <w:iCs w:val="0"/>
          <w:color w:val="000000" w:themeColor="text1"/>
          <w:spacing w:val="0"/>
          <w14:textFill>
            <w14:solidFill>
              <w14:schemeClr w14:val="tx1"/>
            </w14:solidFill>
          </w14:textFill>
        </w:rPr>
        <w:t>）下列实验装置使用</w:t>
      </w:r>
      <w:r>
        <w:rPr>
          <w:rFonts w:hint="default" w:ascii="Times New Roman" w:hAnsi="Times New Roman" w:cs="Times New Roman"/>
          <w:i w:val="0"/>
          <w:iCs w:val="0"/>
          <w:color w:val="000000" w:themeColor="text1"/>
          <w:spacing w:val="0"/>
          <w:em w:val="dot"/>
          <w14:textFill>
            <w14:solidFill>
              <w14:schemeClr w14:val="tx1"/>
            </w14:solidFill>
          </w14:textFill>
        </w:rPr>
        <w:t>不正确</w:t>
      </w:r>
      <w:r>
        <w:rPr>
          <w:rFonts w:hint="default" w:ascii="Times New Roman" w:hAnsi="Times New Roman" w:cs="Times New Roman"/>
          <w:i w:val="0"/>
          <w:iCs w:val="0"/>
          <w:color w:val="000000" w:themeColor="text1"/>
          <w:spacing w:val="0"/>
          <w14:textFill>
            <w14:solidFill>
              <w14:schemeClr w14:val="tx1"/>
            </w14:solidFill>
          </w14:textFill>
        </w:rPr>
        <w:t>的是</w:t>
      </w:r>
    </w:p>
    <w:p w14:paraId="1EC6338C">
      <w:pPr>
        <w:keepNext w:val="0"/>
        <w:keepLines w:val="0"/>
        <w:pageBreakBefore w:val="0"/>
        <w:shd w:val="clear" w:color="auto" w:fill="auto"/>
        <w:kinsoku/>
        <w:wordWrap/>
        <w:overflowPunct/>
        <w:topLinePunct w:val="0"/>
        <w:autoSpaceDE/>
        <w:autoSpaceDN/>
        <w:bidi w:val="0"/>
        <w:spacing w:line="300" w:lineRule="auto"/>
        <w:jc w:val="center"/>
        <w:textAlignment w:val="center"/>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eastAsia="Times New Roman" w:cs="Times New Roman"/>
          <w:i w:val="0"/>
          <w:iCs w:val="0"/>
          <w:strike w:val="0"/>
          <w:color w:val="000000" w:themeColor="text1"/>
          <w:spacing w:val="0"/>
          <w:kern w:val="0"/>
          <w:sz w:val="24"/>
          <w:szCs w:val="24"/>
          <w:u w:val="none"/>
          <w14:textFill>
            <w14:solidFill>
              <w14:schemeClr w14:val="tx1"/>
            </w14:solidFill>
          </w14:textFill>
        </w:rPr>
        <w:drawing>
          <wp:inline distT="0" distB="0" distL="114300" distR="114300">
            <wp:extent cx="3434080" cy="1284605"/>
            <wp:effectExtent l="0" t="0" r="13970" b="10795"/>
            <wp:docPr id="100003" name="图片 100003" descr="@@@95371c10-73f1-4bdb-a7b6-12dfcec63d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95371c10-73f1-4bdb-a7b6-12dfcec63d5d"/>
                    <pic:cNvPicPr>
                      <a:picLocks noChangeAspect="1"/>
                    </pic:cNvPicPr>
                  </pic:nvPicPr>
                  <pic:blipFill>
                    <a:blip r:embed="rId8"/>
                    <a:stretch>
                      <a:fillRect/>
                    </a:stretch>
                  </pic:blipFill>
                  <pic:spPr>
                    <a:xfrm>
                      <a:off x="0" y="0"/>
                      <a:ext cx="3434080" cy="1284605"/>
                    </a:xfrm>
                    <a:prstGeom prst="rect">
                      <a:avLst/>
                    </a:prstGeom>
                  </pic:spPr>
                </pic:pic>
              </a:graphicData>
            </a:graphic>
          </wp:inline>
        </w:drawing>
      </w:r>
    </w:p>
    <w:p w14:paraId="3B54D26B">
      <w:pPr>
        <w:keepNext w:val="0"/>
        <w:keepLines w:val="0"/>
        <w:pageBreakBefore w:val="0"/>
        <w:shd w:val="clear" w:color="auto" w:fill="auto"/>
        <w:kinsoku/>
        <w:wordWrap/>
        <w:overflowPunct/>
        <w:topLinePunct w:val="0"/>
        <w:autoSpaceDE/>
        <w:autoSpaceDN/>
        <w:bidi w:val="0"/>
        <w:spacing w:line="300" w:lineRule="auto"/>
        <w:ind w:left="300"/>
        <w:jc w:val="left"/>
        <w:textAlignment w:val="center"/>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A．图①装置用于二氧化锰和浓盐酸反应制氯气</w:t>
      </w:r>
    </w:p>
    <w:p w14:paraId="3A19BE82">
      <w:pPr>
        <w:keepNext w:val="0"/>
        <w:keepLines w:val="0"/>
        <w:pageBreakBefore w:val="0"/>
        <w:shd w:val="clear" w:color="auto" w:fill="auto"/>
        <w:kinsoku/>
        <w:wordWrap/>
        <w:overflowPunct/>
        <w:topLinePunct w:val="0"/>
        <w:autoSpaceDE/>
        <w:autoSpaceDN/>
        <w:bidi w:val="0"/>
        <w:spacing w:line="300" w:lineRule="auto"/>
        <w:ind w:left="300"/>
        <w:jc w:val="left"/>
        <w:textAlignment w:val="center"/>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B．图②装置用于标准酸溶液滴定未知碱溶液</w:t>
      </w:r>
    </w:p>
    <w:p w14:paraId="0584BC60">
      <w:pPr>
        <w:keepNext w:val="0"/>
        <w:keepLines w:val="0"/>
        <w:pageBreakBefore w:val="0"/>
        <w:shd w:val="clear" w:color="auto" w:fill="auto"/>
        <w:kinsoku/>
        <w:wordWrap/>
        <w:overflowPunct/>
        <w:topLinePunct w:val="0"/>
        <w:autoSpaceDE/>
        <w:autoSpaceDN/>
        <w:bidi w:val="0"/>
        <w:spacing w:line="300" w:lineRule="auto"/>
        <w:ind w:left="300"/>
        <w:jc w:val="left"/>
        <w:textAlignment w:val="center"/>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C．图③装置用于测定中和反应的反应热</w:t>
      </w:r>
    </w:p>
    <w:p w14:paraId="52D61C67">
      <w:pPr>
        <w:keepNext w:val="0"/>
        <w:keepLines w:val="0"/>
        <w:pageBreakBefore w:val="0"/>
        <w:shd w:val="clear" w:color="auto" w:fill="auto"/>
        <w:kinsoku/>
        <w:wordWrap/>
        <w:overflowPunct/>
        <w:topLinePunct w:val="0"/>
        <w:autoSpaceDE/>
        <w:autoSpaceDN/>
        <w:bidi w:val="0"/>
        <w:spacing w:line="300" w:lineRule="auto"/>
        <w:ind w:left="300"/>
        <w:jc w:val="left"/>
        <w:textAlignment w:val="center"/>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D．图④装置用于制备乙酸乙酯</w:t>
      </w:r>
    </w:p>
    <w:p w14:paraId="07938BA3">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b/>
          <w:bCs/>
          <w:i w:val="0"/>
          <w:iCs w:val="0"/>
          <w:color w:val="000000" w:themeColor="text1"/>
          <w:spacing w:val="0"/>
          <w14:textFill>
            <w14:solidFill>
              <w14:schemeClr w14:val="tx1"/>
            </w14:solidFill>
          </w14:textFill>
        </w:rPr>
        <w:t>【答案】</w:t>
      </w:r>
      <w:r>
        <w:rPr>
          <w:rFonts w:hint="default" w:ascii="Times New Roman" w:hAnsi="Times New Roman" w:cs="Times New Roman"/>
          <w:i w:val="0"/>
          <w:iCs w:val="0"/>
          <w:color w:val="000000" w:themeColor="text1"/>
          <w:spacing w:val="0"/>
          <w14:textFill>
            <w14:solidFill>
              <w14:schemeClr w14:val="tx1"/>
            </w14:solidFill>
          </w14:textFill>
        </w:rPr>
        <w:t>A</w:t>
      </w:r>
    </w:p>
    <w:p w14:paraId="4FB95FE4">
      <w:pPr>
        <w:keepNext w:val="0"/>
        <w:keepLines w:val="0"/>
        <w:pageBreakBefore w:val="0"/>
        <w:shd w:val="clear" w:color="auto" w:fill="auto"/>
        <w:kinsoku/>
        <w:wordWrap/>
        <w:overflowPunct/>
        <w:topLinePunct w:val="0"/>
        <w:autoSpaceDE/>
        <w:autoSpaceDN/>
        <w:bidi w:val="0"/>
        <w:spacing w:line="300" w:lineRule="auto"/>
        <w:ind w:firstLine="420" w:firstLineChars="200"/>
        <w:jc w:val="left"/>
        <w:textAlignment w:val="center"/>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解</w:t>
      </w:r>
      <w:r>
        <w:rPr>
          <w:rFonts w:hint="eastAsia" w:ascii="Times New Roman" w:hAnsi="Times New Roman" w:cs="Times New Roman"/>
          <w:i w:val="0"/>
          <w:iCs w:val="0"/>
          <w:color w:val="000000" w:themeColor="text1"/>
          <w:spacing w:val="0"/>
          <w:lang w:val="en-US" w:eastAsia="zh-CN"/>
          <w14:textFill>
            <w14:solidFill>
              <w14:schemeClr w14:val="tx1"/>
            </w14:solidFill>
          </w14:textFill>
        </w:rPr>
        <w:t>析</w:t>
      </w:r>
      <w:r>
        <w:rPr>
          <w:rFonts w:hint="default" w:ascii="Times New Roman" w:hAnsi="Times New Roman" w:cs="Times New Roman"/>
          <w:i w:val="0"/>
          <w:iCs w:val="0"/>
          <w:color w:val="000000" w:themeColor="text1"/>
          <w:spacing w:val="0"/>
          <w14:textFill>
            <w14:solidFill>
              <w14:schemeClr w14:val="tx1"/>
            </w14:solidFill>
          </w14:textFill>
        </w:rPr>
        <w:t>：A．常温下浓盐酸与二氧化锰不反应，图中缺少酒精灯，故A错误；</w:t>
      </w:r>
    </w:p>
    <w:p w14:paraId="4F14F665">
      <w:pPr>
        <w:keepNext w:val="0"/>
        <w:keepLines w:val="0"/>
        <w:pageBreakBefore w:val="0"/>
        <w:shd w:val="clear" w:color="auto" w:fill="auto"/>
        <w:kinsoku/>
        <w:wordWrap/>
        <w:overflowPunct/>
        <w:topLinePunct w:val="0"/>
        <w:autoSpaceDE/>
        <w:autoSpaceDN/>
        <w:bidi w:val="0"/>
        <w:spacing w:line="300" w:lineRule="auto"/>
        <w:ind w:firstLine="420" w:firstLineChars="200"/>
        <w:jc w:val="left"/>
        <w:textAlignment w:val="center"/>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B．图中为酸式滴定管、锥形瓶，可用于标准酸溶液滴定未知碱溶液，故B正确；</w:t>
      </w:r>
    </w:p>
    <w:p w14:paraId="09B4E1C8">
      <w:pPr>
        <w:keepNext w:val="0"/>
        <w:keepLines w:val="0"/>
        <w:pageBreakBefore w:val="0"/>
        <w:shd w:val="clear" w:color="auto" w:fill="auto"/>
        <w:kinsoku/>
        <w:wordWrap/>
        <w:overflowPunct/>
        <w:topLinePunct w:val="0"/>
        <w:autoSpaceDE/>
        <w:autoSpaceDN/>
        <w:bidi w:val="0"/>
        <w:spacing w:line="300" w:lineRule="auto"/>
        <w:ind w:firstLine="420" w:firstLineChars="200"/>
        <w:jc w:val="left"/>
        <w:textAlignment w:val="center"/>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C．图中保温好，温度计测定温度，可测定中和热，故C正确；</w:t>
      </w:r>
    </w:p>
    <w:p w14:paraId="6C1667BE">
      <w:pPr>
        <w:keepNext w:val="0"/>
        <w:keepLines w:val="0"/>
        <w:pageBreakBefore w:val="0"/>
        <w:shd w:val="clear" w:color="auto" w:fill="auto"/>
        <w:kinsoku/>
        <w:wordWrap/>
        <w:overflowPunct/>
        <w:topLinePunct w:val="0"/>
        <w:autoSpaceDE/>
        <w:autoSpaceDN/>
        <w:bidi w:val="0"/>
        <w:spacing w:line="300" w:lineRule="auto"/>
        <w:ind w:firstLine="420" w:firstLineChars="200"/>
        <w:jc w:val="left"/>
        <w:textAlignment w:val="center"/>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D．图中加热时乙醇、乙酸在浓硫酸作用下发生酯化反应生成乙酸乙酯，后面试管中饱和碳酸钠溶液可吸收乙醇、除去乙酸，降低酯的溶解度，可制备乙酸乙酯，故D正确；</w:t>
      </w:r>
    </w:p>
    <w:p w14:paraId="103990F0">
      <w:pPr>
        <w:keepNext w:val="0"/>
        <w:keepLines w:val="0"/>
        <w:pageBreakBefore w:val="0"/>
        <w:widowControl w:val="0"/>
        <w:shd w:val="clear" w:color="auto" w:fill="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eastAsiaTheme="minorEastAsia"/>
          <w:i w:val="0"/>
          <w:iCs w:val="0"/>
          <w:color w:val="000000" w:themeColor="text1"/>
          <w:spacing w:val="0"/>
          <w:lang w:val="en-US" w:eastAsia="zh-CN"/>
          <w14:textFill>
            <w14:solidFill>
              <w14:schemeClr w14:val="tx1"/>
            </w14:solidFill>
          </w14:textFill>
        </w:rPr>
      </w:pPr>
      <w:r>
        <w:rPr>
          <w:rFonts w:hint="eastAsia" w:ascii="Times New Roman" w:hAnsi="Times New Roman" w:cs="Times New Roman"/>
          <w:i w:val="0"/>
          <w:iCs w:val="0"/>
          <w:color w:val="000000" w:themeColor="text1"/>
          <w:spacing w:val="0"/>
          <w:lang w:val="en-US" w:eastAsia="zh-CN"/>
          <w14:textFill>
            <w14:solidFill>
              <w14:schemeClr w14:val="tx1"/>
            </w14:solidFill>
          </w14:textFill>
        </w:rPr>
        <w:t>故选A</w:t>
      </w:r>
    </w:p>
    <w:p w14:paraId="50FE69C2">
      <w:pPr>
        <w:keepNext w:val="0"/>
        <w:keepLines w:val="0"/>
        <w:pageBreakBefore w:val="0"/>
        <w:numPr>
          <w:ilvl w:val="0"/>
          <w:numId w:val="0"/>
        </w:numPr>
        <w:kinsoku/>
        <w:wordWrap/>
        <w:overflowPunct/>
        <w:topLinePunct w:val="0"/>
        <w:autoSpaceDE/>
        <w:autoSpaceDN/>
        <w:bidi w:val="0"/>
        <w:spacing w:line="300" w:lineRule="auto"/>
        <w:ind w:leftChars="0"/>
        <w:rPr>
          <w:rFonts w:hint="default" w:ascii="Times New Roman" w:hAnsi="Times New Roman" w:cs="Times New Roman"/>
          <w:i w:val="0"/>
          <w:iCs w:val="0"/>
          <w:color w:val="000000" w:themeColor="text1"/>
          <w:spacing w:val="0"/>
          <w:lang w:val="en-US"/>
          <w14:textFill>
            <w14:solidFill>
              <w14:schemeClr w14:val="tx1"/>
            </w14:solidFill>
          </w14:textFill>
        </w:rPr>
      </w:pPr>
      <w:r>
        <w:rPr>
          <w:rFonts w:hint="default" w:ascii="Times New Roman" w:hAnsi="Times New Roman" w:cs="Times New Roman"/>
          <w:b/>
          <w:bCs/>
          <w:i w:val="0"/>
          <w:iCs w:val="0"/>
          <w:color w:val="000000" w:themeColor="text1"/>
          <w:spacing w:val="0"/>
          <w:kern w:val="2"/>
          <w:sz w:val="21"/>
          <w:szCs w:val="24"/>
          <w:lang w:val="en-US" w:eastAsia="zh-CN" w:bidi="ar-SA"/>
          <w14:textFill>
            <w14:solidFill>
              <w14:schemeClr w14:val="tx1"/>
            </w14:solidFill>
          </w14:textFill>
        </w:rPr>
        <w:t>3</w:t>
      </w:r>
      <w:r>
        <w:rPr>
          <w:rFonts w:hint="default" w:ascii="Times New Roman" w:hAnsi="Times New Roman" w:cs="Times New Roman" w:eastAsiaTheme="minorEastAsia"/>
          <w:b/>
          <w:bCs/>
          <w:i w:val="0"/>
          <w:iCs w:val="0"/>
          <w:color w:val="000000" w:themeColor="text1"/>
          <w:spacing w:val="0"/>
          <w:kern w:val="2"/>
          <w:sz w:val="21"/>
          <w:szCs w:val="24"/>
          <w:lang w:val="en-US" w:eastAsia="zh-CN" w:bidi="ar-SA"/>
          <w14:textFill>
            <w14:solidFill>
              <w14:schemeClr w14:val="tx1"/>
            </w14:solidFill>
          </w14:textFill>
        </w:rPr>
        <w:t>.</w:t>
      </w:r>
      <w:r>
        <w:rPr>
          <w:rFonts w:hint="default" w:ascii="Times New Roman" w:hAnsi="Times New Roman" w:cs="Times New Roman"/>
          <w:b/>
          <w:bCs/>
          <w:i w:val="0"/>
          <w:iCs w:val="0"/>
          <w:color w:val="000000" w:themeColor="text1"/>
          <w:spacing w:val="0"/>
          <w:kern w:val="2"/>
          <w:sz w:val="21"/>
          <w:szCs w:val="24"/>
          <w:lang w:val="en-US" w:eastAsia="zh-CN" w:bidi="ar-SA"/>
          <w14:textFill>
            <w14:solidFill>
              <w14:schemeClr w14:val="tx1"/>
            </w14:solidFill>
          </w14:textFill>
        </w:rPr>
        <w:t xml:space="preserve"> </w:t>
      </w:r>
      <w:r>
        <w:rPr>
          <w:rFonts w:hint="default" w:ascii="Times New Roman" w:hAnsi="Times New Roman" w:cs="Times New Roman"/>
          <w:b/>
          <w:bCs/>
          <w:i w:val="0"/>
          <w:iCs w:val="0"/>
          <w:color w:val="000000" w:themeColor="text1"/>
          <w:spacing w:val="0"/>
          <w:lang w:val="en-US" w:eastAsia="zh-CN"/>
          <w14:textFill>
            <w14:solidFill>
              <w14:schemeClr w14:val="tx1"/>
            </w14:solidFill>
          </w14:textFill>
        </w:rPr>
        <w:t>P10</w:t>
      </w:r>
      <w:r>
        <w:rPr>
          <w:rFonts w:hint="default" w:ascii="Times New Roman" w:hAnsi="Times New Roman" w:cs="Times New Roman"/>
          <w:b/>
          <w:bCs/>
          <w:i w:val="0"/>
          <w:iCs w:val="0"/>
          <w:color w:val="000000" w:themeColor="text1"/>
          <w:spacing w:val="0"/>
          <w14:textFill>
            <w14:solidFill>
              <w14:schemeClr w14:val="tx1"/>
            </w14:solidFill>
          </w14:textFill>
        </w:rPr>
        <w:t>ΔH解释</w:t>
      </w:r>
      <w:r>
        <w:rPr>
          <w:rFonts w:hint="default" w:ascii="Times New Roman" w:hAnsi="Times New Roman" w:cs="Times New Roman"/>
          <w:b/>
          <w:bCs/>
          <w:i w:val="0"/>
          <w:iCs w:val="0"/>
          <w:color w:val="000000" w:themeColor="text1"/>
          <w:spacing w:val="0"/>
          <w:lang w:val="en-US" w:eastAsia="zh-CN"/>
          <w14:textFill>
            <w14:solidFill>
              <w14:schemeClr w14:val="tx1"/>
            </w14:solidFill>
          </w14:textFill>
        </w:rPr>
        <w:t xml:space="preserve"> </w:t>
      </w:r>
      <w:r>
        <w:rPr>
          <w:rFonts w:hint="default" w:ascii="Times New Roman" w:hAnsi="Times New Roman" w:cs="Times New Roman"/>
          <w:i w:val="0"/>
          <w:iCs w:val="0"/>
          <w:color w:val="000000" w:themeColor="text1"/>
          <w:spacing w:val="0"/>
          <w14:textFill>
            <w14:solidFill>
              <w14:schemeClr w14:val="tx1"/>
            </w14:solidFill>
          </w14:textFill>
        </w:rPr>
        <w:t>对于ΔH的单位</w:t>
      </w:r>
      <w:r>
        <w:rPr>
          <w:rFonts w:hint="default"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mol</w:t>
      </w:r>
      <w:r>
        <w:rPr>
          <w:rFonts w:hint="default" w:ascii="Times New Roman" w:hAnsi="Times New Roman" w:cs="Times New Roman"/>
          <w:i w:val="0"/>
          <w:iCs w:val="0"/>
          <w:color w:val="000000" w:themeColor="text1"/>
          <w:spacing w:val="0"/>
          <w:vertAlign w:val="superscript"/>
          <w14:textFill>
            <w14:solidFill>
              <w14:schemeClr w14:val="tx1"/>
            </w14:solidFill>
          </w14:textFill>
        </w:rPr>
        <w:t>-</w:t>
      </w:r>
      <w:r>
        <w:rPr>
          <w:rFonts w:hint="default" w:ascii="Times New Roman" w:hAnsi="Times New Roman" w:cs="Times New Roman"/>
          <w:i w:val="0"/>
          <w:iCs w:val="0"/>
          <w:color w:val="000000" w:themeColor="text1"/>
          <w:spacing w:val="0"/>
          <w:vertAlign w:val="superscript"/>
          <w:lang w:val="en-US" w:eastAsia="zh-CN"/>
          <w14:textFill>
            <w14:solidFill>
              <w14:schemeClr w14:val="tx1"/>
            </w14:solidFill>
          </w14:textFill>
        </w:rPr>
        <w:t>1</w:t>
      </w:r>
      <w:r>
        <w:rPr>
          <w:rFonts w:hint="default"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含义的解释有变动</w:t>
      </w:r>
      <w:r>
        <w:rPr>
          <w:rFonts w:hint="default"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新教材中的解释更具体，理解更容易。</w:t>
      </w:r>
    </w:p>
    <w:p w14:paraId="54396157">
      <w:pPr>
        <w:keepNext w:val="0"/>
        <w:keepLines w:val="0"/>
        <w:pageBreakBefore w:val="0"/>
        <w:kinsoku/>
        <w:wordWrap/>
        <w:overflowPunct/>
        <w:topLinePunct w:val="0"/>
        <w:autoSpaceDE/>
        <w:autoSpaceDN/>
        <w:bidi w:val="0"/>
        <w:spacing w:line="300" w:lineRule="auto"/>
        <w:jc w:val="center"/>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pPr>
      <w:r>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drawing>
          <wp:inline distT="0" distB="0" distL="114300" distR="114300">
            <wp:extent cx="4995545" cy="2326640"/>
            <wp:effectExtent l="0" t="0" r="14605" b="16510"/>
            <wp:docPr id="7" name="图片 7" descr="c761af0c24201d7558204bf7fadc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761af0c24201d7558204bf7fadcf6c"/>
                    <pic:cNvPicPr>
                      <a:picLocks noChangeAspect="1"/>
                    </pic:cNvPicPr>
                  </pic:nvPicPr>
                  <pic:blipFill>
                    <a:blip r:embed="rId9">
                      <a:lum bright="-6000" contrast="12000"/>
                    </a:blip>
                    <a:stretch>
                      <a:fillRect/>
                    </a:stretch>
                  </pic:blipFill>
                  <pic:spPr>
                    <a:xfrm>
                      <a:off x="0" y="0"/>
                      <a:ext cx="4995545" cy="2326640"/>
                    </a:xfrm>
                    <a:prstGeom prst="rect">
                      <a:avLst/>
                    </a:prstGeom>
                  </pic:spPr>
                </pic:pic>
              </a:graphicData>
            </a:graphic>
          </wp:inline>
        </w:drawing>
      </w:r>
    </w:p>
    <w:p w14:paraId="13B7646E">
      <w:pPr>
        <w:keepNext w:val="0"/>
        <w:keepLines w:val="0"/>
        <w:pageBreakBefore w:val="0"/>
        <w:numPr>
          <w:ilvl w:val="0"/>
          <w:numId w:val="0"/>
        </w:numPr>
        <w:kinsoku/>
        <w:wordWrap/>
        <w:overflowPunct/>
        <w:topLinePunct w:val="0"/>
        <w:autoSpaceDE/>
        <w:autoSpaceDN/>
        <w:bidi w:val="0"/>
        <w:spacing w:line="300" w:lineRule="auto"/>
        <w:ind w:leftChars="0"/>
        <w:rPr>
          <w:rFonts w:hint="default" w:ascii="Times New Roman" w:hAnsi="Times New Roman" w:cs="Times New Roman"/>
          <w:i w:val="0"/>
          <w:iCs w:val="0"/>
          <w:color w:val="000000" w:themeColor="text1"/>
          <w:spacing w:val="0"/>
          <w:sz w:val="24"/>
          <w:szCs w:val="24"/>
          <w14:textFill>
            <w14:solidFill>
              <w14:schemeClr w14:val="tx1"/>
            </w14:solidFill>
          </w14:textFill>
        </w:rPr>
      </w:pPr>
      <w:r>
        <w:rPr>
          <w:rFonts w:hint="default" w:ascii="Times New Roman" w:hAnsi="Times New Roman" w:cs="Times New Roman"/>
          <w:b/>
          <w:bCs/>
          <w:i w:val="0"/>
          <w:iCs w:val="0"/>
          <w:color w:val="000000" w:themeColor="text1"/>
          <w:spacing w:val="0"/>
          <w:kern w:val="2"/>
          <w:sz w:val="21"/>
          <w:szCs w:val="24"/>
          <w:lang w:val="en-US" w:eastAsia="zh-CN" w:bidi="ar-SA"/>
          <w14:textFill>
            <w14:solidFill>
              <w14:schemeClr w14:val="tx1"/>
            </w14:solidFill>
          </w14:textFill>
        </w:rPr>
        <w:t>4</w:t>
      </w:r>
      <w:r>
        <w:rPr>
          <w:rFonts w:hint="default" w:ascii="Times New Roman" w:hAnsi="Times New Roman" w:cs="Times New Roman" w:eastAsiaTheme="minorEastAsia"/>
          <w:b/>
          <w:bCs/>
          <w:i w:val="0"/>
          <w:iCs w:val="0"/>
          <w:color w:val="000000" w:themeColor="text1"/>
          <w:spacing w:val="0"/>
          <w:kern w:val="2"/>
          <w:sz w:val="21"/>
          <w:szCs w:val="24"/>
          <w:lang w:val="en-US" w:eastAsia="zh-CN" w:bidi="ar-SA"/>
          <w14:textFill>
            <w14:solidFill>
              <w14:schemeClr w14:val="tx1"/>
            </w14:solidFill>
          </w14:textFill>
        </w:rPr>
        <w:t>.</w:t>
      </w:r>
      <w:r>
        <w:rPr>
          <w:rFonts w:hint="default" w:ascii="Times New Roman" w:hAnsi="Times New Roman" w:cs="Times New Roman"/>
          <w:b/>
          <w:bCs/>
          <w:i w:val="0"/>
          <w:iCs w:val="0"/>
          <w:color w:val="000000" w:themeColor="text1"/>
          <w:spacing w:val="0"/>
          <w:kern w:val="2"/>
          <w:sz w:val="21"/>
          <w:szCs w:val="24"/>
          <w:lang w:val="en-US" w:eastAsia="zh-CN" w:bidi="ar-SA"/>
          <w14:textFill>
            <w14:solidFill>
              <w14:schemeClr w14:val="tx1"/>
            </w14:solidFill>
          </w14:textFill>
        </w:rPr>
        <w:t xml:space="preserve"> </w:t>
      </w:r>
      <w:r>
        <w:rPr>
          <w:rFonts w:hint="default" w:ascii="Times New Roman" w:hAnsi="Times New Roman" w:cs="Times New Roman"/>
          <w:b/>
          <w:bCs/>
          <w:i w:val="0"/>
          <w:iCs w:val="0"/>
          <w:color w:val="000000" w:themeColor="text1"/>
          <w:spacing w:val="0"/>
          <w:lang w:val="en-US" w:eastAsia="zh-CN"/>
          <w14:textFill>
            <w14:solidFill>
              <w14:schemeClr w14:val="tx1"/>
            </w14:solidFill>
          </w14:textFill>
        </w:rPr>
        <w:t>P14 盖斯定律</w:t>
      </w:r>
      <w:r>
        <w:rPr>
          <w:rFonts w:hint="default" w:ascii="Times New Roman" w:hAnsi="Times New Roman" w:cs="Times New Roman"/>
          <w:i w:val="0"/>
          <w:iCs w:val="0"/>
          <w:color w:val="000000" w:themeColor="text1"/>
          <w:spacing w:val="0"/>
          <w:lang w:val="en-US" w:eastAsia="zh-CN"/>
          <w14:textFill>
            <w14:solidFill>
              <w14:schemeClr w14:val="tx1"/>
            </w14:solidFill>
          </w14:textFill>
        </w:rPr>
        <w:t>：常考运用盖斯定律求ΔH</w:t>
      </w:r>
    </w:p>
    <w:p w14:paraId="4A382D60">
      <w:pPr>
        <w:keepNext w:val="0"/>
        <w:keepLines w:val="0"/>
        <w:pageBreakBefore w:val="0"/>
        <w:numPr>
          <w:ilvl w:val="0"/>
          <w:numId w:val="0"/>
        </w:numPr>
        <w:kinsoku/>
        <w:wordWrap/>
        <w:overflowPunct/>
        <w:topLinePunct w:val="0"/>
        <w:autoSpaceDE/>
        <w:autoSpaceDN/>
        <w:bidi w:val="0"/>
        <w:spacing w:line="300" w:lineRule="auto"/>
        <w:ind w:firstLine="420" w:firstLineChars="200"/>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i w:val="0"/>
          <w:iCs w:val="0"/>
          <w:color w:val="000000" w:themeColor="text1"/>
          <w:spacing w:val="0"/>
          <w:lang w:val="en-US" w:eastAsia="zh-CN"/>
          <w14:textFill>
            <w14:solidFill>
              <w14:schemeClr w14:val="tx1"/>
            </w14:solidFill>
          </w14:textFill>
        </w:rPr>
        <w:t>1836年，化学家盖斯 (G. H. Hess，1802—1850) 从大量实验中总结出一条规律：一个化学反应，不管是一步完成 的还是分几步完成的，其反应热是相同的。这就是盖斯定律。</w:t>
      </w:r>
    </w:p>
    <w:p w14:paraId="7C36012D">
      <w:pPr>
        <w:keepNext w:val="0"/>
        <w:keepLines w:val="0"/>
        <w:pageBreakBefore w:val="0"/>
        <w:numPr>
          <w:ilvl w:val="0"/>
          <w:numId w:val="0"/>
        </w:numPr>
        <w:kinsoku/>
        <w:wordWrap/>
        <w:overflowPunct/>
        <w:topLinePunct w:val="0"/>
        <w:autoSpaceDE/>
        <w:autoSpaceDN/>
        <w:bidi w:val="0"/>
        <w:spacing w:line="300" w:lineRule="auto"/>
        <w:ind w:firstLine="420" w:firstLineChars="200"/>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i w:val="0"/>
          <w:iCs w:val="0"/>
          <w:color w:val="000000" w:themeColor="text1"/>
          <w:spacing w:val="0"/>
          <w:lang w:val="en-US" w:eastAsia="zh-CN"/>
          <w14:textFill>
            <w14:solidFill>
              <w14:schemeClr w14:val="tx1"/>
            </w14:solidFill>
          </w14:textFill>
        </w:rPr>
        <w:t>盖斯定律表明，在一定条件下，化学反应的反应热只与反应体系的始态和终态有关，而与反应的途径无关。这 与登山时人的势能变化相似。如图 1-7 所示，某人要从山下 A 点到达山顶 B 点，他从 A 点出发，无论是翻山越岭攀登而上，还是乘坐缆车直奔山顶，当最终到达 B 点时，他所处位置的海拔相对于起点 A 来说都高了 300 m。即此人的势能变化只与起点 A 和终点 B 的海拔差有关，而与由 A 点到 B点的途径无关。</w:t>
      </w:r>
    </w:p>
    <w:p w14:paraId="59F8918D">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eastAsia" w:ascii="Times New Roman" w:hAnsi="Times New Roman" w:cs="Times New Roman"/>
          <w:b w:val="0"/>
          <w:bCs w:val="0"/>
          <w:i w:val="0"/>
          <w:iCs w:val="0"/>
          <w:color w:val="000000" w:themeColor="text1"/>
          <w:spacing w:val="0"/>
          <w:sz w:val="21"/>
          <w:szCs w:val="21"/>
          <w:lang w:val="en-US" w:eastAsia="zh-CN"/>
          <w14:textFill>
            <w14:solidFill>
              <w14:schemeClr w14:val="tx1"/>
            </w14:solidFill>
          </w14:textFill>
        </w:rPr>
        <w:t>1.</w:t>
      </w:r>
      <w:r>
        <w:rPr>
          <w:rFonts w:hint="default" w:ascii="Times New Roman" w:hAnsi="Times New Roman" w:cs="Times New Roman"/>
          <w:i w:val="0"/>
          <w:iCs w:val="0"/>
          <w:color w:val="000000" w:themeColor="text1"/>
          <w:spacing w:val="0"/>
          <w:sz w:val="21"/>
          <w14:textFill>
            <w14:solidFill>
              <w14:schemeClr w14:val="tx1"/>
            </w14:solidFill>
          </w14:textFill>
        </w:rPr>
        <w:t>（2024广东</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卷</w:t>
      </w:r>
      <w:r>
        <w:rPr>
          <w:rFonts w:hint="default" w:ascii="Times New Roman" w:hAnsi="Times New Roman" w:cs="Times New Roman"/>
          <w:i w:val="0"/>
          <w:iCs w:val="0"/>
          <w:color w:val="000000" w:themeColor="text1"/>
          <w:spacing w:val="0"/>
          <w:sz w:val="21"/>
          <w:lang w:val="en-US" w:eastAsia="zh-CN"/>
          <w14:textFill>
            <w14:solidFill>
              <w14:schemeClr w14:val="tx1"/>
            </w14:solidFill>
          </w14:textFill>
        </w:rPr>
        <w:t>节选</w:t>
      </w:r>
      <w:r>
        <w:rPr>
          <w:rFonts w:hint="default" w:ascii="Times New Roman" w:hAnsi="Times New Roman" w:cs="Times New Roman"/>
          <w:i w:val="0"/>
          <w:iCs w:val="0"/>
          <w:color w:val="000000" w:themeColor="text1"/>
          <w:spacing w:val="0"/>
          <w:sz w:val="21"/>
          <w14:textFill>
            <w14:solidFill>
              <w14:schemeClr w14:val="tx1"/>
            </w14:solidFill>
          </w14:textFill>
        </w:rPr>
        <w:t>）酸催化下</w:t>
      </w:r>
      <m:oMath>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NaN</m:t>
        </m:r>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O</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oMath>
      <w:r>
        <w:rPr>
          <w:rFonts w:hint="default" w:ascii="Times New Roman" w:hAnsi="Times New Roman" w:cs="Times New Roman"/>
          <w:i w:val="0"/>
          <w:iCs w:val="0"/>
          <w:color w:val="000000" w:themeColor="text1"/>
          <w:spacing w:val="0"/>
          <w:sz w:val="21"/>
          <w14:textFill>
            <w14:solidFill>
              <w14:schemeClr w14:val="tx1"/>
            </w14:solidFill>
          </w14:textFill>
        </w:rPr>
        <w:t>与</w:t>
      </w:r>
      <m:oMath>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N</m:t>
        </m:r>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H</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4</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Cl</m:t>
        </m:r>
      </m:oMath>
      <w:r>
        <w:rPr>
          <w:rFonts w:hint="default" w:ascii="Times New Roman" w:hAnsi="Times New Roman" w:cs="Times New Roman"/>
          <w:i w:val="0"/>
          <w:iCs w:val="0"/>
          <w:color w:val="000000" w:themeColor="text1"/>
          <w:spacing w:val="0"/>
          <w:sz w:val="21"/>
          <w14:textFill>
            <w14:solidFill>
              <w14:schemeClr w14:val="tx1"/>
            </w14:solidFill>
          </w14:textFill>
        </w:rPr>
        <w:t>混合溶液的反应</w:t>
      </w:r>
      <w:r>
        <w:rPr>
          <w:rFonts w:hint="eastAsia" w:ascii="Times New Roman" w:hAnsi="Times New Roman" w:cs="Times New Roman"/>
          <w:i w:val="0"/>
          <w:iCs w:val="0"/>
          <w:color w:val="000000" w:themeColor="text1"/>
          <w:spacing w:val="0"/>
          <w:sz w:val="21"/>
          <w:lang w:eastAsia="zh-CN"/>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反应a</w:t>
      </w:r>
      <w:r>
        <w:rPr>
          <w:rFonts w:hint="eastAsia" w:ascii="Times New Roman" w:hAnsi="Times New Roman" w:cs="Times New Roman"/>
          <w:i w:val="0"/>
          <w:iCs w:val="0"/>
          <w:color w:val="000000" w:themeColor="text1"/>
          <w:spacing w:val="0"/>
          <w:sz w:val="21"/>
          <w:lang w:eastAsia="zh-CN"/>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，可用于石油开采中油路解堵。</w:t>
      </w:r>
    </w:p>
    <w:p w14:paraId="7684670D">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lang w:val="en-US"/>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②反应a：</w:t>
      </w:r>
      <m:oMath>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N</m:t>
        </m:r>
        <m:sSubSup>
          <m:sSubSup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SupPr>
          <m:e>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O</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up>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p>
        </m:sSubSup>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(aq)+N</m:t>
        </m:r>
        <m:sSubSup>
          <m:sSubSup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SupPr>
          <m:e>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H</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4</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up>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p>
        </m:sSubSup>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(aq)=</m:t>
        </m:r>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N</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(g)+2</m:t>
        </m:r>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H</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O(l)</m:t>
        </m:r>
      </m:oMath>
    </w:p>
    <w:p w14:paraId="78DFC92C">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已知：</w:t>
      </w:r>
    </w:p>
    <w:p w14:paraId="52018051">
      <w:pPr>
        <w:keepNext w:val="0"/>
        <w:keepLines w:val="0"/>
        <w:pageBreakBefore w:val="0"/>
        <w:shd w:val="clear" w:color="auto" w:fill="auto"/>
        <w:kinsoku/>
        <w:wordWrap/>
        <w:overflowPunct/>
        <w:topLinePunct w:val="0"/>
        <w:autoSpaceDE/>
        <w:autoSpaceDN/>
        <w:bidi w:val="0"/>
        <w:spacing w:line="300" w:lineRule="auto"/>
        <w:jc w:val="center"/>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eastAsia="Times New Roman" w:cs="Times New Roman"/>
          <w:i w:val="0"/>
          <w:iCs w:val="0"/>
          <w:strike w:val="0"/>
          <w:color w:val="000000" w:themeColor="text1"/>
          <w:spacing w:val="0"/>
          <w:kern w:val="0"/>
          <w:sz w:val="24"/>
          <w:szCs w:val="24"/>
          <w:u w:val="none"/>
          <w14:textFill>
            <w14:solidFill>
              <w14:schemeClr w14:val="tx1"/>
            </w14:solidFill>
          </w14:textFill>
        </w:rPr>
        <w:drawing>
          <wp:inline distT="0" distB="0" distL="114300" distR="114300">
            <wp:extent cx="3743325" cy="914400"/>
            <wp:effectExtent l="0" t="0" r="5715" b="0"/>
            <wp:docPr id="20" name="图片 20" descr="@@@980e6084-ad9a-4392-9f46-5c944f3c8c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80e6084-ad9a-4392-9f46-5c944f3c8cd4"/>
                    <pic:cNvPicPr>
                      <a:picLocks noChangeAspect="1"/>
                    </pic:cNvPicPr>
                  </pic:nvPicPr>
                  <pic:blipFill>
                    <a:blip r:embed="rId10"/>
                    <a:stretch>
                      <a:fillRect/>
                    </a:stretch>
                  </pic:blipFill>
                  <pic:spPr>
                    <a:xfrm>
                      <a:off x="0" y="0"/>
                      <a:ext cx="3743325" cy="914400"/>
                    </a:xfrm>
                    <a:prstGeom prst="rect">
                      <a:avLst/>
                    </a:prstGeom>
                  </pic:spPr>
                </pic:pic>
              </a:graphicData>
            </a:graphic>
          </wp:inline>
        </w:drawing>
      </w:r>
    </w:p>
    <w:p w14:paraId="2E043BBF">
      <w:pPr>
        <w:keepNext w:val="0"/>
        <w:keepLines w:val="0"/>
        <w:pageBreakBefore w:val="0"/>
        <w:shd w:val="clear" w:color="auto" w:fill="F2F2F2"/>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则反应a的</w:t>
      </w:r>
      <w:r>
        <w:rPr>
          <w:rFonts w:hint="default" w:ascii="Times New Roman" w:hAnsi="Times New Roman" w:cs="Times New Roman"/>
          <w:i w:val="0"/>
          <w:iCs w:val="0"/>
          <w:color w:val="000000" w:themeColor="text1"/>
          <w:spacing w:val="0"/>
          <w:lang w:val="en-US" w:eastAsia="zh-CN"/>
          <w14:textFill>
            <w14:solidFill>
              <w14:schemeClr w14:val="tx1"/>
            </w14:solidFill>
          </w14:textFill>
        </w:rPr>
        <w:t>ΔH</w:t>
      </w:r>
      <w:r>
        <w:rPr>
          <w:rFonts w:hint="default" w:ascii="Times New Roman" w:hAnsi="Times New Roman" w:eastAsia="Times New Roman" w:cs="Times New Roman"/>
          <w:b w:val="0"/>
          <w:i w:val="0"/>
          <w:iCs w:val="0"/>
          <w:color w:val="000000" w:themeColor="text1"/>
          <w:spacing w:val="0"/>
          <w:sz w:val="21"/>
          <w:u w:val="single"/>
          <w14:textFill>
            <w14:solidFill>
              <w14:schemeClr w14:val="tx1"/>
            </w14:solidFill>
          </w14:textFill>
        </w:rPr>
        <w:t xml:space="preserve">       </w:t>
      </w:r>
      <w:r>
        <w:rPr>
          <w:rFonts w:hint="default" w:ascii="Times New Roman" w:hAnsi="Times New Roman" w:cs="Times New Roman"/>
          <w:i w:val="0"/>
          <w:iCs w:val="0"/>
          <w:color w:val="000000" w:themeColor="text1"/>
          <w:spacing w:val="0"/>
          <w:sz w:val="21"/>
          <w14:textFill>
            <w14:solidFill>
              <w14:schemeClr w14:val="tx1"/>
            </w14:solidFill>
          </w14:textFill>
        </w:rPr>
        <w:t>。</w:t>
      </w:r>
    </w:p>
    <w:p w14:paraId="541D7C2D">
      <w:pPr>
        <w:keepNext w:val="0"/>
        <w:keepLines w:val="0"/>
        <w:pageBreakBefore w:val="0"/>
        <w:shd w:val="clear" w:color="auto" w:fill="F2F2F2"/>
        <w:kinsoku/>
        <w:wordWrap/>
        <w:overflowPunct/>
        <w:topLinePunct w:val="0"/>
        <w:autoSpaceDE/>
        <w:autoSpaceDN/>
        <w:bidi w:val="0"/>
        <w:spacing w:line="300" w:lineRule="auto"/>
        <w:jc w:val="left"/>
        <w:textAlignment w:val="center"/>
        <w:rPr>
          <w:rFonts w:hint="default" w:ascii="Times New Roman" w:hAnsi="Times New Roman" w:cs="Times New Roman" w:eastAsiaTheme="minorEastAsia"/>
          <w:i w:val="0"/>
          <w:iCs w:val="0"/>
          <w:color w:val="000000" w:themeColor="text1"/>
          <w:spacing w:val="0"/>
          <w:lang w:val="en-US" w:eastAsia="zh-CN"/>
          <w14:textFill>
            <w14:solidFill>
              <w14:schemeClr w14:val="tx1"/>
            </w14:solidFill>
          </w14:textFill>
        </w:rPr>
      </w:pPr>
      <w:r>
        <w:rPr>
          <w:rFonts w:hint="default" w:ascii="Times New Roman" w:hAnsi="Times New Roman" w:cs="Times New Roman"/>
          <w:b/>
          <w:bCs/>
          <w:i w:val="0"/>
          <w:iCs w:val="0"/>
          <w:color w:val="000000" w:themeColor="text1"/>
          <w:spacing w:val="0"/>
          <w14:textFill>
            <w14:solidFill>
              <w14:schemeClr w14:val="tx1"/>
            </w14:solidFill>
          </w14:textFill>
        </w:rPr>
        <w:t>【答案】</w:t>
      </w:r>
      <w:r>
        <w:rPr>
          <w:rFonts w:hint="default" w:ascii="Times New Roman" w:hAnsi="Times New Roman" w:cs="Times New Roman"/>
          <w:i w:val="0"/>
          <w:iCs w:val="0"/>
          <w:color w:val="000000" w:themeColor="text1"/>
          <w:spacing w:val="0"/>
          <w:lang w:val="en-US" w:eastAsia="zh-CN"/>
          <w14:textFill>
            <w14:solidFill>
              <w14:schemeClr w14:val="tx1"/>
            </w14:solidFill>
          </w14:textFill>
        </w:rPr>
        <w:t>ΔH</w:t>
      </w:r>
      <w:r>
        <w:rPr>
          <w:rFonts w:hint="eastAsia" w:ascii="Times New Roman" w:hAnsi="Times New Roman" w:cs="Times New Roman"/>
          <w:i w:val="0"/>
          <w:iCs w:val="0"/>
          <w:color w:val="000000" w:themeColor="text1"/>
          <w:spacing w:val="0"/>
          <w:vertAlign w:val="subscript"/>
          <w:lang w:val="en-US" w:eastAsia="zh-CN"/>
          <w14:textFill>
            <w14:solidFill>
              <w14:schemeClr w14:val="tx1"/>
            </w14:solidFill>
          </w14:textFill>
        </w:rPr>
        <w:t>1</w:t>
      </w:r>
      <w:r>
        <w:rPr>
          <w:rFonts w:hint="eastAsia" w:ascii="Times New Roman" w:hAnsi="Times New Roman" w:cs="Times New Roman"/>
          <w:i w:val="0"/>
          <w:iCs w:val="0"/>
          <w:color w:val="000000" w:themeColor="text1"/>
          <w:spacing w:val="0"/>
          <w:lang w:val="en-US" w:eastAsia="zh-CN"/>
          <w14:textFill>
            <w14:solidFill>
              <w14:schemeClr w14:val="tx1"/>
            </w14:solidFill>
          </w14:textFill>
        </w:rPr>
        <w:t>-</w:t>
      </w:r>
      <w:r>
        <w:rPr>
          <w:rFonts w:hint="default" w:ascii="Times New Roman" w:hAnsi="Times New Roman" w:cs="Times New Roman"/>
          <w:i w:val="0"/>
          <w:iCs w:val="0"/>
          <w:color w:val="000000" w:themeColor="text1"/>
          <w:spacing w:val="0"/>
          <w:lang w:val="en-US" w:eastAsia="zh-CN"/>
          <w14:textFill>
            <w14:solidFill>
              <w14:schemeClr w14:val="tx1"/>
            </w14:solidFill>
          </w14:textFill>
        </w:rPr>
        <w:t>ΔH</w:t>
      </w:r>
      <w:r>
        <w:rPr>
          <w:rFonts w:hint="eastAsia" w:ascii="Times New Roman" w:hAnsi="Times New Roman" w:cs="Times New Roman"/>
          <w:i w:val="0"/>
          <w:iCs w:val="0"/>
          <w:color w:val="000000" w:themeColor="text1"/>
          <w:spacing w:val="0"/>
          <w:vertAlign w:val="subscript"/>
          <w:lang w:val="en-US" w:eastAsia="zh-CN"/>
          <w14:textFill>
            <w14:solidFill>
              <w14:schemeClr w14:val="tx1"/>
            </w14:solidFill>
          </w14:textFill>
        </w:rPr>
        <w:t>2</w:t>
      </w:r>
      <w:r>
        <w:rPr>
          <w:rFonts w:hint="eastAsia" w:ascii="Times New Roman" w:hAnsi="Times New Roman" w:cs="Times New Roman"/>
          <w:i w:val="0"/>
          <w:iCs w:val="0"/>
          <w:color w:val="000000" w:themeColor="text1"/>
          <w:spacing w:val="0"/>
          <w:lang w:val="en-US" w:eastAsia="zh-CN"/>
          <w14:textFill>
            <w14:solidFill>
              <w14:schemeClr w14:val="tx1"/>
            </w14:solidFill>
          </w14:textFill>
        </w:rPr>
        <w:t>-</w:t>
      </w:r>
      <w:r>
        <w:rPr>
          <w:rFonts w:hint="default" w:ascii="Times New Roman" w:hAnsi="Times New Roman" w:cs="Times New Roman"/>
          <w:i w:val="0"/>
          <w:iCs w:val="0"/>
          <w:color w:val="000000" w:themeColor="text1"/>
          <w:spacing w:val="0"/>
          <w:lang w:val="en-US" w:eastAsia="zh-CN"/>
          <w14:textFill>
            <w14:solidFill>
              <w14:schemeClr w14:val="tx1"/>
            </w14:solidFill>
          </w14:textFill>
        </w:rPr>
        <w:t>ΔH</w:t>
      </w:r>
      <w:r>
        <w:rPr>
          <w:rFonts w:hint="eastAsia" w:ascii="Times New Roman" w:hAnsi="Times New Roman" w:cs="Times New Roman"/>
          <w:i w:val="0"/>
          <w:iCs w:val="0"/>
          <w:color w:val="000000" w:themeColor="text1"/>
          <w:spacing w:val="0"/>
          <w:vertAlign w:val="subscript"/>
          <w:lang w:val="en-US" w:eastAsia="zh-CN"/>
          <w14:textFill>
            <w14:solidFill>
              <w14:schemeClr w14:val="tx1"/>
            </w14:solidFill>
          </w14:textFill>
        </w:rPr>
        <w:t>3</w:t>
      </w:r>
      <w:r>
        <w:rPr>
          <w:rFonts w:hint="eastAsia" w:ascii="Times New Roman" w:hAnsi="Times New Roman" w:cs="Times New Roman"/>
          <w:i w:val="0"/>
          <w:iCs w:val="0"/>
          <w:color w:val="000000" w:themeColor="text1"/>
          <w:spacing w:val="0"/>
          <w:lang w:val="en-US" w:eastAsia="zh-CN"/>
          <w14:textFill>
            <w14:solidFill>
              <w14:schemeClr w14:val="tx1"/>
            </w14:solidFill>
          </w14:textFill>
        </w:rPr>
        <w:t>+</w:t>
      </w:r>
      <w:r>
        <w:rPr>
          <w:rFonts w:hint="default" w:ascii="Times New Roman" w:hAnsi="Times New Roman" w:cs="Times New Roman"/>
          <w:i w:val="0"/>
          <w:iCs w:val="0"/>
          <w:color w:val="000000" w:themeColor="text1"/>
          <w:spacing w:val="0"/>
          <w:lang w:val="en-US" w:eastAsia="zh-CN"/>
          <w14:textFill>
            <w14:solidFill>
              <w14:schemeClr w14:val="tx1"/>
            </w14:solidFill>
          </w14:textFill>
        </w:rPr>
        <w:t>ΔH</w:t>
      </w:r>
      <w:r>
        <w:rPr>
          <w:rFonts w:hint="eastAsia" w:ascii="Times New Roman" w:hAnsi="Times New Roman" w:cs="Times New Roman"/>
          <w:i w:val="0"/>
          <w:iCs w:val="0"/>
          <w:color w:val="000000" w:themeColor="text1"/>
          <w:spacing w:val="0"/>
          <w:vertAlign w:val="subscript"/>
          <w:lang w:val="en-US" w:eastAsia="zh-CN"/>
          <w14:textFill>
            <w14:solidFill>
              <w14:schemeClr w14:val="tx1"/>
            </w14:solidFill>
          </w14:textFill>
        </w:rPr>
        <w:t>4</w:t>
      </w:r>
    </w:p>
    <w:p w14:paraId="7B0CA0F0">
      <w:pPr>
        <w:keepNext w:val="0"/>
        <w:keepLines w:val="0"/>
        <w:pageBreakBefore w:val="0"/>
        <w:shd w:val="clear" w:color="auto" w:fill="F2F2F2"/>
        <w:kinsoku/>
        <w:wordWrap/>
        <w:overflowPunct/>
        <w:topLinePunct w:val="0"/>
        <w:autoSpaceDE/>
        <w:autoSpaceDN/>
        <w:bidi w:val="0"/>
        <w:spacing w:line="300" w:lineRule="auto"/>
        <w:ind w:firstLine="420" w:firstLineChars="200"/>
        <w:jc w:val="left"/>
        <w:textAlignment w:val="cente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解析：</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由盖斯定律可知，目标方程式可由方程式Ⅰ-Ⅱ-Ⅲ+Ⅳ得到，据此分析答案为：ΔH</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1</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-ΔH</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-ΔH</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3</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+ΔH</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4</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w:t>
      </w:r>
    </w:p>
    <w:p w14:paraId="65F76F4D">
      <w:pPr>
        <w:keepNext w:val="0"/>
        <w:keepLines w:val="0"/>
        <w:pageBreakBefore w:val="0"/>
        <w:widowControl/>
        <w:suppressLineNumbers w:val="0"/>
        <w:kinsoku/>
        <w:overflowPunct/>
        <w:topLinePunct w:val="0"/>
        <w:autoSpaceDE/>
        <w:autoSpaceDN/>
        <w:bidi w:val="0"/>
        <w:spacing w:line="300" w:lineRule="auto"/>
        <w:jc w:val="left"/>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2.</w:t>
      </w:r>
      <w:r>
        <w:rPr>
          <w:rFonts w:hint="default" w:ascii="Times New Roman" w:hAnsi="Times New Roman" w:cs="Times New Roman"/>
          <w:i w:val="0"/>
          <w:iCs w:val="0"/>
          <w:color w:val="000000" w:themeColor="text1"/>
          <w:spacing w:val="0"/>
          <w:sz w:val="21"/>
          <w:lang w:val="en-US" w:eastAsia="zh-CN"/>
          <w14:textFill>
            <w14:solidFill>
              <w14:schemeClr w14:val="tx1"/>
            </w14:solidFill>
          </w14:textFill>
        </w:rPr>
        <w:fldChar w:fldCharType="begin"/>
      </w:r>
      <w:r>
        <w:rPr>
          <w:rFonts w:hint="default" w:ascii="Times New Roman" w:hAnsi="Times New Roman" w:cs="Times New Roman"/>
          <w:i w:val="0"/>
          <w:iCs w:val="0"/>
          <w:color w:val="000000" w:themeColor="text1"/>
          <w:spacing w:val="0"/>
          <w:sz w:val="21"/>
          <w:lang w:val="en-US" w:eastAsia="zh-CN"/>
          <w14:textFill>
            <w14:solidFill>
              <w14:schemeClr w14:val="tx1"/>
            </w14:solidFill>
          </w14:textFill>
        </w:rPr>
        <w:instrText xml:space="preserve"> HYPERLINK "https://www.jyeoo.com/chemistry2/report/detail/65Kba8XV2TZ765aCMGgZlJb3e5x3aDlk6k0xKQdCqdCOcTlVT1jq1g" \t "https://www.jyeoo.com/chemistry2/ques/detail/_blank" </w:instrText>
      </w:r>
      <w:r>
        <w:rPr>
          <w:rFonts w:hint="default" w:ascii="Times New Roman" w:hAnsi="Times New Roman" w:cs="Times New Roman"/>
          <w:i w:val="0"/>
          <w:iCs w:val="0"/>
          <w:color w:val="000000" w:themeColor="text1"/>
          <w:spacing w:val="0"/>
          <w:sz w:val="21"/>
          <w:lang w:val="en-US" w:eastAsia="zh-CN"/>
          <w14:textFill>
            <w14:solidFill>
              <w14:schemeClr w14:val="tx1"/>
            </w14:solidFill>
          </w14:textFill>
        </w:rPr>
        <w:fldChar w:fldCharType="separate"/>
      </w:r>
      <w:r>
        <w:rPr>
          <w:rFonts w:hint="default" w:ascii="Times New Roman" w:hAnsi="Times New Roman" w:cs="Times New Roman"/>
          <w:i w:val="0"/>
          <w:iCs w:val="0"/>
          <w:color w:val="000000" w:themeColor="text1"/>
          <w:spacing w:val="0"/>
          <w:sz w:val="21"/>
          <w14:textFill>
            <w14:solidFill>
              <w14:schemeClr w14:val="tx1"/>
            </w14:solidFill>
          </w14:textFill>
        </w:rPr>
        <w:t>（2025江西</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卷</w:t>
      </w:r>
      <w:r>
        <w:rPr>
          <w:rFonts w:hint="default" w:ascii="Times New Roman" w:hAnsi="Times New Roman" w:cs="Times New Roman"/>
          <w:i w:val="0"/>
          <w:iCs w:val="0"/>
          <w:color w:val="000000" w:themeColor="text1"/>
          <w:spacing w:val="0"/>
          <w:sz w:val="21"/>
          <w:lang w:val="en-US" w:eastAsia="zh-CN"/>
          <w14:textFill>
            <w14:solidFill>
              <w14:schemeClr w14:val="tx1"/>
            </w14:solidFill>
          </w14:textFill>
        </w:rPr>
        <w:t>节选</w:t>
      </w:r>
      <w:r>
        <w:rPr>
          <w:rFonts w:hint="default" w:ascii="Times New Roman" w:hAnsi="Times New Roman" w:cs="Times New Roman"/>
          <w:i w:val="0"/>
          <w:iCs w:val="0"/>
          <w:color w:val="000000" w:themeColor="text1"/>
          <w:spacing w:val="0"/>
          <w:sz w:val="21"/>
          <w14:textFill>
            <w14:solidFill>
              <w14:schemeClr w14:val="tx1"/>
            </w14:solidFill>
          </w14:textFill>
        </w:rPr>
        <w:t>）</w:t>
      </w:r>
      <w:r>
        <w:rPr>
          <w:rFonts w:hint="default" w:ascii="Times New Roman" w:hAnsi="Times New Roman" w:cs="Times New Roman"/>
          <w:i w:val="0"/>
          <w:iCs w:val="0"/>
          <w:color w:val="000000" w:themeColor="text1"/>
          <w:spacing w:val="0"/>
          <w:sz w:val="21"/>
          <w:lang w:val="en-US" w:eastAsia="zh-CN"/>
          <w14:textFill>
            <w14:solidFill>
              <w14:schemeClr w14:val="tx1"/>
            </w14:solidFill>
          </w14:textFill>
        </w:rPr>
        <w:fldChar w:fldCharType="end"/>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相关反应体系及其热力学数据（298K、p</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perscript"/>
          <w:lang w:val="en-US" w:eastAsia="zh-CN" w:bidi="ar"/>
          <w14:textFill>
            <w14:solidFill>
              <w14:schemeClr w14:val="tx1"/>
            </w14:solidFill>
          </w14:textFill>
        </w:rPr>
        <w:t>θ</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）如下：</w:t>
      </w:r>
    </w:p>
    <w:p w14:paraId="2999F385">
      <w:pPr>
        <w:keepNext w:val="0"/>
        <w:keepLines w:val="0"/>
        <w:pageBreakBefore w:val="0"/>
        <w:widowControl/>
        <w:suppressLineNumbers w:val="0"/>
        <w:kinsoku/>
        <w:overflowPunct/>
        <w:topLinePunct w:val="0"/>
        <w:autoSpaceDE/>
        <w:autoSpaceDN/>
        <w:bidi w:val="0"/>
        <w:spacing w:line="300" w:lineRule="auto"/>
        <w:jc w:val="left"/>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Ⅳ.2CO</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2</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g</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+6H</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2</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g</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═CH</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3</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CH</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OH</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g</w:t>
      </w:r>
      <w:r>
        <w:rPr>
          <w:rFonts w:hint="default" w:ascii="Times New Roman" w:hAnsi="Times New Roman" w:cs="Times New Roman" w:eastAsiaTheme="majorEastAsia"/>
          <w:i w:val="0"/>
          <w:iCs w:val="0"/>
          <w:color w:val="000000" w:themeColor="text1"/>
          <w:spacing w:val="0"/>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+3H</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g</w:t>
      </w:r>
      <w:r>
        <w:rPr>
          <w:rFonts w:hint="default" w:ascii="Times New Roman" w:hAnsi="Times New Roman" w:cs="Times New Roman" w:eastAsiaTheme="majorEastAsia"/>
          <w:i w:val="0"/>
          <w:iCs w:val="0"/>
          <w:color w:val="000000" w:themeColor="text1"/>
          <w:spacing w:val="0"/>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ㅤㅤΔH</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4</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=-174kJ/mol</w:t>
      </w:r>
    </w:p>
    <w:p w14:paraId="3222FEE0">
      <w:pPr>
        <w:keepNext w:val="0"/>
        <w:keepLines w:val="0"/>
        <w:pageBreakBefore w:val="0"/>
        <w:widowControl/>
        <w:suppressLineNumbers w:val="0"/>
        <w:kinsoku/>
        <w:overflowPunct/>
        <w:topLinePunct w:val="0"/>
        <w:autoSpaceDE/>
        <w:autoSpaceDN/>
        <w:bidi w:val="0"/>
        <w:spacing w:line="300" w:lineRule="auto"/>
        <w:jc w:val="left"/>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Ⅴ.2CO</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2</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g</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+6H</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2</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g</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═CH</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3</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OCH</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3</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g</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+3H</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g</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ㅤㅤΔH</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5</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=-123kJ/mol</w:t>
      </w:r>
    </w:p>
    <w:p w14:paraId="04A070E4">
      <w:pPr>
        <w:keepNext w:val="0"/>
        <w:keepLines w:val="0"/>
        <w:pageBreakBefore w:val="0"/>
        <w:widowControl/>
        <w:suppressLineNumbers w:val="0"/>
        <w:kinsoku/>
        <w:overflowPunct/>
        <w:topLinePunct w:val="0"/>
        <w:autoSpaceDE/>
        <w:autoSpaceDN/>
        <w:bidi w:val="0"/>
        <w:spacing w:line="300" w:lineRule="auto"/>
        <w:jc w:val="left"/>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回答下列问题：</w:t>
      </w:r>
    </w:p>
    <w:p w14:paraId="232679C8">
      <w:pPr>
        <w:keepNext w:val="0"/>
        <w:keepLines w:val="0"/>
        <w:pageBreakBefore w:val="0"/>
        <w:widowControl/>
        <w:suppressLineNumbers w:val="0"/>
        <w:kinsoku/>
        <w:overflowPunct/>
        <w:topLinePunct w:val="0"/>
        <w:autoSpaceDE/>
        <w:autoSpaceDN/>
        <w:bidi w:val="0"/>
        <w:spacing w:line="300" w:lineRule="auto"/>
        <w:jc w:val="left"/>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1</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CH</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3</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CH</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OH</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g</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═CH</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3</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OCH</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3</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g</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ㅤㅤΔH</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6</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u w:val="single"/>
          <w:shd w:val="clear" w:fill="FFFFFF"/>
          <w:lang w:val="en-US" w:eastAsia="zh-CN" w:bidi="ar"/>
          <w14:textFill>
            <w14:solidFill>
              <w14:schemeClr w14:val="tx1"/>
            </w14:solidFill>
          </w14:textFill>
        </w:rPr>
        <w:t xml:space="preserve">        </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kJ/mol</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p>
    <w:p w14:paraId="3E91D7A0">
      <w:pPr>
        <w:keepNext w:val="0"/>
        <w:keepLines w:val="0"/>
        <w:pageBreakBefore w:val="0"/>
        <w:widowControl/>
        <w:suppressLineNumbers w:val="0"/>
        <w:kinsoku/>
        <w:overflowPunct/>
        <w:topLinePunct w:val="0"/>
        <w:autoSpaceDE/>
        <w:autoSpaceDN/>
        <w:bidi w:val="0"/>
        <w:spacing w:line="300" w:lineRule="auto"/>
        <w:jc w:val="left"/>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pPr>
      <w:r>
        <w:rPr>
          <w:rStyle w:val="9"/>
          <w:rFonts w:hint="default" w:ascii="Times New Roman" w:hAnsi="Times New Roman" w:eastAsia="Times New Roman" w:cs="Times New Roman"/>
          <w:b/>
          <w:bCs/>
          <w:i w:val="0"/>
          <w:iCs w:val="0"/>
          <w:caps w:val="0"/>
          <w:color w:val="000000" w:themeColor="text1"/>
          <w:spacing w:val="0"/>
          <w:sz w:val="21"/>
          <w:szCs w:val="21"/>
          <w:shd w:val="clear" w:fill="FFFFFF"/>
          <w14:textFill>
            <w14:solidFill>
              <w14:schemeClr w14:val="tx1"/>
            </w14:solidFill>
          </w14:textFill>
        </w:rPr>
        <w:t>【答案】</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（1）+51；</w:t>
      </w:r>
    </w:p>
    <w:p w14:paraId="6EDF8D70">
      <w:pPr>
        <w:keepNext w:val="0"/>
        <w:keepLines w:val="0"/>
        <w:pageBreakBefore w:val="0"/>
        <w:widowControl/>
        <w:suppressLineNumbers w:val="0"/>
        <w:kinsoku/>
        <w:overflowPunct/>
        <w:topLinePunct w:val="0"/>
        <w:autoSpaceDE/>
        <w:autoSpaceDN/>
        <w:bidi w:val="0"/>
        <w:spacing w:line="300" w:lineRule="auto"/>
        <w:ind w:firstLine="420" w:firstLineChars="200"/>
        <w:jc w:val="left"/>
        <w:rPr>
          <w:rFonts w:hint="default" w:ascii="Times New Roman" w:hAnsi="Times New Roman" w:eastAsia="Times New Roman"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解析：</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（1）方程式Ⅴ-Ⅳ得方程式CH</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3</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OH</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g</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3</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OCH</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3</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g</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ㅤΔH</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6</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=ΔH</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5</w:t>
      </w:r>
      <w:r>
        <w:rPr>
          <w:rFonts w:hint="default" w:ascii="Times New Roman" w:hAnsi="Times New Roman" w:eastAsia="宋体" w:cs="Times New Roman"/>
          <w:i w:val="0"/>
          <w:iCs w:val="0"/>
          <w:caps w:val="0"/>
          <w:color w:val="000000" w:themeColor="text1"/>
          <w:spacing w:val="0"/>
          <w:sz w:val="16"/>
          <w:szCs w:val="16"/>
          <w:shd w:val="clear" w:fill="FFFFFF"/>
          <w:vertAlign w:val="baseline"/>
          <w:lang w:val="en-US" w:eastAsia="zh-CN"/>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ΔH</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4</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w:t>
      </w:r>
    </w:p>
    <w:p w14:paraId="12029B2D">
      <w:pPr>
        <w:keepNext w:val="0"/>
        <w:keepLines w:val="0"/>
        <w:pageBreakBefore w:val="0"/>
        <w:kinsoku/>
        <w:wordWrap/>
        <w:overflowPunct/>
        <w:topLinePunct w:val="0"/>
        <w:autoSpaceDE/>
        <w:autoSpaceDN/>
        <w:bidi w:val="0"/>
        <w:spacing w:line="300" w:lineRule="auto"/>
        <w:ind w:firstLine="273" w:firstLineChars="130"/>
        <w:jc w:val="left"/>
        <w:rPr>
          <w:rFonts w:hint="default" w:ascii="Times New Roman" w:hAnsi="Times New Roman" w:eastAsia="新宋体" w:cs="Times New Roman"/>
          <w:i w:val="0"/>
          <w:iCs w:val="0"/>
          <w:color w:val="000000" w:themeColor="text1"/>
          <w:spacing w:val="0"/>
          <w:sz w:val="21"/>
          <w:szCs w:val="21"/>
          <w:lang w:val="en-US" w:eastAsia="zh-CN"/>
          <w14:textFill>
            <w14:solidFill>
              <w14:schemeClr w14:val="tx1"/>
            </w14:solidFill>
          </w14:textFill>
        </w:rPr>
      </w:pPr>
      <w:r>
        <w:rPr>
          <w:rFonts w:hint="default" w:ascii="Times New Roman" w:hAnsi="Times New Roman" w:eastAsia="新宋体" w:cs="Times New Roman"/>
          <w:i w:val="0"/>
          <w:iCs w:val="0"/>
          <w:color w:val="000000" w:themeColor="text1"/>
          <w:spacing w:val="0"/>
          <w:sz w:val="21"/>
          <w:szCs w:val="21"/>
          <w:highlight w:val="yellow"/>
          <w:lang w:val="en-US" w:eastAsia="zh-CN"/>
          <w14:textFill>
            <w14:solidFill>
              <w14:schemeClr w14:val="tx1"/>
            </w14:solidFill>
          </w14:textFill>
        </w:rPr>
        <w:t>回归教材感悟：</w:t>
      </w:r>
      <w:r>
        <w:rPr>
          <w:rFonts w:hint="default" w:ascii="Times New Roman" w:hAnsi="Times New Roman" w:eastAsia="新宋体" w:cs="Times New Roman"/>
          <w:i w:val="0"/>
          <w:iCs w:val="0"/>
          <w:color w:val="000000" w:themeColor="text1"/>
          <w:spacing w:val="0"/>
          <w:sz w:val="21"/>
          <w:szCs w:val="21"/>
          <w:lang w:val="en-US" w:eastAsia="zh-CN"/>
          <w14:textFill>
            <w14:solidFill>
              <w14:schemeClr w14:val="tx1"/>
            </w14:solidFill>
          </w14:textFill>
        </w:rPr>
        <w:t>反应热的计算考查非常多，要重视。</w:t>
      </w:r>
    </w:p>
    <w:p w14:paraId="2AEC519C">
      <w:pPr>
        <w:keepNext w:val="0"/>
        <w:keepLines w:val="0"/>
        <w:pageBreakBefore w:val="0"/>
        <w:kinsoku/>
        <w:wordWrap/>
        <w:overflowPunct/>
        <w:topLinePunct w:val="0"/>
        <w:autoSpaceDE/>
        <w:autoSpaceDN/>
        <w:bidi w:val="0"/>
        <w:spacing w:line="300" w:lineRule="auto"/>
        <w:ind w:firstLine="273" w:firstLineChars="130"/>
        <w:jc w:val="left"/>
        <w:rPr>
          <w:rFonts w:hint="default" w:ascii="Times New Roman" w:hAnsi="Times New Roman" w:eastAsia="新宋体" w:cs="Times New Roman"/>
          <w:i w:val="0"/>
          <w:iCs w:val="0"/>
          <w:color w:val="000000" w:themeColor="text1"/>
          <w:spacing w:val="0"/>
          <w:sz w:val="21"/>
          <w:szCs w:val="21"/>
          <w:highlight w:val="yellow"/>
          <w:lang w:val="en-US" w:eastAsia="zh-CN"/>
          <w14:textFill>
            <w14:solidFill>
              <w14:schemeClr w14:val="tx1"/>
            </w14:solidFill>
          </w14:textFill>
        </w:rPr>
      </w:pPr>
      <w:r>
        <w:rPr>
          <w:rFonts w:hint="default" w:ascii="Times New Roman" w:hAnsi="Times New Roman" w:eastAsia="新宋体" w:cs="Times New Roman"/>
          <w:i w:val="0"/>
          <w:iCs w:val="0"/>
          <w:color w:val="000000" w:themeColor="text1"/>
          <w:spacing w:val="0"/>
          <w:sz w:val="21"/>
          <w:szCs w:val="21"/>
          <w:highlight w:val="yellow"/>
          <w:lang w:val="en-US" w:eastAsia="zh-CN"/>
          <w14:textFill>
            <w14:solidFill>
              <w14:schemeClr w14:val="tx1"/>
            </w14:solidFill>
          </w14:textFill>
        </w:rPr>
        <w:t>计算方法如下：</w:t>
      </w:r>
    </w:p>
    <w:p w14:paraId="22AA204F">
      <w:pPr>
        <w:pStyle w:val="2"/>
        <w:keepNext w:val="0"/>
        <w:keepLines w:val="0"/>
        <w:pageBreakBefore w:val="0"/>
        <w:tabs>
          <w:tab w:val="left" w:pos="3402"/>
        </w:tabs>
        <w:kinsoku/>
        <w:wordWrap/>
        <w:overflowPunct/>
        <w:topLinePunct w:val="0"/>
        <w:autoSpaceDE/>
        <w:autoSpaceDN/>
        <w:bidi w:val="0"/>
        <w:snapToGrid w:val="0"/>
        <w:spacing w:line="300" w:lineRule="auto"/>
        <w:ind w:left="420" w:leftChars="200"/>
        <w:rPr>
          <w:rFonts w:hint="default" w:ascii="Times New Roman" w:hAnsi="Times New Roman" w:cs="Times New Roman" w:eastAsiaTheme="majorEastAsia"/>
          <w:bCs/>
          <w:i w:val="0"/>
          <w:iCs w:val="0"/>
          <w:color w:val="000000" w:themeColor="text1"/>
          <w:spacing w:val="0"/>
          <w14:textFill>
            <w14:solidFill>
              <w14:schemeClr w14:val="tx1"/>
            </w14:solidFill>
          </w14:textFill>
        </w:rPr>
      </w:pPr>
      <w:r>
        <w:rPr>
          <w:rFonts w:hint="eastAsia" w:ascii="Times New Roman" w:hAnsi="Times New Roman" w:cs="Times New Roman" w:eastAsiaTheme="majorEastAsia"/>
          <w:bCs/>
          <w:i w:val="0"/>
          <w:iCs w:val="0"/>
          <w:color w:val="000000" w:themeColor="text1"/>
          <w:spacing w:val="0"/>
          <w:lang w:eastAsia="zh-CN"/>
          <w14:textFill>
            <w14:solidFill>
              <w14:schemeClr w14:val="tx1"/>
            </w14:solidFill>
          </w14:textFill>
        </w:rPr>
        <w:t>1.</w:t>
      </w:r>
      <w:r>
        <w:rPr>
          <w:rFonts w:hint="default" w:ascii="Times New Roman" w:hAnsi="Times New Roman" w:cs="Times New Roman" w:eastAsiaTheme="majorEastAsia"/>
          <w:bCs/>
          <w:i w:val="0"/>
          <w:iCs w:val="0"/>
          <w:color w:val="000000" w:themeColor="text1"/>
          <w:spacing w:val="0"/>
          <w14:textFill>
            <w14:solidFill>
              <w14:schemeClr w14:val="tx1"/>
            </w14:solidFill>
          </w14:textFill>
        </w:rPr>
        <w:t>根据热化学方程式计算</w:t>
      </w:r>
    </w:p>
    <w:p w14:paraId="5E8E5B6A">
      <w:pPr>
        <w:pStyle w:val="2"/>
        <w:keepNext w:val="0"/>
        <w:keepLines w:val="0"/>
        <w:pageBreakBefore w:val="0"/>
        <w:tabs>
          <w:tab w:val="left" w:pos="3402"/>
        </w:tabs>
        <w:kinsoku/>
        <w:wordWrap/>
        <w:overflowPunct/>
        <w:topLinePunct w:val="0"/>
        <w:autoSpaceDE/>
        <w:autoSpaceDN/>
        <w:bidi w:val="0"/>
        <w:snapToGrid w:val="0"/>
        <w:spacing w:line="300" w:lineRule="auto"/>
        <w:ind w:firstLine="420" w:firstLineChars="200"/>
        <w:rPr>
          <w:rFonts w:hint="default" w:ascii="Times New Roman" w:hAnsi="Times New Roman" w:cs="Times New Roman" w:eastAsiaTheme="majorEastAsia"/>
          <w:i w:val="0"/>
          <w:iCs w:val="0"/>
          <w:color w:val="000000" w:themeColor="text1"/>
          <w:spacing w:val="0"/>
          <w14:textFill>
            <w14:solidFill>
              <w14:schemeClr w14:val="tx1"/>
            </w14:solidFill>
          </w14:textFill>
        </w:rPr>
      </w:pPr>
      <w:r>
        <w:rPr>
          <w:rFonts w:hint="default" w:ascii="Times New Roman" w:hAnsi="Times New Roman" w:cs="Times New Roman" w:eastAsiaTheme="majorEastAsia"/>
          <w:i w:val="0"/>
          <w:iCs w:val="0"/>
          <w:color w:val="000000" w:themeColor="text1"/>
          <w:spacing w:val="0"/>
          <w14:textFill>
            <w14:solidFill>
              <w14:schemeClr w14:val="tx1"/>
            </w14:solidFill>
          </w14:textFill>
        </w:rPr>
        <w:t>热化学方程式中反应热数值与各物质的化学计量数成正比。例如，</w:t>
      </w:r>
    </w:p>
    <w:p w14:paraId="021277CD">
      <w:pPr>
        <w:pStyle w:val="2"/>
        <w:keepNext w:val="0"/>
        <w:keepLines w:val="0"/>
        <w:pageBreakBefore w:val="0"/>
        <w:tabs>
          <w:tab w:val="left" w:pos="3402"/>
        </w:tabs>
        <w:kinsoku/>
        <w:wordWrap/>
        <w:overflowPunct/>
        <w:topLinePunct w:val="0"/>
        <w:autoSpaceDE/>
        <w:autoSpaceDN/>
        <w:bidi w:val="0"/>
        <w:snapToGrid w:val="0"/>
        <w:spacing w:line="300" w:lineRule="auto"/>
        <w:ind w:firstLine="420" w:firstLineChars="200"/>
        <w:rPr>
          <w:rFonts w:hint="default" w:ascii="Times New Roman" w:hAnsi="Times New Roman" w:cs="Times New Roman" w:eastAsiaTheme="majorEastAsia"/>
          <w:i w:val="0"/>
          <w:iCs w:val="0"/>
          <w:color w:val="000000" w:themeColor="text1"/>
          <w:spacing w:val="0"/>
          <w14:textFill>
            <w14:solidFill>
              <w14:schemeClr w14:val="tx1"/>
            </w14:solidFill>
          </w14:textFill>
        </w:rPr>
      </w:pPr>
      <w:r>
        <w:rPr>
          <w:rFonts w:hint="default" w:ascii="Times New Roman" w:hAnsi="Times New Roman" w:cs="Times New Roman" w:eastAsiaTheme="majorEastAsia"/>
          <w:i w:val="0"/>
          <w:iCs w:val="0"/>
          <w:color w:val="000000" w:themeColor="text1"/>
          <w:spacing w:val="0"/>
          <w14:textFill>
            <w14:solidFill>
              <w14:schemeClr w14:val="tx1"/>
            </w14:solidFill>
          </w14:textFill>
        </w:rPr>
        <w:t>aA(g)</w:t>
      </w:r>
      <w:r>
        <w:rPr>
          <w:rFonts w:hint="eastAsia" w:ascii="Times New Roman" w:hAnsi="Times New Roman" w:cs="Times New Roman" w:eastAsiaTheme="majorEastAsia"/>
          <w:i w:val="0"/>
          <w:iCs w:val="0"/>
          <w:color w:val="000000" w:themeColor="text1"/>
          <w:spacing w:val="0"/>
          <w:lang w:eastAsia="zh-CN"/>
          <w14:textFill>
            <w14:solidFill>
              <w14:schemeClr w14:val="tx1"/>
            </w14:solidFill>
          </w14:textFill>
        </w:rPr>
        <w:t>+</w:t>
      </w:r>
      <w:r>
        <w:rPr>
          <w:rFonts w:hint="default" w:ascii="Times New Roman" w:hAnsi="Times New Roman" w:cs="Times New Roman" w:eastAsiaTheme="majorEastAsia"/>
          <w:i w:val="0"/>
          <w:iCs w:val="0"/>
          <w:color w:val="000000" w:themeColor="text1"/>
          <w:spacing w:val="0"/>
          <w14:textFill>
            <w14:solidFill>
              <w14:schemeClr w14:val="tx1"/>
            </w14:solidFill>
          </w14:textFill>
        </w:rPr>
        <w:t>bB(g)===cC(g)</w:t>
      </w:r>
      <w:r>
        <w:rPr>
          <w:rFonts w:hint="eastAsia" w:ascii="Times New Roman" w:hAnsi="Times New Roman" w:cs="Times New Roman" w:eastAsiaTheme="majorEastAsia"/>
          <w:i w:val="0"/>
          <w:iCs w:val="0"/>
          <w:color w:val="000000" w:themeColor="text1"/>
          <w:spacing w:val="0"/>
          <w:lang w:eastAsia="zh-CN"/>
          <w14:textFill>
            <w14:solidFill>
              <w14:schemeClr w14:val="tx1"/>
            </w14:solidFill>
          </w14:textFill>
        </w:rPr>
        <w:t>+</w:t>
      </w:r>
      <w:r>
        <w:rPr>
          <w:rFonts w:hint="default" w:ascii="Times New Roman" w:hAnsi="Times New Roman" w:cs="Times New Roman" w:eastAsiaTheme="majorEastAsia"/>
          <w:i w:val="0"/>
          <w:iCs w:val="0"/>
          <w:color w:val="000000" w:themeColor="text1"/>
          <w:spacing w:val="0"/>
          <w14:textFill>
            <w14:solidFill>
              <w14:schemeClr w14:val="tx1"/>
            </w14:solidFill>
          </w14:textFill>
        </w:rPr>
        <w:t>dD(g)</w:t>
      </w:r>
      <w:r>
        <w:rPr>
          <w:rFonts w:hint="eastAsia" w:ascii="Times New Roman" w:hAnsi="Times New Roman" w:cs="Times New Roman" w:eastAsiaTheme="majorEastAsia"/>
          <w:i w:val="0"/>
          <w:iCs w:val="0"/>
          <w:color w:val="000000" w:themeColor="text1"/>
          <w:spacing w:val="0"/>
          <w:lang w:val="en-US" w:eastAsia="zh-CN"/>
          <w14:textFill>
            <w14:solidFill>
              <w14:schemeClr w14:val="tx1"/>
            </w14:solidFill>
          </w14:textFill>
        </w:rPr>
        <w:t xml:space="preserve">    </w:t>
      </w:r>
      <w:r>
        <w:rPr>
          <w:rFonts w:hint="default" w:ascii="Times New Roman" w:hAnsi="Times New Roman" w:cs="Times New Roman" w:eastAsiaTheme="majorEastAsia"/>
          <w:i w:val="0"/>
          <w:iCs w:val="0"/>
          <w:color w:val="000000" w:themeColor="text1"/>
          <w:spacing w:val="0"/>
          <w14:textFill>
            <w14:solidFill>
              <w14:schemeClr w14:val="tx1"/>
            </w14:solidFill>
          </w14:textFill>
        </w:rPr>
        <w:t>ΔH</w:t>
      </w:r>
    </w:p>
    <w:p w14:paraId="02D3D82F">
      <w:pPr>
        <w:pStyle w:val="2"/>
        <w:keepNext w:val="0"/>
        <w:keepLines w:val="0"/>
        <w:pageBreakBefore w:val="0"/>
        <w:tabs>
          <w:tab w:val="left" w:pos="3402"/>
        </w:tabs>
        <w:kinsoku/>
        <w:wordWrap/>
        <w:overflowPunct/>
        <w:topLinePunct w:val="0"/>
        <w:autoSpaceDE/>
        <w:autoSpaceDN/>
        <w:bidi w:val="0"/>
        <w:snapToGrid w:val="0"/>
        <w:spacing w:line="300" w:lineRule="auto"/>
        <w:ind w:firstLine="630" w:firstLineChars="300"/>
        <w:rPr>
          <w:rFonts w:hint="default" w:ascii="Times New Roman" w:hAnsi="Times New Roman" w:cs="Times New Roman" w:eastAsiaTheme="majorEastAsia"/>
          <w:i w:val="0"/>
          <w:iCs w:val="0"/>
          <w:color w:val="000000" w:themeColor="text1"/>
          <w:spacing w:val="0"/>
          <w14:textFill>
            <w14:solidFill>
              <w14:schemeClr w14:val="tx1"/>
            </w14:solidFill>
          </w14:textFill>
        </w:rPr>
      </w:pPr>
      <w:r>
        <w:rPr>
          <w:rFonts w:hint="eastAsia" w:ascii="Times New Roman" w:hAnsi="Times New Roman" w:cs="Times New Roman" w:eastAsiaTheme="majorEastAsia"/>
          <w:i w:val="0"/>
          <w:iCs w:val="0"/>
          <w:color w:val="000000" w:themeColor="text1"/>
          <w:spacing w:val="0"/>
          <w:lang w:val="en-US" w:eastAsia="zh-CN"/>
          <w14:textFill>
            <w14:solidFill>
              <w14:schemeClr w14:val="tx1"/>
            </w14:solidFill>
          </w14:textFill>
        </w:rPr>
        <w:t xml:space="preserve">a    </w:t>
      </w:r>
      <w:r>
        <w:rPr>
          <w:rFonts w:hint="default" w:ascii="Times New Roman" w:hAnsi="Times New Roman" w:cs="Times New Roman" w:eastAsiaTheme="majorEastAsia"/>
          <w:i w:val="0"/>
          <w:iCs w:val="0"/>
          <w:color w:val="000000" w:themeColor="text1"/>
          <w:spacing w:val="0"/>
          <w14:textFill>
            <w14:solidFill>
              <w14:schemeClr w14:val="tx1"/>
            </w14:solidFill>
          </w14:textFill>
        </w:rPr>
        <w:t>b</w:t>
      </w:r>
      <w:r>
        <w:rPr>
          <w:rFonts w:hint="eastAsia" w:ascii="Times New Roman" w:hAnsi="Times New Roman" w:cs="Times New Roman" w:eastAsiaTheme="majorEastAsia"/>
          <w:i w:val="0"/>
          <w:iCs w:val="0"/>
          <w:color w:val="000000" w:themeColor="text1"/>
          <w:spacing w:val="0"/>
          <w:lang w:val="en-US" w:eastAsia="zh-CN"/>
          <w14:textFill>
            <w14:solidFill>
              <w14:schemeClr w14:val="tx1"/>
            </w14:solidFill>
          </w14:textFill>
        </w:rPr>
        <w:t xml:space="preserve">      </w:t>
      </w:r>
      <w:r>
        <w:rPr>
          <w:rFonts w:hint="default" w:ascii="Times New Roman" w:hAnsi="Times New Roman" w:cs="Times New Roman" w:eastAsiaTheme="majorEastAsia"/>
          <w:i w:val="0"/>
          <w:iCs w:val="0"/>
          <w:color w:val="000000" w:themeColor="text1"/>
          <w:spacing w:val="0"/>
          <w14:textFill>
            <w14:solidFill>
              <w14:schemeClr w14:val="tx1"/>
            </w14:solidFill>
          </w14:textFill>
        </w:rPr>
        <w:t>c</w:t>
      </w:r>
      <w:r>
        <w:rPr>
          <w:rFonts w:hint="eastAsia" w:ascii="Times New Roman" w:hAnsi="Times New Roman" w:cs="Times New Roman" w:eastAsiaTheme="majorEastAsia"/>
          <w:i w:val="0"/>
          <w:iCs w:val="0"/>
          <w:color w:val="000000" w:themeColor="text1"/>
          <w:spacing w:val="0"/>
          <w:lang w:val="en-US" w:eastAsia="zh-CN"/>
          <w14:textFill>
            <w14:solidFill>
              <w14:schemeClr w14:val="tx1"/>
            </w14:solidFill>
          </w14:textFill>
        </w:rPr>
        <w:t xml:space="preserve">      </w:t>
      </w:r>
      <w:r>
        <w:rPr>
          <w:rFonts w:hint="default" w:ascii="Times New Roman" w:hAnsi="Times New Roman" w:cs="Times New Roman" w:eastAsiaTheme="majorEastAsia"/>
          <w:i w:val="0"/>
          <w:iCs w:val="0"/>
          <w:color w:val="000000" w:themeColor="text1"/>
          <w:spacing w:val="0"/>
          <w14:textFill>
            <w14:solidFill>
              <w14:schemeClr w14:val="tx1"/>
            </w14:solidFill>
          </w14:textFill>
        </w:rPr>
        <w:t>d</w:t>
      </w:r>
      <w:r>
        <w:rPr>
          <w:rFonts w:hint="eastAsia" w:ascii="Times New Roman" w:hAnsi="Times New Roman" w:cs="Times New Roman" w:eastAsiaTheme="majorEastAsia"/>
          <w:i w:val="0"/>
          <w:iCs w:val="0"/>
          <w:color w:val="000000" w:themeColor="text1"/>
          <w:spacing w:val="0"/>
          <w:lang w:val="en-US" w:eastAsia="zh-CN"/>
          <w14:textFill>
            <w14:solidFill>
              <w14:schemeClr w14:val="tx1"/>
            </w14:solidFill>
          </w14:textFill>
        </w:rPr>
        <w:t xml:space="preserve">       </w:t>
      </w:r>
      <w:r>
        <w:rPr>
          <w:rFonts w:hint="default" w:ascii="Times New Roman" w:hAnsi="Times New Roman" w:cs="Times New Roman" w:eastAsiaTheme="majorEastAsia"/>
          <w:i w:val="0"/>
          <w:iCs w:val="0"/>
          <w:color w:val="000000" w:themeColor="text1"/>
          <w:spacing w:val="0"/>
          <w14:textFill>
            <w14:solidFill>
              <w14:schemeClr w14:val="tx1"/>
            </w14:solidFill>
          </w14:textFill>
        </w:rPr>
        <w:t>|ΔH|</w:t>
      </w:r>
    </w:p>
    <w:p w14:paraId="56BF609C">
      <w:pPr>
        <w:pStyle w:val="2"/>
        <w:keepNext w:val="0"/>
        <w:keepLines w:val="0"/>
        <w:pageBreakBefore w:val="0"/>
        <w:tabs>
          <w:tab w:val="left" w:pos="3402"/>
        </w:tabs>
        <w:kinsoku/>
        <w:wordWrap/>
        <w:overflowPunct/>
        <w:topLinePunct w:val="0"/>
        <w:autoSpaceDE/>
        <w:autoSpaceDN/>
        <w:bidi w:val="0"/>
        <w:snapToGrid w:val="0"/>
        <w:spacing w:line="300" w:lineRule="auto"/>
        <w:ind w:firstLine="420" w:firstLineChars="200"/>
        <w:rPr>
          <w:rFonts w:hint="default" w:ascii="Times New Roman" w:hAnsi="Times New Roman" w:cs="Times New Roman" w:eastAsiaTheme="majorEastAsia"/>
          <w:i w:val="0"/>
          <w:iCs w:val="0"/>
          <w:color w:val="000000" w:themeColor="text1"/>
          <w:spacing w:val="0"/>
          <w14:textFill>
            <w14:solidFill>
              <w14:schemeClr w14:val="tx1"/>
            </w14:solidFill>
          </w14:textFill>
        </w:rPr>
      </w:pPr>
      <w:r>
        <w:rPr>
          <w:rFonts w:hint="default" w:ascii="Times New Roman" w:hAnsi="Times New Roman" w:cs="Times New Roman" w:eastAsiaTheme="majorEastAsia"/>
          <w:i w:val="0"/>
          <w:iCs w:val="0"/>
          <w:color w:val="000000" w:themeColor="text1"/>
          <w:spacing w:val="0"/>
          <w14:textFill>
            <w14:solidFill>
              <w14:schemeClr w14:val="tx1"/>
            </w14:solidFill>
          </w14:textFill>
        </w:rPr>
        <w:t>n(A)</w:t>
      </w:r>
      <w:r>
        <w:rPr>
          <w:rFonts w:hint="eastAsia" w:ascii="Times New Roman" w:hAnsi="Times New Roman" w:cs="Times New Roman" w:eastAsiaTheme="majorEastAsia"/>
          <w:i w:val="0"/>
          <w:iCs w:val="0"/>
          <w:color w:val="000000" w:themeColor="text1"/>
          <w:spacing w:val="0"/>
          <w:lang w:val="en-US" w:eastAsia="zh-CN"/>
          <w14:textFill>
            <w14:solidFill>
              <w14:schemeClr w14:val="tx1"/>
            </w14:solidFill>
          </w14:textFill>
        </w:rPr>
        <w:t xml:space="preserve">   </w:t>
      </w:r>
      <w:r>
        <w:rPr>
          <w:rFonts w:hint="default" w:ascii="Times New Roman" w:hAnsi="Times New Roman" w:cs="Times New Roman" w:eastAsiaTheme="majorEastAsia"/>
          <w:i w:val="0"/>
          <w:iCs w:val="0"/>
          <w:color w:val="000000" w:themeColor="text1"/>
          <w:spacing w:val="0"/>
          <w14:textFill>
            <w14:solidFill>
              <w14:schemeClr w14:val="tx1"/>
            </w14:solidFill>
          </w14:textFill>
        </w:rPr>
        <w:t>n(B)</w:t>
      </w:r>
      <w:r>
        <w:rPr>
          <w:rFonts w:hint="eastAsia" w:ascii="Times New Roman" w:hAnsi="Times New Roman" w:cs="Times New Roman" w:eastAsiaTheme="majorEastAsia"/>
          <w:i w:val="0"/>
          <w:iCs w:val="0"/>
          <w:color w:val="000000" w:themeColor="text1"/>
          <w:spacing w:val="0"/>
          <w:lang w:val="en-US" w:eastAsia="zh-CN"/>
          <w14:textFill>
            <w14:solidFill>
              <w14:schemeClr w14:val="tx1"/>
            </w14:solidFill>
          </w14:textFill>
        </w:rPr>
        <w:t xml:space="preserve">  </w:t>
      </w:r>
      <w:r>
        <w:rPr>
          <w:rFonts w:hint="default" w:ascii="Times New Roman" w:hAnsi="Times New Roman" w:cs="Times New Roman" w:eastAsiaTheme="majorEastAsia"/>
          <w:i w:val="0"/>
          <w:iCs w:val="0"/>
          <w:color w:val="000000" w:themeColor="text1"/>
          <w:spacing w:val="0"/>
          <w14:textFill>
            <w14:solidFill>
              <w14:schemeClr w14:val="tx1"/>
            </w14:solidFill>
          </w14:textFill>
        </w:rPr>
        <w:t>n(C)</w:t>
      </w:r>
      <w:r>
        <w:rPr>
          <w:rFonts w:hint="eastAsia" w:ascii="Times New Roman" w:hAnsi="Times New Roman" w:cs="Times New Roman" w:eastAsiaTheme="majorEastAsia"/>
          <w:i w:val="0"/>
          <w:iCs w:val="0"/>
          <w:color w:val="000000" w:themeColor="text1"/>
          <w:spacing w:val="0"/>
          <w:lang w:val="en-US" w:eastAsia="zh-CN"/>
          <w14:textFill>
            <w14:solidFill>
              <w14:schemeClr w14:val="tx1"/>
            </w14:solidFill>
          </w14:textFill>
        </w:rPr>
        <w:t xml:space="preserve">    </w:t>
      </w:r>
      <w:r>
        <w:rPr>
          <w:rFonts w:hint="default" w:ascii="Times New Roman" w:hAnsi="Times New Roman" w:cs="Times New Roman" w:eastAsiaTheme="majorEastAsia"/>
          <w:i w:val="0"/>
          <w:iCs w:val="0"/>
          <w:color w:val="000000" w:themeColor="text1"/>
          <w:spacing w:val="0"/>
          <w14:textFill>
            <w14:solidFill>
              <w14:schemeClr w14:val="tx1"/>
            </w14:solidFill>
          </w14:textFill>
        </w:rPr>
        <w:t>n(D)</w:t>
      </w:r>
      <w:r>
        <w:rPr>
          <w:rFonts w:hint="eastAsia" w:ascii="Times New Roman" w:hAnsi="Times New Roman" w:cs="Times New Roman" w:eastAsiaTheme="majorEastAsia"/>
          <w:i w:val="0"/>
          <w:iCs w:val="0"/>
          <w:color w:val="000000" w:themeColor="text1"/>
          <w:spacing w:val="0"/>
          <w:lang w:val="en-US" w:eastAsia="zh-CN"/>
          <w14:textFill>
            <w14:solidFill>
              <w14:schemeClr w14:val="tx1"/>
            </w14:solidFill>
          </w14:textFill>
        </w:rPr>
        <w:t xml:space="preserve">      </w:t>
      </w:r>
      <w:r>
        <w:rPr>
          <w:rFonts w:hint="default" w:ascii="Times New Roman" w:hAnsi="Times New Roman" w:cs="Times New Roman" w:eastAsiaTheme="majorEastAsia"/>
          <w:i w:val="0"/>
          <w:iCs w:val="0"/>
          <w:color w:val="000000" w:themeColor="text1"/>
          <w:spacing w:val="0"/>
          <w14:textFill>
            <w14:solidFill>
              <w14:schemeClr w14:val="tx1"/>
            </w14:solidFill>
          </w14:textFill>
        </w:rPr>
        <w:t>Q</w:t>
      </w:r>
    </w:p>
    <w:p w14:paraId="350DCF64">
      <w:pPr>
        <w:pStyle w:val="2"/>
        <w:keepNext w:val="0"/>
        <w:keepLines w:val="0"/>
        <w:pageBreakBefore w:val="0"/>
        <w:tabs>
          <w:tab w:val="left" w:pos="3402"/>
        </w:tabs>
        <w:kinsoku/>
        <w:wordWrap/>
        <w:overflowPunct/>
        <w:topLinePunct w:val="0"/>
        <w:autoSpaceDE/>
        <w:autoSpaceDN/>
        <w:bidi w:val="0"/>
        <w:snapToGrid w:val="0"/>
        <w:spacing w:line="300" w:lineRule="auto"/>
        <w:ind w:firstLine="420" w:firstLineChars="200"/>
        <w:rPr>
          <w:rFonts w:hint="default" w:ascii="Times New Roman" w:hAnsi="Times New Roman" w:cs="Times New Roman" w:eastAsiaTheme="majorEastAsia"/>
          <w:i w:val="0"/>
          <w:iCs w:val="0"/>
          <w:color w:val="000000" w:themeColor="text1"/>
          <w:spacing w:val="0"/>
          <w14:textFill>
            <w14:solidFill>
              <w14:schemeClr w14:val="tx1"/>
            </w14:solidFill>
          </w14:textFill>
        </w:rPr>
      </w:pPr>
    </w:p>
    <w:p w14:paraId="7C44DCEB">
      <w:pPr>
        <w:pStyle w:val="2"/>
        <w:keepNext w:val="0"/>
        <w:keepLines w:val="0"/>
        <w:pageBreakBefore w:val="0"/>
        <w:tabs>
          <w:tab w:val="left" w:pos="3402"/>
        </w:tabs>
        <w:kinsoku/>
        <w:wordWrap/>
        <w:overflowPunct/>
        <w:topLinePunct w:val="0"/>
        <w:autoSpaceDE/>
        <w:autoSpaceDN/>
        <w:bidi w:val="0"/>
        <w:snapToGrid w:val="0"/>
        <w:spacing w:line="300" w:lineRule="auto"/>
        <w:ind w:firstLine="840" w:firstLineChars="400"/>
        <w:rPr>
          <w:rFonts w:hint="default" w:ascii="Times New Roman" w:hAnsi="Times New Roman" w:cs="Times New Roman" w:eastAsiaTheme="majorEastAsia"/>
          <w:bCs/>
          <w:i w:val="0"/>
          <w:iCs w:val="0"/>
          <w:color w:val="000000" w:themeColor="text1"/>
          <w:spacing w:val="0"/>
          <w:lang w:val="en-US" w:eastAsia="zh-CN"/>
          <w14:textFill>
            <w14:solidFill>
              <w14:schemeClr w14:val="tx1"/>
            </w14:solidFill>
          </w14:textFill>
        </w:rPr>
      </w:pPr>
      <w:r>
        <w:rPr>
          <w:rFonts w:hint="eastAsia" w:ascii="Times New Roman" w:hAnsi="Times New Roman" w:cs="Times New Roman"/>
          <w:i w:val="0"/>
          <w:iCs w:val="0"/>
          <w:color w:val="auto"/>
          <w:spacing w:val="0"/>
          <w:highlight w:val="none"/>
          <w:lang w:val="en-US" w:eastAsia="zh-CN"/>
        </w:rPr>
        <w:t xml:space="preserve">则 </w:t>
      </w:r>
      <w:r>
        <w:rPr>
          <w:rFonts w:hint="default" w:ascii="Times New Roman" w:hAnsi="Times New Roman" w:cs="Times New Roman" w:eastAsiaTheme="minorEastAsia"/>
          <w:i w:val="0"/>
          <w:iCs w:val="0"/>
          <w:color w:val="auto"/>
          <w:spacing w:val="0"/>
          <w:highlight w:val="none"/>
          <w:lang w:val="en-US" w:eastAsia="zh-CN"/>
        </w:rPr>
        <w:fldChar w:fldCharType="begin"/>
      </w:r>
      <w:r>
        <w:rPr>
          <w:rFonts w:hint="default" w:ascii="Times New Roman" w:hAnsi="Times New Roman" w:cs="Times New Roman" w:eastAsiaTheme="minorEastAsia"/>
          <w:i w:val="0"/>
          <w:iCs w:val="0"/>
          <w:color w:val="auto"/>
          <w:spacing w:val="0"/>
          <w:highlight w:val="none"/>
          <w:lang w:val="en-US" w:eastAsia="zh-CN"/>
        </w:rPr>
        <w:instrText xml:space="preserve">eq \</w:instrText>
      </w:r>
      <w:r>
        <w:rPr>
          <w:rFonts w:hint="eastAsia" w:ascii="Times New Roman" w:hAnsi="Times New Roman" w:cs="Times New Roman"/>
          <w:i w:val="0"/>
          <w:iCs w:val="0"/>
          <w:color w:val="auto"/>
          <w:spacing w:val="0"/>
          <w:highlight w:val="none"/>
          <w:lang w:val="en-US" w:eastAsia="zh-CN"/>
        </w:rPr>
        <w:instrText xml:space="preserve">f(n(A),a</w:instrText>
      </w:r>
      <w:r>
        <w:rPr>
          <w:rFonts w:hint="default" w:ascii="Times New Roman" w:hAnsi="Times New Roman" w:cs="Times New Roman" w:eastAsiaTheme="minorEastAsia"/>
          <w:i w:val="0"/>
          <w:iCs w:val="0"/>
          <w:color w:val="auto"/>
          <w:spacing w:val="0"/>
          <w:highlight w:val="none"/>
          <w:lang w:val="en-US" w:eastAsia="zh-CN"/>
        </w:rPr>
        <w:instrText xml:space="preserve">)</w:instrText>
      </w:r>
      <w:r>
        <w:rPr>
          <w:rFonts w:hint="default" w:ascii="Times New Roman" w:hAnsi="Times New Roman" w:cs="Times New Roman" w:eastAsiaTheme="minorEastAsia"/>
          <w:i w:val="0"/>
          <w:iCs w:val="0"/>
          <w:color w:val="auto"/>
          <w:spacing w:val="0"/>
          <w:highlight w:val="none"/>
          <w:lang w:val="en-US" w:eastAsia="zh-CN"/>
        </w:rPr>
        <w:fldChar w:fldCharType="end"/>
      </w:r>
      <w:r>
        <w:rPr>
          <w:rFonts w:hint="eastAsia" w:ascii="Times New Roman" w:hAnsi="Times New Roman" w:cs="Times New Roman"/>
          <w:i w:val="0"/>
          <w:iCs w:val="0"/>
          <w:color w:val="auto"/>
          <w:spacing w:val="0"/>
          <w:highlight w:val="none"/>
          <w:lang w:val="en-US" w:eastAsia="zh-CN"/>
        </w:rPr>
        <w:t xml:space="preserve"> = </w:t>
      </w:r>
      <w:r>
        <w:rPr>
          <w:rFonts w:hint="default" w:ascii="Times New Roman" w:hAnsi="Times New Roman" w:cs="Times New Roman" w:eastAsiaTheme="minorEastAsia"/>
          <w:i w:val="0"/>
          <w:iCs w:val="0"/>
          <w:color w:val="auto"/>
          <w:spacing w:val="0"/>
          <w:highlight w:val="none"/>
          <w:lang w:val="en-US" w:eastAsia="zh-CN"/>
        </w:rPr>
        <w:fldChar w:fldCharType="begin"/>
      </w:r>
      <w:r>
        <w:rPr>
          <w:rFonts w:hint="default" w:ascii="Times New Roman" w:hAnsi="Times New Roman" w:cs="Times New Roman" w:eastAsiaTheme="minorEastAsia"/>
          <w:i w:val="0"/>
          <w:iCs w:val="0"/>
          <w:color w:val="auto"/>
          <w:spacing w:val="0"/>
          <w:highlight w:val="none"/>
          <w:lang w:val="en-US" w:eastAsia="zh-CN"/>
        </w:rPr>
        <w:instrText xml:space="preserve">eq \</w:instrText>
      </w:r>
      <w:r>
        <w:rPr>
          <w:rFonts w:hint="eastAsia" w:ascii="Times New Roman" w:hAnsi="Times New Roman" w:cs="Times New Roman"/>
          <w:i w:val="0"/>
          <w:iCs w:val="0"/>
          <w:color w:val="auto"/>
          <w:spacing w:val="0"/>
          <w:highlight w:val="none"/>
          <w:lang w:val="en-US" w:eastAsia="zh-CN"/>
        </w:rPr>
        <w:instrText xml:space="preserve">f(n(B),b</w:instrText>
      </w:r>
      <w:r>
        <w:rPr>
          <w:rFonts w:hint="default" w:ascii="Times New Roman" w:hAnsi="Times New Roman" w:cs="Times New Roman" w:eastAsiaTheme="minorEastAsia"/>
          <w:i w:val="0"/>
          <w:iCs w:val="0"/>
          <w:color w:val="auto"/>
          <w:spacing w:val="0"/>
          <w:highlight w:val="none"/>
          <w:lang w:val="en-US" w:eastAsia="zh-CN"/>
        </w:rPr>
        <w:instrText xml:space="preserve">)</w:instrText>
      </w:r>
      <w:r>
        <w:rPr>
          <w:rFonts w:hint="default" w:ascii="Times New Roman" w:hAnsi="Times New Roman" w:cs="Times New Roman" w:eastAsiaTheme="minorEastAsia"/>
          <w:i w:val="0"/>
          <w:iCs w:val="0"/>
          <w:color w:val="auto"/>
          <w:spacing w:val="0"/>
          <w:highlight w:val="none"/>
          <w:lang w:val="en-US" w:eastAsia="zh-CN"/>
        </w:rPr>
        <w:fldChar w:fldCharType="end"/>
      </w:r>
      <w:r>
        <w:rPr>
          <w:rFonts w:hint="eastAsia" w:ascii="Times New Roman" w:hAnsi="Times New Roman" w:cs="Times New Roman"/>
          <w:i w:val="0"/>
          <w:iCs w:val="0"/>
          <w:color w:val="auto"/>
          <w:spacing w:val="0"/>
          <w:highlight w:val="none"/>
          <w:lang w:val="en-US" w:eastAsia="zh-CN"/>
        </w:rPr>
        <w:t xml:space="preserve"> = </w:t>
      </w:r>
      <w:r>
        <w:rPr>
          <w:rFonts w:hint="default" w:ascii="Times New Roman" w:hAnsi="Times New Roman" w:cs="Times New Roman" w:eastAsiaTheme="minorEastAsia"/>
          <w:i w:val="0"/>
          <w:iCs w:val="0"/>
          <w:color w:val="auto"/>
          <w:spacing w:val="0"/>
          <w:highlight w:val="none"/>
          <w:lang w:val="en-US" w:eastAsia="zh-CN"/>
        </w:rPr>
        <w:fldChar w:fldCharType="begin"/>
      </w:r>
      <w:r>
        <w:rPr>
          <w:rFonts w:hint="default" w:ascii="Times New Roman" w:hAnsi="Times New Roman" w:cs="Times New Roman" w:eastAsiaTheme="minorEastAsia"/>
          <w:i w:val="0"/>
          <w:iCs w:val="0"/>
          <w:color w:val="auto"/>
          <w:spacing w:val="0"/>
          <w:highlight w:val="none"/>
          <w:lang w:val="en-US" w:eastAsia="zh-CN"/>
        </w:rPr>
        <w:instrText xml:space="preserve">eq \</w:instrText>
      </w:r>
      <w:r>
        <w:rPr>
          <w:rFonts w:hint="eastAsia" w:ascii="Times New Roman" w:hAnsi="Times New Roman" w:cs="Times New Roman"/>
          <w:i w:val="0"/>
          <w:iCs w:val="0"/>
          <w:color w:val="auto"/>
          <w:spacing w:val="0"/>
          <w:highlight w:val="none"/>
          <w:lang w:val="en-US" w:eastAsia="zh-CN"/>
        </w:rPr>
        <w:instrText xml:space="preserve">f(n(C),b</w:instrText>
      </w:r>
      <w:r>
        <w:rPr>
          <w:rFonts w:hint="default" w:ascii="Times New Roman" w:hAnsi="Times New Roman" w:cs="Times New Roman" w:eastAsiaTheme="minorEastAsia"/>
          <w:i w:val="0"/>
          <w:iCs w:val="0"/>
          <w:color w:val="auto"/>
          <w:spacing w:val="0"/>
          <w:highlight w:val="none"/>
          <w:lang w:val="en-US" w:eastAsia="zh-CN"/>
        </w:rPr>
        <w:instrText xml:space="preserve">)</w:instrText>
      </w:r>
      <w:r>
        <w:rPr>
          <w:rFonts w:hint="default" w:ascii="Times New Roman" w:hAnsi="Times New Roman" w:cs="Times New Roman" w:eastAsiaTheme="minorEastAsia"/>
          <w:i w:val="0"/>
          <w:iCs w:val="0"/>
          <w:color w:val="auto"/>
          <w:spacing w:val="0"/>
          <w:highlight w:val="none"/>
          <w:lang w:val="en-US" w:eastAsia="zh-CN"/>
        </w:rPr>
        <w:fldChar w:fldCharType="end"/>
      </w:r>
      <w:r>
        <w:rPr>
          <w:rFonts w:hint="eastAsia" w:ascii="Times New Roman" w:hAnsi="Times New Roman" w:cs="Times New Roman"/>
          <w:i w:val="0"/>
          <w:iCs w:val="0"/>
          <w:color w:val="auto"/>
          <w:spacing w:val="0"/>
          <w:highlight w:val="none"/>
          <w:lang w:val="en-US" w:eastAsia="zh-CN"/>
        </w:rPr>
        <w:t xml:space="preserve"> = </w:t>
      </w:r>
      <w:r>
        <w:rPr>
          <w:rFonts w:hint="default" w:ascii="Times New Roman" w:hAnsi="Times New Roman" w:cs="Times New Roman" w:eastAsiaTheme="minorEastAsia"/>
          <w:i w:val="0"/>
          <w:iCs w:val="0"/>
          <w:color w:val="auto"/>
          <w:spacing w:val="0"/>
          <w:highlight w:val="none"/>
          <w:lang w:val="en-US" w:eastAsia="zh-CN"/>
        </w:rPr>
        <w:fldChar w:fldCharType="begin"/>
      </w:r>
      <w:r>
        <w:rPr>
          <w:rFonts w:hint="default" w:ascii="Times New Roman" w:hAnsi="Times New Roman" w:cs="Times New Roman" w:eastAsiaTheme="minorEastAsia"/>
          <w:i w:val="0"/>
          <w:iCs w:val="0"/>
          <w:color w:val="auto"/>
          <w:spacing w:val="0"/>
          <w:highlight w:val="none"/>
          <w:lang w:val="en-US" w:eastAsia="zh-CN"/>
        </w:rPr>
        <w:instrText xml:space="preserve">eq \</w:instrText>
      </w:r>
      <w:r>
        <w:rPr>
          <w:rFonts w:hint="eastAsia" w:ascii="Times New Roman" w:hAnsi="Times New Roman" w:cs="Times New Roman"/>
          <w:i w:val="0"/>
          <w:iCs w:val="0"/>
          <w:color w:val="auto"/>
          <w:spacing w:val="0"/>
          <w:highlight w:val="none"/>
          <w:lang w:val="en-US" w:eastAsia="zh-CN"/>
        </w:rPr>
        <w:instrText xml:space="preserve">f(n(D),b</w:instrText>
      </w:r>
      <w:r>
        <w:rPr>
          <w:rFonts w:hint="default" w:ascii="Times New Roman" w:hAnsi="Times New Roman" w:cs="Times New Roman" w:eastAsiaTheme="minorEastAsia"/>
          <w:i w:val="0"/>
          <w:iCs w:val="0"/>
          <w:color w:val="auto"/>
          <w:spacing w:val="0"/>
          <w:highlight w:val="none"/>
          <w:lang w:val="en-US" w:eastAsia="zh-CN"/>
        </w:rPr>
        <w:instrText xml:space="preserve">)</w:instrText>
      </w:r>
      <w:r>
        <w:rPr>
          <w:rFonts w:hint="default" w:ascii="Times New Roman" w:hAnsi="Times New Roman" w:cs="Times New Roman" w:eastAsiaTheme="minorEastAsia"/>
          <w:i w:val="0"/>
          <w:iCs w:val="0"/>
          <w:color w:val="auto"/>
          <w:spacing w:val="0"/>
          <w:highlight w:val="none"/>
          <w:lang w:val="en-US" w:eastAsia="zh-CN"/>
        </w:rPr>
        <w:fldChar w:fldCharType="end"/>
      </w:r>
      <w:r>
        <w:rPr>
          <w:rFonts w:hint="eastAsia" w:ascii="Times New Roman" w:hAnsi="Times New Roman" w:cs="Times New Roman"/>
          <w:i w:val="0"/>
          <w:iCs w:val="0"/>
          <w:color w:val="auto"/>
          <w:spacing w:val="0"/>
          <w:highlight w:val="none"/>
          <w:lang w:val="en-US" w:eastAsia="zh-CN"/>
        </w:rPr>
        <w:t xml:space="preserve"> = </w:t>
      </w:r>
      <w:r>
        <w:rPr>
          <w:rFonts w:hint="default" w:ascii="Times New Roman" w:hAnsi="Times New Roman" w:cs="Times New Roman" w:eastAsiaTheme="minorEastAsia"/>
          <w:i w:val="0"/>
          <w:iCs w:val="0"/>
          <w:color w:val="auto"/>
          <w:spacing w:val="0"/>
          <w:highlight w:val="none"/>
          <w:lang w:val="en-US" w:eastAsia="zh-CN"/>
        </w:rPr>
        <w:fldChar w:fldCharType="begin"/>
      </w:r>
      <w:r>
        <w:rPr>
          <w:rFonts w:hint="default" w:ascii="Times New Roman" w:hAnsi="Times New Roman" w:cs="Times New Roman" w:eastAsiaTheme="minorEastAsia"/>
          <w:i w:val="0"/>
          <w:iCs w:val="0"/>
          <w:color w:val="auto"/>
          <w:spacing w:val="0"/>
          <w:highlight w:val="none"/>
          <w:lang w:val="en-US" w:eastAsia="zh-CN"/>
        </w:rPr>
        <w:instrText xml:space="preserve">eq \</w:instrText>
      </w:r>
      <w:r>
        <w:rPr>
          <w:rFonts w:hint="eastAsia" w:ascii="Times New Roman" w:hAnsi="Times New Roman" w:cs="Times New Roman"/>
          <w:i w:val="0"/>
          <w:iCs w:val="0"/>
          <w:color w:val="auto"/>
          <w:spacing w:val="0"/>
          <w:highlight w:val="none"/>
          <w:lang w:val="en-US" w:eastAsia="zh-CN"/>
        </w:rPr>
        <w:instrText xml:space="preserve">f(Q,</w:instrText>
      </w:r>
      <w:r>
        <w:rPr>
          <w:rFonts w:hint="eastAsia" w:ascii="Times New Roman" w:hAnsi="Times New Roman" w:cs="Times New Roman" w:eastAsiaTheme="majorEastAsia"/>
          <w:i w:val="0"/>
          <w:iCs w:val="0"/>
          <w:color w:val="auto"/>
          <w:spacing w:val="0"/>
          <w:lang w:val="en-US" w:eastAsia="zh-CN"/>
        </w:rPr>
        <w:instrText xml:space="preserve"> </w:instrText>
      </w:r>
      <w:r>
        <w:rPr>
          <w:rFonts w:hint="default" w:ascii="Times New Roman" w:hAnsi="Times New Roman" w:cs="Times New Roman" w:eastAsiaTheme="majorEastAsia"/>
          <w:i w:val="0"/>
          <w:iCs w:val="0"/>
          <w:color w:val="auto"/>
          <w:spacing w:val="0"/>
        </w:rPr>
        <w:instrText xml:space="preserve">|ΔH|</w:instrText>
      </w:r>
      <w:r>
        <w:rPr>
          <w:rFonts w:hint="default" w:ascii="Times New Roman" w:hAnsi="Times New Roman" w:cs="Times New Roman" w:eastAsiaTheme="minorEastAsia"/>
          <w:i w:val="0"/>
          <w:iCs w:val="0"/>
          <w:color w:val="auto"/>
          <w:spacing w:val="0"/>
          <w:highlight w:val="none"/>
          <w:lang w:val="en-US" w:eastAsia="zh-CN"/>
        </w:rPr>
        <w:instrText xml:space="preserve">)</w:instrText>
      </w:r>
      <w:r>
        <w:rPr>
          <w:rFonts w:hint="default" w:ascii="Times New Roman" w:hAnsi="Times New Roman" w:cs="Times New Roman" w:eastAsiaTheme="minorEastAsia"/>
          <w:i w:val="0"/>
          <w:iCs w:val="0"/>
          <w:color w:val="auto"/>
          <w:spacing w:val="0"/>
          <w:highlight w:val="none"/>
          <w:lang w:val="en-US" w:eastAsia="zh-CN"/>
        </w:rPr>
        <w:fldChar w:fldCharType="end"/>
      </w:r>
      <w:r>
        <w:rPr>
          <w:rFonts w:hint="eastAsia" w:ascii="Times New Roman" w:hAnsi="Times New Roman" w:cs="Times New Roman"/>
          <w:i w:val="0"/>
          <w:iCs w:val="0"/>
          <w:color w:val="FF0000"/>
          <w:spacing w:val="0"/>
          <w:highlight w:val="none"/>
          <w:lang w:val="en-US" w:eastAsia="zh-CN"/>
        </w:rPr>
        <w:t xml:space="preserve"> </w:t>
      </w:r>
    </w:p>
    <w:p w14:paraId="590A1345">
      <w:pPr>
        <w:pStyle w:val="2"/>
        <w:keepNext w:val="0"/>
        <w:keepLines w:val="0"/>
        <w:pageBreakBefore w:val="0"/>
        <w:tabs>
          <w:tab w:val="left" w:pos="3402"/>
        </w:tabs>
        <w:kinsoku/>
        <w:wordWrap/>
        <w:overflowPunct/>
        <w:topLinePunct w:val="0"/>
        <w:autoSpaceDE/>
        <w:autoSpaceDN/>
        <w:bidi w:val="0"/>
        <w:snapToGrid w:val="0"/>
        <w:spacing w:line="300" w:lineRule="auto"/>
        <w:ind w:firstLine="420" w:firstLineChars="200"/>
        <w:rPr>
          <w:rFonts w:hint="default" w:ascii="Times New Roman" w:hAnsi="Times New Roman" w:cs="Times New Roman" w:eastAsiaTheme="majorEastAsia"/>
          <w:bCs/>
          <w:i w:val="0"/>
          <w:iCs w:val="0"/>
          <w:color w:val="000000" w:themeColor="text1"/>
          <w:spacing w:val="0"/>
          <w14:textFill>
            <w14:solidFill>
              <w14:schemeClr w14:val="tx1"/>
            </w14:solidFill>
          </w14:textFill>
        </w:rPr>
      </w:pPr>
      <w:r>
        <w:rPr>
          <w:rFonts w:hint="eastAsia" w:ascii="Times New Roman" w:hAnsi="Times New Roman" w:cs="Times New Roman" w:eastAsiaTheme="majorEastAsia"/>
          <w:bCs/>
          <w:i w:val="0"/>
          <w:iCs w:val="0"/>
          <w:color w:val="000000" w:themeColor="text1"/>
          <w:spacing w:val="0"/>
          <w:lang w:eastAsia="zh-CN"/>
          <w14:textFill>
            <w14:solidFill>
              <w14:schemeClr w14:val="tx1"/>
            </w14:solidFill>
          </w14:textFill>
        </w:rPr>
        <w:t>2.</w:t>
      </w:r>
      <w:r>
        <w:rPr>
          <w:rFonts w:hint="default" w:ascii="Times New Roman" w:hAnsi="Times New Roman" w:cs="Times New Roman" w:eastAsiaTheme="majorEastAsia"/>
          <w:bCs/>
          <w:i w:val="0"/>
          <w:iCs w:val="0"/>
          <w:color w:val="000000" w:themeColor="text1"/>
          <w:spacing w:val="0"/>
          <w14:textFill>
            <w14:solidFill>
              <w14:schemeClr w14:val="tx1"/>
            </w14:solidFill>
          </w14:textFill>
        </w:rPr>
        <w:t>根据反应物、生成物的键能计算</w:t>
      </w:r>
    </w:p>
    <w:p w14:paraId="422F19C1">
      <w:pPr>
        <w:pStyle w:val="2"/>
        <w:keepNext w:val="0"/>
        <w:keepLines w:val="0"/>
        <w:pageBreakBefore w:val="0"/>
        <w:tabs>
          <w:tab w:val="left" w:pos="3960"/>
          <w:tab w:val="left" w:pos="8100"/>
        </w:tabs>
        <w:kinsoku/>
        <w:wordWrap/>
        <w:overflowPunct/>
        <w:topLinePunct w:val="0"/>
        <w:autoSpaceDE/>
        <w:autoSpaceDN/>
        <w:bidi w:val="0"/>
        <w:adjustRightInd w:val="0"/>
        <w:snapToGrid w:val="0"/>
        <w:spacing w:line="300" w:lineRule="auto"/>
        <w:ind w:firstLine="420" w:firstLineChars="200"/>
        <w:rPr>
          <w:rFonts w:hint="default" w:ascii="Times New Roman" w:hAnsi="Times New Roman" w:cs="Times New Roman" w:eastAsiaTheme="majorEastAsia"/>
          <w:i w:val="0"/>
          <w:iCs w:val="0"/>
          <w:color w:val="000000" w:themeColor="text1"/>
          <w:spacing w:val="0"/>
          <w14:textFill>
            <w14:solidFill>
              <w14:schemeClr w14:val="tx1"/>
            </w14:solidFill>
          </w14:textFill>
        </w:rPr>
      </w:pPr>
      <w:r>
        <w:rPr>
          <w:rFonts w:hint="eastAsia" w:ascii="Times New Roman" w:hAnsi="Times New Roman" w:cs="Times New Roman" w:eastAsiaTheme="majorEastAsia"/>
          <w:i w:val="0"/>
          <w:iCs w:val="0"/>
          <w:color w:val="000000" w:themeColor="text1"/>
          <w:spacing w:val="0"/>
          <w:lang w:eastAsia="zh-CN"/>
          <w14:textFill>
            <w14:solidFill>
              <w14:schemeClr w14:val="tx1"/>
            </w14:solidFill>
          </w14:textFill>
        </w:rPr>
        <w:t>（1）</w:t>
      </w:r>
      <w:r>
        <w:rPr>
          <w:rFonts w:hint="default" w:ascii="Times New Roman" w:hAnsi="Times New Roman" w:cs="Times New Roman" w:eastAsiaTheme="majorEastAsia"/>
          <w:i w:val="0"/>
          <w:iCs w:val="0"/>
          <w:color w:val="000000" w:themeColor="text1"/>
          <w:spacing w:val="0"/>
          <w14:textFill>
            <w14:solidFill>
              <w14:schemeClr w14:val="tx1"/>
            </w14:solidFill>
          </w14:textFill>
        </w:rPr>
        <w:t>ΔH＝生成物总能量－反应物总能量＝H(生成物</w:t>
      </w:r>
      <w:r>
        <w:rPr>
          <w:rFonts w:hint="eastAsia" w:ascii="Times New Roman" w:hAnsi="Times New Roman" w:cs="Times New Roman" w:eastAsiaTheme="majorEastAsia"/>
          <w:i w:val="0"/>
          <w:iCs w:val="0"/>
          <w:color w:val="000000" w:themeColor="text1"/>
          <w:spacing w:val="0"/>
          <w:lang w:eastAsia="zh-CN"/>
          <w14:textFill>
            <w14:solidFill>
              <w14:schemeClr w14:val="tx1"/>
            </w14:solidFill>
          </w14:textFill>
        </w:rPr>
        <w:t>）</w:t>
      </w:r>
      <w:r>
        <w:rPr>
          <w:rFonts w:hint="default" w:ascii="Times New Roman" w:hAnsi="Times New Roman" w:cs="Times New Roman" w:eastAsiaTheme="majorEastAsia"/>
          <w:i w:val="0"/>
          <w:iCs w:val="0"/>
          <w:color w:val="000000" w:themeColor="text1"/>
          <w:spacing w:val="0"/>
          <w14:textFill>
            <w14:solidFill>
              <w14:schemeClr w14:val="tx1"/>
            </w14:solidFill>
          </w14:textFill>
        </w:rPr>
        <w:t>－H</w:t>
      </w:r>
      <w:r>
        <w:rPr>
          <w:rFonts w:hint="eastAsia" w:ascii="Times New Roman" w:hAnsi="Times New Roman" w:cs="Times New Roman" w:eastAsiaTheme="majorEastAsia"/>
          <w:i w:val="0"/>
          <w:iCs w:val="0"/>
          <w:color w:val="000000" w:themeColor="text1"/>
          <w:spacing w:val="0"/>
          <w:lang w:eastAsia="zh-CN"/>
          <w14:textFill>
            <w14:solidFill>
              <w14:schemeClr w14:val="tx1"/>
            </w14:solidFill>
          </w14:textFill>
        </w:rPr>
        <w:t>（</w:t>
      </w:r>
      <w:r>
        <w:rPr>
          <w:rFonts w:hint="default" w:ascii="Times New Roman" w:hAnsi="Times New Roman" w:cs="Times New Roman" w:eastAsiaTheme="majorEastAsia"/>
          <w:i w:val="0"/>
          <w:iCs w:val="0"/>
          <w:color w:val="000000" w:themeColor="text1"/>
          <w:spacing w:val="0"/>
          <w14:textFill>
            <w14:solidFill>
              <w14:schemeClr w14:val="tx1"/>
            </w14:solidFill>
          </w14:textFill>
        </w:rPr>
        <w:t>反应物</w:t>
      </w:r>
      <w:r>
        <w:rPr>
          <w:rFonts w:hint="eastAsia" w:ascii="Times New Roman" w:hAnsi="Times New Roman" w:cs="Times New Roman" w:eastAsiaTheme="majorEastAsia"/>
          <w:i w:val="0"/>
          <w:iCs w:val="0"/>
          <w:color w:val="000000" w:themeColor="text1"/>
          <w:spacing w:val="0"/>
          <w:lang w:eastAsia="zh-CN"/>
          <w14:textFill>
            <w14:solidFill>
              <w14:schemeClr w14:val="tx1"/>
            </w14:solidFill>
          </w14:textFill>
        </w:rPr>
        <w:t>）</w:t>
      </w:r>
    </w:p>
    <w:p w14:paraId="69227A98">
      <w:pPr>
        <w:pStyle w:val="2"/>
        <w:keepNext w:val="0"/>
        <w:keepLines w:val="0"/>
        <w:pageBreakBefore w:val="0"/>
        <w:tabs>
          <w:tab w:val="left" w:pos="4253"/>
          <w:tab w:val="left" w:pos="4678"/>
        </w:tabs>
        <w:kinsoku/>
        <w:wordWrap/>
        <w:overflowPunct/>
        <w:topLinePunct w:val="0"/>
        <w:autoSpaceDE/>
        <w:autoSpaceDN/>
        <w:bidi w:val="0"/>
        <w:adjustRightInd w:val="0"/>
        <w:snapToGrid w:val="0"/>
        <w:spacing w:line="300" w:lineRule="auto"/>
        <w:ind w:firstLine="420" w:firstLineChars="200"/>
        <w:contextualSpacing/>
        <w:rPr>
          <w:rFonts w:hint="default" w:ascii="Times New Roman" w:hAnsi="Times New Roman" w:cs="Times New Roman" w:eastAsiaTheme="majorEastAsia"/>
          <w:i w:val="0"/>
          <w:iCs w:val="0"/>
          <w:color w:val="000000" w:themeColor="text1"/>
          <w:spacing w:val="0"/>
          <w14:textFill>
            <w14:solidFill>
              <w14:schemeClr w14:val="tx1"/>
            </w14:solidFill>
          </w14:textFill>
        </w:rPr>
      </w:pPr>
      <w:r>
        <w:rPr>
          <w:rFonts w:hint="eastAsia" w:ascii="Times New Roman" w:hAnsi="Times New Roman" w:cs="Times New Roman" w:eastAsiaTheme="majorEastAsia"/>
          <w:i w:val="0"/>
          <w:iCs w:val="0"/>
          <w:color w:val="000000" w:themeColor="text1"/>
          <w:spacing w:val="0"/>
          <w:lang w:eastAsia="zh-CN"/>
          <w14:textFill>
            <w14:solidFill>
              <w14:schemeClr w14:val="tx1"/>
            </w14:solidFill>
          </w14:textFill>
        </w:rPr>
        <w:t>（2）</w:t>
      </w:r>
      <w:r>
        <w:rPr>
          <w:rFonts w:hint="default" w:ascii="Times New Roman" w:hAnsi="Times New Roman" w:cs="Times New Roman" w:eastAsiaTheme="majorEastAsia"/>
          <w:i w:val="0"/>
          <w:iCs w:val="0"/>
          <w:color w:val="000000" w:themeColor="text1"/>
          <w:spacing w:val="0"/>
          <w14:textFill>
            <w14:solidFill>
              <w14:schemeClr w14:val="tx1"/>
            </w14:solidFill>
          </w14:textFill>
        </w:rPr>
        <w:t>ΔH＝反应物总键能之和－生成物总键能之和</w:t>
      </w:r>
    </w:p>
    <w:p w14:paraId="4B2F70F1">
      <w:pPr>
        <w:pStyle w:val="2"/>
        <w:keepNext w:val="0"/>
        <w:keepLines w:val="0"/>
        <w:pageBreakBefore w:val="0"/>
        <w:tabs>
          <w:tab w:val="left" w:pos="4253"/>
          <w:tab w:val="left" w:pos="4678"/>
        </w:tabs>
        <w:kinsoku/>
        <w:wordWrap/>
        <w:overflowPunct/>
        <w:topLinePunct w:val="0"/>
        <w:autoSpaceDE/>
        <w:autoSpaceDN/>
        <w:bidi w:val="0"/>
        <w:adjustRightInd w:val="0"/>
        <w:snapToGrid w:val="0"/>
        <w:spacing w:line="300" w:lineRule="auto"/>
        <w:ind w:firstLine="420" w:firstLineChars="200"/>
        <w:contextualSpacing/>
        <w:rPr>
          <w:rFonts w:hint="default" w:ascii="Times New Roman" w:hAnsi="Times New Roman" w:cs="Times New Roman" w:eastAsiaTheme="majorEastAsia"/>
          <w:i w:val="0"/>
          <w:iCs w:val="0"/>
          <w:color w:val="000000" w:themeColor="text1"/>
          <w:spacing w:val="0"/>
          <w14:textFill>
            <w14:solidFill>
              <w14:schemeClr w14:val="tx1"/>
            </w14:solidFill>
          </w14:textFill>
        </w:rPr>
      </w:pPr>
      <w:r>
        <w:rPr>
          <w:rFonts w:hint="eastAsia" w:ascii="Times New Roman" w:hAnsi="Times New Roman" w:cs="Times New Roman" w:eastAsiaTheme="majorEastAsia"/>
          <w:i w:val="0"/>
          <w:iCs w:val="0"/>
          <w:color w:val="000000" w:themeColor="text1"/>
          <w:spacing w:val="0"/>
          <w:lang w:eastAsia="zh-CN"/>
          <w14:textFill>
            <w14:solidFill>
              <w14:schemeClr w14:val="tx1"/>
            </w14:solidFill>
          </w14:textFill>
        </w:rPr>
        <w:t>（3）</w:t>
      </w:r>
      <w:r>
        <w:rPr>
          <w:rFonts w:hint="default" w:ascii="Times New Roman" w:hAnsi="Times New Roman" w:cs="Times New Roman" w:eastAsiaTheme="majorEastAsia"/>
          <w:i w:val="0"/>
          <w:iCs w:val="0"/>
          <w:color w:val="000000" w:themeColor="text1"/>
          <w:spacing w:val="0"/>
          <w14:textFill>
            <w14:solidFill>
              <w14:schemeClr w14:val="tx1"/>
            </w14:solidFill>
          </w14:textFill>
        </w:rPr>
        <w:t>ΔH＝E</w:t>
      </w:r>
      <w:r>
        <w:rPr>
          <w:rFonts w:hint="default" w:ascii="Times New Roman" w:hAnsi="Times New Roman" w:cs="Times New Roman" w:eastAsiaTheme="majorEastAsia"/>
          <w:i w:val="0"/>
          <w:iCs w:val="0"/>
          <w:color w:val="000000" w:themeColor="text1"/>
          <w:spacing w:val="0"/>
          <w:vertAlign w:val="subscript"/>
          <w14:textFill>
            <w14:solidFill>
              <w14:schemeClr w14:val="tx1"/>
            </w14:solidFill>
          </w14:textFill>
        </w:rPr>
        <w:t>1</w:t>
      </w:r>
      <w:r>
        <w:rPr>
          <w:rFonts w:hint="default" w:ascii="Times New Roman" w:hAnsi="Times New Roman" w:cs="Times New Roman" w:eastAsiaTheme="majorEastAsia"/>
          <w:i w:val="0"/>
          <w:iCs w:val="0"/>
          <w:color w:val="000000" w:themeColor="text1"/>
          <w:spacing w:val="0"/>
          <w14:textFill>
            <w14:solidFill>
              <w14:schemeClr w14:val="tx1"/>
            </w14:solidFill>
          </w14:textFill>
        </w:rPr>
        <w:t>－E</w:t>
      </w:r>
      <w:r>
        <w:rPr>
          <w:rFonts w:hint="default" w:ascii="Times New Roman" w:hAnsi="Times New Roman" w:cs="Times New Roman" w:eastAsiaTheme="majorEastAsia"/>
          <w:i w:val="0"/>
          <w:iCs w:val="0"/>
          <w:color w:val="000000" w:themeColor="text1"/>
          <w:spacing w:val="0"/>
          <w:vertAlign w:val="subscript"/>
          <w14:textFill>
            <w14:solidFill>
              <w14:schemeClr w14:val="tx1"/>
            </w14:solidFill>
          </w14:textFill>
        </w:rPr>
        <w:t>2</w:t>
      </w:r>
      <w:r>
        <w:rPr>
          <w:rFonts w:hint="default" w:ascii="Times New Roman" w:hAnsi="Times New Roman" w:cs="Times New Roman" w:eastAsiaTheme="majorEastAsia"/>
          <w:i w:val="0"/>
          <w:iCs w:val="0"/>
          <w:color w:val="000000" w:themeColor="text1"/>
          <w:spacing w:val="0"/>
          <w14:textFill>
            <w14:solidFill>
              <w14:schemeClr w14:val="tx1"/>
            </w14:solidFill>
          </w14:textFill>
        </w:rPr>
        <w:t>，E</w:t>
      </w:r>
      <w:r>
        <w:rPr>
          <w:rFonts w:hint="default" w:ascii="Times New Roman" w:hAnsi="Times New Roman" w:cs="Times New Roman" w:eastAsiaTheme="majorEastAsia"/>
          <w:i w:val="0"/>
          <w:iCs w:val="0"/>
          <w:color w:val="000000" w:themeColor="text1"/>
          <w:spacing w:val="0"/>
          <w:vertAlign w:val="subscript"/>
          <w14:textFill>
            <w14:solidFill>
              <w14:schemeClr w14:val="tx1"/>
            </w14:solidFill>
          </w14:textFill>
        </w:rPr>
        <w:t>1</w:t>
      </w:r>
      <w:r>
        <w:rPr>
          <w:rFonts w:hint="default" w:ascii="Times New Roman" w:hAnsi="Times New Roman" w:cs="Times New Roman" w:eastAsiaTheme="majorEastAsia"/>
          <w:i w:val="0"/>
          <w:iCs w:val="0"/>
          <w:color w:val="000000" w:themeColor="text1"/>
          <w:spacing w:val="0"/>
          <w14:textFill>
            <w14:solidFill>
              <w14:schemeClr w14:val="tx1"/>
            </w14:solidFill>
          </w14:textFill>
        </w:rPr>
        <w:t>为正反应的活化能，E</w:t>
      </w:r>
      <w:r>
        <w:rPr>
          <w:rFonts w:hint="default" w:ascii="Times New Roman" w:hAnsi="Times New Roman" w:cs="Times New Roman" w:eastAsiaTheme="majorEastAsia"/>
          <w:i w:val="0"/>
          <w:iCs w:val="0"/>
          <w:color w:val="000000" w:themeColor="text1"/>
          <w:spacing w:val="0"/>
          <w:vertAlign w:val="subscript"/>
          <w14:textFill>
            <w14:solidFill>
              <w14:schemeClr w14:val="tx1"/>
            </w14:solidFill>
          </w14:textFill>
        </w:rPr>
        <w:t>2</w:t>
      </w:r>
      <w:r>
        <w:rPr>
          <w:rFonts w:hint="default" w:ascii="Times New Roman" w:hAnsi="Times New Roman" w:cs="Times New Roman" w:eastAsiaTheme="majorEastAsia"/>
          <w:i w:val="0"/>
          <w:iCs w:val="0"/>
          <w:color w:val="000000" w:themeColor="text1"/>
          <w:spacing w:val="0"/>
          <w14:textFill>
            <w14:solidFill>
              <w14:schemeClr w14:val="tx1"/>
            </w14:solidFill>
          </w14:textFill>
        </w:rPr>
        <w:t>为逆反应的活化能</w:t>
      </w:r>
    </w:p>
    <w:p w14:paraId="20508B2E">
      <w:pPr>
        <w:keepNext w:val="0"/>
        <w:keepLines w:val="0"/>
        <w:pageBreakBefore w:val="0"/>
        <w:kinsoku/>
        <w:wordWrap/>
        <w:overflowPunct/>
        <w:topLinePunct w:val="0"/>
        <w:autoSpaceDE/>
        <w:autoSpaceDN/>
        <w:bidi w:val="0"/>
        <w:adjustRightInd w:val="0"/>
        <w:snapToGrid w:val="0"/>
        <w:spacing w:line="300" w:lineRule="auto"/>
        <w:jc w:val="center"/>
        <w:rPr>
          <w:rFonts w:hint="default" w:ascii="Times New Roman" w:hAnsi="Times New Roman" w:cs="Times New Roman" w:eastAsiaTheme="majorEastAsia"/>
          <w:i w:val="0"/>
          <w:iCs w:val="0"/>
          <w:color w:val="000000" w:themeColor="text1"/>
          <w:spacing w:val="0"/>
          <w:szCs w:val="21"/>
          <w14:textFill>
            <w14:solidFill>
              <w14:schemeClr w14:val="tx1"/>
            </w14:solidFill>
          </w14:textFill>
        </w:rPr>
      </w:pPr>
      <w:r>
        <w:rPr>
          <w:rFonts w:hint="default" w:ascii="Times New Roman" w:hAnsi="Times New Roman" w:cs="Times New Roman" w:eastAsiaTheme="majorEastAsia"/>
          <w:i w:val="0"/>
          <w:iCs w:val="0"/>
          <w:color w:val="000000" w:themeColor="text1"/>
          <w:spacing w:val="0"/>
          <w:szCs w:val="21"/>
          <w14:textFill>
            <w14:solidFill>
              <w14:schemeClr w14:val="tx1"/>
            </w14:solidFill>
          </w14:textFill>
        </w:rPr>
        <w:drawing>
          <wp:inline distT="0" distB="0" distL="114300" distR="114300">
            <wp:extent cx="2112645" cy="1496060"/>
            <wp:effectExtent l="0" t="0" r="5715" b="12700"/>
            <wp:docPr id="23" name="图片 23" descr="10X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0X105"/>
                    <pic:cNvPicPr>
                      <a:picLocks noChangeAspect="1"/>
                    </pic:cNvPicPr>
                  </pic:nvPicPr>
                  <pic:blipFill>
                    <a:blip r:embed="rId11"/>
                    <a:stretch>
                      <a:fillRect/>
                    </a:stretch>
                  </pic:blipFill>
                  <pic:spPr>
                    <a:xfrm>
                      <a:off x="0" y="0"/>
                      <a:ext cx="2112645" cy="1496060"/>
                    </a:xfrm>
                    <a:prstGeom prst="rect">
                      <a:avLst/>
                    </a:prstGeom>
                    <a:noFill/>
                    <a:ln>
                      <a:noFill/>
                    </a:ln>
                  </pic:spPr>
                </pic:pic>
              </a:graphicData>
            </a:graphic>
          </wp:inline>
        </w:drawing>
      </w:r>
    </w:p>
    <w:p w14:paraId="2C150AFF">
      <w:pPr>
        <w:pStyle w:val="2"/>
        <w:keepNext w:val="0"/>
        <w:keepLines w:val="0"/>
        <w:pageBreakBefore w:val="0"/>
        <w:tabs>
          <w:tab w:val="left" w:pos="3402"/>
        </w:tabs>
        <w:kinsoku/>
        <w:wordWrap/>
        <w:overflowPunct/>
        <w:topLinePunct w:val="0"/>
        <w:autoSpaceDE/>
        <w:autoSpaceDN/>
        <w:bidi w:val="0"/>
        <w:snapToGrid w:val="0"/>
        <w:spacing w:line="300" w:lineRule="auto"/>
        <w:ind w:firstLine="422" w:firstLineChars="201"/>
        <w:rPr>
          <w:rFonts w:hint="default" w:ascii="Times New Roman" w:hAnsi="Times New Roman" w:cs="Times New Roman" w:eastAsiaTheme="majorEastAsia"/>
          <w:bCs/>
          <w:i w:val="0"/>
          <w:iCs w:val="0"/>
          <w:color w:val="000000" w:themeColor="text1"/>
          <w:spacing w:val="0"/>
          <w14:textFill>
            <w14:solidFill>
              <w14:schemeClr w14:val="tx1"/>
            </w14:solidFill>
          </w14:textFill>
        </w:rPr>
      </w:pPr>
      <w:r>
        <w:rPr>
          <w:rFonts w:hint="eastAsia" w:ascii="Times New Roman" w:hAnsi="Times New Roman" w:cs="Times New Roman" w:eastAsiaTheme="majorEastAsia"/>
          <w:bCs/>
          <w:i w:val="0"/>
          <w:iCs w:val="0"/>
          <w:color w:val="000000" w:themeColor="text1"/>
          <w:spacing w:val="0"/>
          <w:lang w:eastAsia="zh-CN"/>
          <w14:textFill>
            <w14:solidFill>
              <w14:schemeClr w14:val="tx1"/>
            </w14:solidFill>
          </w14:textFill>
        </w:rPr>
        <w:t>3.</w:t>
      </w:r>
      <w:r>
        <w:rPr>
          <w:rFonts w:hint="default" w:ascii="Times New Roman" w:hAnsi="Times New Roman" w:cs="Times New Roman" w:eastAsiaTheme="majorEastAsia"/>
          <w:bCs/>
          <w:i w:val="0"/>
          <w:iCs w:val="0"/>
          <w:color w:val="000000" w:themeColor="text1"/>
          <w:spacing w:val="0"/>
          <w14:textFill>
            <w14:solidFill>
              <w14:schemeClr w14:val="tx1"/>
            </w14:solidFill>
          </w14:textFill>
        </w:rPr>
        <w:t>根据物质的燃烧热数值计算</w:t>
      </w:r>
    </w:p>
    <w:p w14:paraId="504877C3">
      <w:pPr>
        <w:pStyle w:val="2"/>
        <w:keepNext w:val="0"/>
        <w:keepLines w:val="0"/>
        <w:pageBreakBefore w:val="0"/>
        <w:tabs>
          <w:tab w:val="left" w:pos="3402"/>
        </w:tabs>
        <w:kinsoku/>
        <w:wordWrap/>
        <w:overflowPunct/>
        <w:topLinePunct w:val="0"/>
        <w:autoSpaceDE/>
        <w:autoSpaceDN/>
        <w:bidi w:val="0"/>
        <w:snapToGrid w:val="0"/>
        <w:spacing w:line="300" w:lineRule="auto"/>
        <w:ind w:firstLine="422" w:firstLineChars="201"/>
        <w:rPr>
          <w:rFonts w:hint="default" w:ascii="Times New Roman" w:hAnsi="Times New Roman" w:cs="Times New Roman" w:eastAsiaTheme="majorEastAsia"/>
          <w:i w:val="0"/>
          <w:iCs w:val="0"/>
          <w:color w:val="000000" w:themeColor="text1"/>
          <w:spacing w:val="0"/>
          <w14:textFill>
            <w14:solidFill>
              <w14:schemeClr w14:val="tx1"/>
            </w14:solidFill>
          </w14:textFill>
        </w:rPr>
      </w:pPr>
      <w:r>
        <w:rPr>
          <w:rFonts w:hint="default" w:ascii="Times New Roman" w:hAnsi="Times New Roman" w:cs="Times New Roman" w:eastAsiaTheme="majorEastAsia"/>
          <w:i w:val="0"/>
          <w:iCs w:val="0"/>
          <w:color w:val="000000" w:themeColor="text1"/>
          <w:spacing w:val="0"/>
          <w14:textFill>
            <w14:solidFill>
              <w14:schemeClr w14:val="tx1"/>
            </w14:solidFill>
          </w14:textFill>
        </w:rPr>
        <w:t>Q(放)＝n</w:t>
      </w:r>
      <w:r>
        <w:rPr>
          <w:rFonts w:hint="eastAsia" w:ascii="Times New Roman" w:hAnsi="Times New Roman" w:cs="Times New Roman" w:eastAsiaTheme="majorEastAsia"/>
          <w:i w:val="0"/>
          <w:iCs w:val="0"/>
          <w:color w:val="000000" w:themeColor="text1"/>
          <w:spacing w:val="0"/>
          <w:lang w:eastAsia="zh-CN"/>
          <w14:textFill>
            <w14:solidFill>
              <w14:schemeClr w14:val="tx1"/>
            </w14:solidFill>
          </w14:textFill>
        </w:rPr>
        <w:t>（</w:t>
      </w:r>
      <w:r>
        <w:rPr>
          <w:rFonts w:hint="default" w:ascii="Times New Roman" w:hAnsi="Times New Roman" w:cs="Times New Roman" w:eastAsiaTheme="majorEastAsia"/>
          <w:i w:val="0"/>
          <w:iCs w:val="0"/>
          <w:color w:val="000000" w:themeColor="text1"/>
          <w:spacing w:val="0"/>
          <w14:textFill>
            <w14:solidFill>
              <w14:schemeClr w14:val="tx1"/>
            </w14:solidFill>
          </w14:textFill>
        </w:rPr>
        <w:t>可燃物</w:t>
      </w:r>
      <w:r>
        <w:rPr>
          <w:rFonts w:hint="eastAsia" w:ascii="Times New Roman" w:hAnsi="Times New Roman" w:cs="Times New Roman" w:eastAsiaTheme="majorEastAsia"/>
          <w:i w:val="0"/>
          <w:iCs w:val="0"/>
          <w:color w:val="000000" w:themeColor="text1"/>
          <w:spacing w:val="0"/>
          <w:lang w:eastAsia="zh-CN"/>
          <w14:textFill>
            <w14:solidFill>
              <w14:schemeClr w14:val="tx1"/>
            </w14:solidFill>
          </w14:textFill>
        </w:rPr>
        <w:t>）</w:t>
      </w:r>
      <w:r>
        <w:rPr>
          <w:rFonts w:hint="default" w:ascii="Times New Roman" w:hAnsi="Times New Roman" w:cs="Times New Roman" w:eastAsiaTheme="majorEastAsia"/>
          <w:i w:val="0"/>
          <w:iCs w:val="0"/>
          <w:color w:val="000000" w:themeColor="text1"/>
          <w:spacing w:val="0"/>
          <w14:textFill>
            <w14:solidFill>
              <w14:schemeClr w14:val="tx1"/>
            </w14:solidFill>
          </w14:textFill>
        </w:rPr>
        <w:t>×|ΔH</w:t>
      </w:r>
      <w:r>
        <w:rPr>
          <w:rFonts w:hint="eastAsia" w:ascii="Times New Roman" w:hAnsi="Times New Roman" w:cs="Times New Roman" w:eastAsiaTheme="majorEastAsia"/>
          <w:i w:val="0"/>
          <w:iCs w:val="0"/>
          <w:color w:val="000000" w:themeColor="text1"/>
          <w:spacing w:val="0"/>
          <w:lang w:eastAsia="zh-CN"/>
          <w14:textFill>
            <w14:solidFill>
              <w14:schemeClr w14:val="tx1"/>
            </w14:solidFill>
          </w14:textFill>
        </w:rPr>
        <w:t>（</w:t>
      </w:r>
      <w:r>
        <w:rPr>
          <w:rFonts w:hint="default" w:ascii="Times New Roman" w:hAnsi="Times New Roman" w:cs="Times New Roman" w:eastAsiaTheme="majorEastAsia"/>
          <w:i w:val="0"/>
          <w:iCs w:val="0"/>
          <w:color w:val="000000" w:themeColor="text1"/>
          <w:spacing w:val="0"/>
          <w14:textFill>
            <w14:solidFill>
              <w14:schemeClr w14:val="tx1"/>
            </w14:solidFill>
          </w14:textFill>
        </w:rPr>
        <w:t>燃烧热</w:t>
      </w:r>
      <w:r>
        <w:rPr>
          <w:rFonts w:hint="eastAsia" w:ascii="Times New Roman" w:hAnsi="Times New Roman" w:cs="Times New Roman" w:eastAsiaTheme="majorEastAsia"/>
          <w:i w:val="0"/>
          <w:iCs w:val="0"/>
          <w:color w:val="000000" w:themeColor="text1"/>
          <w:spacing w:val="0"/>
          <w:lang w:eastAsia="zh-CN"/>
          <w14:textFill>
            <w14:solidFill>
              <w14:schemeClr w14:val="tx1"/>
            </w14:solidFill>
          </w14:textFill>
        </w:rPr>
        <w:t>）</w:t>
      </w:r>
      <w:r>
        <w:rPr>
          <w:rFonts w:hint="default" w:ascii="Times New Roman" w:hAnsi="Times New Roman" w:cs="Times New Roman" w:eastAsiaTheme="majorEastAsia"/>
          <w:i w:val="0"/>
          <w:iCs w:val="0"/>
          <w:color w:val="000000" w:themeColor="text1"/>
          <w:spacing w:val="0"/>
          <w14:textFill>
            <w14:solidFill>
              <w14:schemeClr w14:val="tx1"/>
            </w14:solidFill>
          </w14:textFill>
        </w:rPr>
        <w:t>|。</w:t>
      </w:r>
    </w:p>
    <w:p w14:paraId="5C454D93">
      <w:pPr>
        <w:pStyle w:val="2"/>
        <w:keepNext w:val="0"/>
        <w:keepLines w:val="0"/>
        <w:pageBreakBefore w:val="0"/>
        <w:tabs>
          <w:tab w:val="left" w:pos="3402"/>
        </w:tabs>
        <w:kinsoku/>
        <w:wordWrap/>
        <w:overflowPunct/>
        <w:topLinePunct w:val="0"/>
        <w:autoSpaceDE/>
        <w:autoSpaceDN/>
        <w:bidi w:val="0"/>
        <w:snapToGrid w:val="0"/>
        <w:spacing w:line="300" w:lineRule="auto"/>
        <w:ind w:firstLine="422" w:firstLineChars="201"/>
        <w:rPr>
          <w:rFonts w:hint="default" w:ascii="Times New Roman" w:hAnsi="Times New Roman" w:cs="Times New Roman" w:eastAsiaTheme="majorEastAsia"/>
          <w:bCs/>
          <w:i w:val="0"/>
          <w:iCs w:val="0"/>
          <w:color w:val="000000" w:themeColor="text1"/>
          <w:spacing w:val="0"/>
          <w14:textFill>
            <w14:solidFill>
              <w14:schemeClr w14:val="tx1"/>
            </w14:solidFill>
          </w14:textFill>
        </w:rPr>
      </w:pPr>
      <w:r>
        <w:rPr>
          <w:rFonts w:hint="eastAsia" w:ascii="Times New Roman" w:hAnsi="Times New Roman" w:cs="Times New Roman" w:eastAsiaTheme="majorEastAsia"/>
          <w:bCs/>
          <w:i w:val="0"/>
          <w:iCs w:val="0"/>
          <w:color w:val="000000" w:themeColor="text1"/>
          <w:spacing w:val="0"/>
          <w:lang w:eastAsia="zh-CN"/>
          <w14:textFill>
            <w14:solidFill>
              <w14:schemeClr w14:val="tx1"/>
            </w14:solidFill>
          </w14:textFill>
        </w:rPr>
        <w:t>4.</w:t>
      </w:r>
      <w:r>
        <w:rPr>
          <w:rFonts w:hint="default" w:ascii="Times New Roman" w:hAnsi="Times New Roman" w:cs="Times New Roman" w:eastAsiaTheme="majorEastAsia"/>
          <w:bCs/>
          <w:i w:val="0"/>
          <w:iCs w:val="0"/>
          <w:color w:val="000000" w:themeColor="text1"/>
          <w:spacing w:val="0"/>
          <w14:textFill>
            <w14:solidFill>
              <w14:schemeClr w14:val="tx1"/>
            </w14:solidFill>
          </w14:textFill>
        </w:rPr>
        <w:t>根据盖斯定律计算</w:t>
      </w:r>
    </w:p>
    <w:p w14:paraId="030AF5CF">
      <w:pPr>
        <w:pStyle w:val="2"/>
        <w:keepNext w:val="0"/>
        <w:keepLines w:val="0"/>
        <w:pageBreakBefore w:val="0"/>
        <w:tabs>
          <w:tab w:val="left" w:pos="3402"/>
        </w:tabs>
        <w:kinsoku/>
        <w:wordWrap/>
        <w:overflowPunct/>
        <w:topLinePunct w:val="0"/>
        <w:autoSpaceDE/>
        <w:autoSpaceDN/>
        <w:bidi w:val="0"/>
        <w:snapToGrid w:val="0"/>
        <w:spacing w:line="300" w:lineRule="auto"/>
        <w:ind w:firstLine="422" w:firstLineChars="201"/>
        <w:rPr>
          <w:rFonts w:hint="default" w:ascii="Times New Roman" w:hAnsi="Times New Roman" w:cs="Times New Roman" w:eastAsiaTheme="majorEastAsia"/>
          <w:i w:val="0"/>
          <w:iCs w:val="0"/>
          <w:color w:val="000000" w:themeColor="text1"/>
          <w:spacing w:val="0"/>
          <w14:textFill>
            <w14:solidFill>
              <w14:schemeClr w14:val="tx1"/>
            </w14:solidFill>
          </w14:textFill>
        </w:rPr>
      </w:pPr>
      <w:r>
        <w:rPr>
          <w:rFonts w:hint="default" w:ascii="Times New Roman" w:hAnsi="Times New Roman" w:cs="Times New Roman" w:eastAsiaTheme="majorEastAsia"/>
          <w:i w:val="0"/>
          <w:iCs w:val="0"/>
          <w:color w:val="000000" w:themeColor="text1"/>
          <w:spacing w:val="0"/>
          <w14:textFill>
            <w14:solidFill>
              <w14:schemeClr w14:val="tx1"/>
            </w14:solidFill>
          </w14:textFill>
        </w:rPr>
        <w:t>若反应物A变为生成物D，可以有两个途径</w:t>
      </w:r>
    </w:p>
    <w:p w14:paraId="7AD2B93E">
      <w:pPr>
        <w:pStyle w:val="2"/>
        <w:keepNext w:val="0"/>
        <w:keepLines w:val="0"/>
        <w:pageBreakBefore w:val="0"/>
        <w:tabs>
          <w:tab w:val="left" w:pos="3402"/>
        </w:tabs>
        <w:kinsoku/>
        <w:wordWrap/>
        <w:overflowPunct/>
        <w:topLinePunct w:val="0"/>
        <w:autoSpaceDE/>
        <w:autoSpaceDN/>
        <w:bidi w:val="0"/>
        <w:snapToGrid w:val="0"/>
        <w:spacing w:line="300" w:lineRule="auto"/>
        <w:ind w:firstLine="422" w:firstLineChars="201"/>
        <w:rPr>
          <w:rFonts w:hint="default" w:ascii="Times New Roman" w:hAnsi="Times New Roman" w:cs="Times New Roman" w:eastAsiaTheme="majorEastAsia"/>
          <w:i w:val="0"/>
          <w:iCs w:val="0"/>
          <w:color w:val="000000" w:themeColor="text1"/>
          <w:spacing w:val="0"/>
          <w14:textFill>
            <w14:solidFill>
              <w14:schemeClr w14:val="tx1"/>
            </w14:solidFill>
          </w14:textFill>
        </w:rPr>
      </w:pPr>
      <w:r>
        <w:rPr>
          <w:rFonts w:hint="default" w:ascii="Times New Roman" w:hAnsi="Times New Roman" w:eastAsia="宋体" w:cs="Times New Roman"/>
          <w:i w:val="0"/>
          <w:iCs w:val="0"/>
          <w:color w:val="000000" w:themeColor="text1"/>
          <w:spacing w:val="0"/>
          <w14:textFill>
            <w14:solidFill>
              <w14:schemeClr w14:val="tx1"/>
            </w14:solidFill>
          </w14:textFill>
        </w:rPr>
        <w:t>①</w:t>
      </w:r>
      <w:r>
        <w:rPr>
          <w:rFonts w:hint="default" w:ascii="Times New Roman" w:hAnsi="Times New Roman" w:cs="Times New Roman" w:eastAsiaTheme="majorEastAsia"/>
          <w:i w:val="0"/>
          <w:iCs w:val="0"/>
          <w:color w:val="000000" w:themeColor="text1"/>
          <w:spacing w:val="0"/>
          <w14:textFill>
            <w14:solidFill>
              <w14:schemeClr w14:val="tx1"/>
            </w14:solidFill>
          </w14:textFill>
        </w:rPr>
        <w:t>由A直接变成D，反应热为ΔH；</w:t>
      </w:r>
    </w:p>
    <w:p w14:paraId="4B89CCB8">
      <w:pPr>
        <w:pStyle w:val="2"/>
        <w:keepNext w:val="0"/>
        <w:keepLines w:val="0"/>
        <w:pageBreakBefore w:val="0"/>
        <w:tabs>
          <w:tab w:val="left" w:pos="3402"/>
        </w:tabs>
        <w:kinsoku/>
        <w:wordWrap/>
        <w:overflowPunct/>
        <w:topLinePunct w:val="0"/>
        <w:autoSpaceDE/>
        <w:autoSpaceDN/>
        <w:bidi w:val="0"/>
        <w:snapToGrid w:val="0"/>
        <w:spacing w:line="300" w:lineRule="auto"/>
        <w:ind w:firstLine="422" w:firstLineChars="201"/>
        <w:rPr>
          <w:rFonts w:hint="default" w:ascii="Times New Roman" w:hAnsi="Times New Roman" w:cs="Times New Roman" w:eastAsiaTheme="majorEastAsia"/>
          <w:i w:val="0"/>
          <w:iCs w:val="0"/>
          <w:color w:val="000000" w:themeColor="text1"/>
          <w:spacing w:val="0"/>
          <w14:textFill>
            <w14:solidFill>
              <w14:schemeClr w14:val="tx1"/>
            </w14:solidFill>
          </w14:textFill>
        </w:rPr>
      </w:pPr>
      <w:r>
        <w:rPr>
          <w:rFonts w:hint="default" w:ascii="Times New Roman" w:hAnsi="Times New Roman" w:eastAsia="宋体" w:cs="Times New Roman"/>
          <w:i w:val="0"/>
          <w:iCs w:val="0"/>
          <w:color w:val="000000" w:themeColor="text1"/>
          <w:spacing w:val="0"/>
          <w14:textFill>
            <w14:solidFill>
              <w14:schemeClr w14:val="tx1"/>
            </w14:solidFill>
          </w14:textFill>
        </w:rPr>
        <w:t>②</w:t>
      </w:r>
      <w:r>
        <w:rPr>
          <w:rFonts w:hint="default" w:ascii="Times New Roman" w:hAnsi="Times New Roman" w:cs="Times New Roman" w:eastAsiaTheme="majorEastAsia"/>
          <w:i w:val="0"/>
          <w:iCs w:val="0"/>
          <w:color w:val="000000" w:themeColor="text1"/>
          <w:spacing w:val="0"/>
          <w14:textFill>
            <w14:solidFill>
              <w14:schemeClr w14:val="tx1"/>
            </w14:solidFill>
          </w14:textFill>
        </w:rPr>
        <w:t>由A经过B变成C，再由C变成D，每步的反应热分别为ΔH</w:t>
      </w:r>
      <w:r>
        <w:rPr>
          <w:rFonts w:hint="default" w:ascii="Times New Roman" w:hAnsi="Times New Roman" w:cs="Times New Roman" w:eastAsiaTheme="majorEastAsia"/>
          <w:i w:val="0"/>
          <w:iCs w:val="0"/>
          <w:color w:val="000000" w:themeColor="text1"/>
          <w:spacing w:val="0"/>
          <w:vertAlign w:val="subscript"/>
          <w14:textFill>
            <w14:solidFill>
              <w14:schemeClr w14:val="tx1"/>
            </w14:solidFill>
          </w14:textFill>
        </w:rPr>
        <w:t>1</w:t>
      </w:r>
      <w:r>
        <w:rPr>
          <w:rFonts w:hint="default" w:ascii="Times New Roman" w:hAnsi="Times New Roman" w:cs="Times New Roman" w:eastAsiaTheme="majorEastAsia"/>
          <w:i w:val="0"/>
          <w:iCs w:val="0"/>
          <w:color w:val="000000" w:themeColor="text1"/>
          <w:spacing w:val="0"/>
          <w14:textFill>
            <w14:solidFill>
              <w14:schemeClr w14:val="tx1"/>
            </w14:solidFill>
          </w14:textFill>
        </w:rPr>
        <w:t>、ΔH</w:t>
      </w:r>
      <w:r>
        <w:rPr>
          <w:rFonts w:hint="default" w:ascii="Times New Roman" w:hAnsi="Times New Roman" w:cs="Times New Roman" w:eastAsiaTheme="majorEastAsia"/>
          <w:i w:val="0"/>
          <w:iCs w:val="0"/>
          <w:color w:val="000000" w:themeColor="text1"/>
          <w:spacing w:val="0"/>
          <w:vertAlign w:val="subscript"/>
          <w14:textFill>
            <w14:solidFill>
              <w14:schemeClr w14:val="tx1"/>
            </w14:solidFill>
          </w14:textFill>
        </w:rPr>
        <w:t>2</w:t>
      </w:r>
      <w:r>
        <w:rPr>
          <w:rFonts w:hint="default" w:ascii="Times New Roman" w:hAnsi="Times New Roman" w:cs="Times New Roman" w:eastAsiaTheme="majorEastAsia"/>
          <w:i w:val="0"/>
          <w:iCs w:val="0"/>
          <w:color w:val="000000" w:themeColor="text1"/>
          <w:spacing w:val="0"/>
          <w14:textFill>
            <w14:solidFill>
              <w14:schemeClr w14:val="tx1"/>
            </w14:solidFill>
          </w14:textFill>
        </w:rPr>
        <w:t>、ΔH</w:t>
      </w:r>
      <w:r>
        <w:rPr>
          <w:rFonts w:hint="default" w:ascii="Times New Roman" w:hAnsi="Times New Roman" w:cs="Times New Roman" w:eastAsiaTheme="majorEastAsia"/>
          <w:i w:val="0"/>
          <w:iCs w:val="0"/>
          <w:color w:val="000000" w:themeColor="text1"/>
          <w:spacing w:val="0"/>
          <w:vertAlign w:val="subscript"/>
          <w14:textFill>
            <w14:solidFill>
              <w14:schemeClr w14:val="tx1"/>
            </w14:solidFill>
          </w14:textFill>
        </w:rPr>
        <w:t>3</w:t>
      </w:r>
      <w:r>
        <w:rPr>
          <w:rFonts w:hint="default" w:ascii="Times New Roman" w:hAnsi="Times New Roman" w:cs="Times New Roman" w:eastAsiaTheme="majorEastAsia"/>
          <w:i w:val="0"/>
          <w:iCs w:val="0"/>
          <w:color w:val="000000" w:themeColor="text1"/>
          <w:spacing w:val="0"/>
          <w14:textFill>
            <w14:solidFill>
              <w14:schemeClr w14:val="tx1"/>
            </w14:solidFill>
          </w14:textFill>
        </w:rPr>
        <w:t>。</w:t>
      </w:r>
    </w:p>
    <w:p w14:paraId="1C71849D">
      <w:pPr>
        <w:pStyle w:val="2"/>
        <w:keepNext w:val="0"/>
        <w:keepLines w:val="0"/>
        <w:pageBreakBefore w:val="0"/>
        <w:tabs>
          <w:tab w:val="left" w:pos="3402"/>
        </w:tabs>
        <w:kinsoku/>
        <w:wordWrap/>
        <w:overflowPunct/>
        <w:topLinePunct w:val="0"/>
        <w:autoSpaceDE/>
        <w:autoSpaceDN/>
        <w:bidi w:val="0"/>
        <w:snapToGrid w:val="0"/>
        <w:spacing w:line="300" w:lineRule="auto"/>
        <w:ind w:firstLine="422" w:firstLineChars="201"/>
        <w:rPr>
          <w:rFonts w:hint="default" w:ascii="Times New Roman" w:hAnsi="Times New Roman" w:cs="Times New Roman" w:eastAsiaTheme="majorEastAsia"/>
          <w:i w:val="0"/>
          <w:iCs w:val="0"/>
          <w:color w:val="000000" w:themeColor="text1"/>
          <w:spacing w:val="0"/>
          <w14:textFill>
            <w14:solidFill>
              <w14:schemeClr w14:val="tx1"/>
            </w14:solidFill>
          </w14:textFill>
        </w:rPr>
      </w:pPr>
      <w:r>
        <w:rPr>
          <w:rFonts w:hint="default" w:ascii="Times New Roman" w:hAnsi="Times New Roman" w:cs="Times New Roman" w:eastAsiaTheme="majorEastAsia"/>
          <w:i w:val="0"/>
          <w:iCs w:val="0"/>
          <w:color w:val="000000" w:themeColor="text1"/>
          <w:spacing w:val="0"/>
          <w14:textFill>
            <w14:solidFill>
              <w14:schemeClr w14:val="tx1"/>
            </w14:solidFill>
          </w14:textFill>
        </w:rPr>
        <w:t>如图所示：</w:t>
      </w:r>
    </w:p>
    <w:p w14:paraId="5EDF98F9">
      <w:pPr>
        <w:pStyle w:val="2"/>
        <w:keepNext w:val="0"/>
        <w:keepLines w:val="0"/>
        <w:pageBreakBefore w:val="0"/>
        <w:tabs>
          <w:tab w:val="left" w:pos="3402"/>
        </w:tabs>
        <w:kinsoku/>
        <w:wordWrap/>
        <w:overflowPunct/>
        <w:topLinePunct w:val="0"/>
        <w:autoSpaceDE/>
        <w:autoSpaceDN/>
        <w:bidi w:val="0"/>
        <w:snapToGrid w:val="0"/>
        <w:spacing w:line="300" w:lineRule="auto"/>
        <w:ind w:firstLine="422" w:firstLineChars="201"/>
        <w:jc w:val="center"/>
        <w:rPr>
          <w:rFonts w:hint="default" w:ascii="Times New Roman" w:hAnsi="Times New Roman" w:cs="Times New Roman" w:eastAsiaTheme="majorEastAsia"/>
          <w:i w:val="0"/>
          <w:iCs w:val="0"/>
          <w:color w:val="000000" w:themeColor="text1"/>
          <w:spacing w:val="0"/>
          <w14:textFill>
            <w14:solidFill>
              <w14:schemeClr w14:val="tx1"/>
            </w14:solidFill>
          </w14:textFill>
        </w:rPr>
      </w:pPr>
      <w:r>
        <w:rPr>
          <w:rFonts w:hint="default" w:ascii="Times New Roman" w:hAnsi="Times New Roman" w:cs="Times New Roman" w:eastAsiaTheme="majorEastAsia"/>
          <w:i w:val="0"/>
          <w:iCs w:val="0"/>
          <w:color w:val="000000" w:themeColor="text1"/>
          <w:spacing w:val="0"/>
          <w14:textFill>
            <w14:solidFill>
              <w14:schemeClr w14:val="tx1"/>
            </w14:solidFill>
          </w14:textFill>
        </w:rPr>
        <w:drawing>
          <wp:inline distT="0" distB="0" distL="0" distR="0">
            <wp:extent cx="1802765" cy="733425"/>
            <wp:effectExtent l="0" t="0" r="10795" b="13335"/>
            <wp:docPr id="49" name="图片 49" descr="\\靳瑞腾\e\靳瑞腾\2020\同步\化学 人教 选择性必修1 改教材\word\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靳瑞腾\e\靳瑞腾\2020\同步\化学 人教 选择性必修1 改教材\word\19.TIF"/>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2765" cy="733425"/>
                    </a:xfrm>
                    <a:prstGeom prst="rect">
                      <a:avLst/>
                    </a:prstGeom>
                    <a:noFill/>
                    <a:ln>
                      <a:noFill/>
                    </a:ln>
                  </pic:spPr>
                </pic:pic>
              </a:graphicData>
            </a:graphic>
          </wp:inline>
        </w:drawing>
      </w:r>
    </w:p>
    <w:p w14:paraId="26A841C9">
      <w:pPr>
        <w:pStyle w:val="2"/>
        <w:keepNext w:val="0"/>
        <w:keepLines w:val="0"/>
        <w:pageBreakBefore w:val="0"/>
        <w:tabs>
          <w:tab w:val="left" w:pos="3402"/>
        </w:tabs>
        <w:kinsoku/>
        <w:wordWrap/>
        <w:overflowPunct/>
        <w:topLinePunct w:val="0"/>
        <w:autoSpaceDE/>
        <w:autoSpaceDN/>
        <w:bidi w:val="0"/>
        <w:snapToGrid w:val="0"/>
        <w:spacing w:line="300" w:lineRule="auto"/>
        <w:ind w:firstLine="422" w:firstLineChars="201"/>
        <w:rPr>
          <w:rFonts w:hint="default" w:ascii="Times New Roman" w:hAnsi="Times New Roman" w:eastAsia="新宋体" w:cs="Times New Roman"/>
          <w:i w:val="0"/>
          <w:iCs w:val="0"/>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eastAsiaTheme="majorEastAsia"/>
          <w:i w:val="0"/>
          <w:iCs w:val="0"/>
          <w:color w:val="000000" w:themeColor="text1"/>
          <w:spacing w:val="0"/>
          <w14:textFill>
            <w14:solidFill>
              <w14:schemeClr w14:val="tx1"/>
            </w14:solidFill>
          </w14:textFill>
        </w:rPr>
        <w:t>则有ΔH＝ΔH</w:t>
      </w:r>
      <w:r>
        <w:rPr>
          <w:rFonts w:hint="default" w:ascii="Times New Roman" w:hAnsi="Times New Roman" w:cs="Times New Roman" w:eastAsiaTheme="majorEastAsia"/>
          <w:i w:val="0"/>
          <w:iCs w:val="0"/>
          <w:color w:val="000000" w:themeColor="text1"/>
          <w:spacing w:val="0"/>
          <w:vertAlign w:val="subscript"/>
          <w14:textFill>
            <w14:solidFill>
              <w14:schemeClr w14:val="tx1"/>
            </w14:solidFill>
          </w14:textFill>
        </w:rPr>
        <w:t>1</w:t>
      </w:r>
      <w:r>
        <w:rPr>
          <w:rFonts w:hint="default" w:ascii="Times New Roman" w:hAnsi="Times New Roman" w:cs="Times New Roman" w:eastAsiaTheme="majorEastAsia"/>
          <w:i w:val="0"/>
          <w:iCs w:val="0"/>
          <w:color w:val="000000" w:themeColor="text1"/>
          <w:spacing w:val="0"/>
          <w14:textFill>
            <w14:solidFill>
              <w14:schemeClr w14:val="tx1"/>
            </w14:solidFill>
          </w14:textFill>
        </w:rPr>
        <w:t>＋ΔH</w:t>
      </w:r>
      <w:r>
        <w:rPr>
          <w:rFonts w:hint="default" w:ascii="Times New Roman" w:hAnsi="Times New Roman" w:cs="Times New Roman" w:eastAsiaTheme="majorEastAsia"/>
          <w:i w:val="0"/>
          <w:iCs w:val="0"/>
          <w:color w:val="000000" w:themeColor="text1"/>
          <w:spacing w:val="0"/>
          <w:vertAlign w:val="subscript"/>
          <w14:textFill>
            <w14:solidFill>
              <w14:schemeClr w14:val="tx1"/>
            </w14:solidFill>
          </w14:textFill>
        </w:rPr>
        <w:t>2</w:t>
      </w:r>
      <w:r>
        <w:rPr>
          <w:rFonts w:hint="default" w:ascii="Times New Roman" w:hAnsi="Times New Roman" w:cs="Times New Roman" w:eastAsiaTheme="majorEastAsia"/>
          <w:i w:val="0"/>
          <w:iCs w:val="0"/>
          <w:color w:val="000000" w:themeColor="text1"/>
          <w:spacing w:val="0"/>
          <w14:textFill>
            <w14:solidFill>
              <w14:schemeClr w14:val="tx1"/>
            </w14:solidFill>
          </w14:textFill>
        </w:rPr>
        <w:t>＋ΔH</w:t>
      </w:r>
      <w:r>
        <w:rPr>
          <w:rFonts w:hint="default" w:ascii="Times New Roman" w:hAnsi="Times New Roman" w:cs="Times New Roman" w:eastAsiaTheme="majorEastAsia"/>
          <w:i w:val="0"/>
          <w:iCs w:val="0"/>
          <w:color w:val="000000" w:themeColor="text1"/>
          <w:spacing w:val="0"/>
          <w:vertAlign w:val="subscript"/>
          <w14:textFill>
            <w14:solidFill>
              <w14:schemeClr w14:val="tx1"/>
            </w14:solidFill>
          </w14:textFill>
        </w:rPr>
        <w:t>3</w:t>
      </w:r>
      <w:r>
        <w:rPr>
          <w:rFonts w:hint="default" w:ascii="Times New Roman" w:hAnsi="Times New Roman" w:cs="Times New Roman" w:eastAsiaTheme="majorEastAsia"/>
          <w:i w:val="0"/>
          <w:iCs w:val="0"/>
          <w:color w:val="000000" w:themeColor="text1"/>
          <w:spacing w:val="0"/>
          <w14:textFill>
            <w14:solidFill>
              <w14:schemeClr w14:val="tx1"/>
            </w14:solidFill>
          </w14:textFill>
        </w:rPr>
        <w:t>。</w:t>
      </w:r>
    </w:p>
    <w:p w14:paraId="39AB2FDF">
      <w:pPr>
        <w:keepNext w:val="0"/>
        <w:keepLines w:val="0"/>
        <w:pageBreakBefore w:val="0"/>
        <w:numPr>
          <w:ilvl w:val="0"/>
          <w:numId w:val="1"/>
        </w:numPr>
        <w:kinsoku/>
        <w:wordWrap/>
        <w:overflowPunct/>
        <w:topLinePunct w:val="0"/>
        <w:autoSpaceDE/>
        <w:autoSpaceDN/>
        <w:bidi w:val="0"/>
        <w:spacing w:line="300" w:lineRule="auto"/>
        <w:ind w:leftChars="0"/>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b/>
          <w:bCs/>
          <w:i w:val="0"/>
          <w:iCs w:val="0"/>
          <w:color w:val="000000" w:themeColor="text1"/>
          <w:spacing w:val="0"/>
          <w:lang w:val="en-US" w:eastAsia="zh-CN"/>
          <w14:textFill>
            <w14:solidFill>
              <w14:schemeClr w14:val="tx1"/>
            </w14:solidFill>
          </w14:textFill>
        </w:rPr>
        <w:t>P19火箭推进器中常考反应</w:t>
      </w:r>
      <w:r>
        <w:rPr>
          <w:rFonts w:hint="default" w:ascii="Times New Roman" w:hAnsi="Times New Roman" w:cs="Times New Roman"/>
          <w:i w:val="0"/>
          <w:iCs w:val="0"/>
          <w:color w:val="000000" w:themeColor="text1"/>
          <w:spacing w:val="0"/>
          <w:lang w:val="en-US" w:eastAsia="zh-CN"/>
          <w14:textFill>
            <w14:solidFill>
              <w14:schemeClr w14:val="tx1"/>
            </w14:solidFill>
          </w14:textFill>
        </w:rPr>
        <w:t>：二氧化氮与肼的反应。</w:t>
      </w:r>
    </w:p>
    <w:p w14:paraId="5A0C9ED9">
      <w:pPr>
        <w:keepNext w:val="0"/>
        <w:keepLines w:val="0"/>
        <w:pageBreakBefore w:val="0"/>
        <w:numPr>
          <w:ilvl w:val="0"/>
          <w:numId w:val="0"/>
        </w:numPr>
        <w:kinsoku/>
        <w:wordWrap/>
        <w:overflowPunct/>
        <w:topLinePunct w:val="0"/>
        <w:autoSpaceDE/>
        <w:autoSpaceDN/>
        <w:bidi w:val="0"/>
        <w:spacing w:line="300" w:lineRule="auto"/>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i w:val="0"/>
          <w:iCs w:val="0"/>
          <w:color w:val="000000" w:themeColor="text1"/>
          <w:spacing w:val="0"/>
          <w:lang w:val="en-US" w:eastAsia="zh-CN"/>
          <w14:textFill>
            <w14:solidFill>
              <w14:schemeClr w14:val="tx1"/>
            </w14:solidFill>
          </w14:textFill>
        </w:rPr>
        <w:t>4.火箭发射时可以用</w:t>
      </w:r>
      <w:r>
        <w:rPr>
          <w:rFonts w:hint="eastAsia" w:ascii="Times New Roman" w:hAnsi="Times New Roman" w:cs="Times New Roman"/>
          <w:i w:val="0"/>
          <w:iCs w:val="0"/>
          <w:color w:val="000000" w:themeColor="text1"/>
          <w:spacing w:val="0"/>
          <w:lang w:val="en-US" w:eastAsia="zh-CN"/>
          <w14:textFill>
            <w14:solidFill>
              <w14:schemeClr w14:val="tx1"/>
            </w14:solidFill>
          </w14:textFill>
        </w:rPr>
        <w:t>肼</w:t>
      </w:r>
      <w:r>
        <w:rPr>
          <w:rFonts w:hint="default" w:ascii="Times New Roman" w:hAnsi="Times New Roman" w:cs="Times New Roman"/>
          <w:i w:val="0"/>
          <w:iCs w:val="0"/>
          <w:color w:val="000000" w:themeColor="text1"/>
          <w:spacing w:val="0"/>
          <w:lang w:val="en-US" w:eastAsia="zh-CN"/>
          <w14:textFill>
            <w14:solidFill>
              <w14:schemeClr w14:val="tx1"/>
            </w14:solidFill>
          </w14:textFill>
        </w:rPr>
        <w:t>（</w:t>
      </w:r>
      <m:oMath>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N</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H</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4</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oMath>
      <w:r>
        <w:rPr>
          <w:rFonts w:hint="default" w:ascii="Times New Roman" w:hAnsi="Times New Roman" w:cs="Times New Roman"/>
          <w:i w:val="0"/>
          <w:iCs w:val="0"/>
          <w:color w:val="000000" w:themeColor="text1"/>
          <w:spacing w:val="0"/>
          <w:lang w:val="en-US" w:eastAsia="zh-CN"/>
          <w14:textFill>
            <w14:solidFill>
              <w14:schemeClr w14:val="tx1"/>
            </w14:solidFill>
          </w14:textFill>
        </w:rPr>
        <w:t>，液态）作燃料，</w:t>
      </w:r>
      <m:oMath>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N</m:t>
        </m:r>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O</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oMath>
      <w:r>
        <w:rPr>
          <w:rFonts w:hint="default" w:ascii="Times New Roman" w:hAnsi="Times New Roman" w:cs="Times New Roman"/>
          <w:i w:val="0"/>
          <w:iCs w:val="0"/>
          <w:color w:val="000000" w:themeColor="text1"/>
          <w:spacing w:val="0"/>
          <w:lang w:val="en-US" w:eastAsia="zh-CN"/>
          <w14:textFill>
            <w14:solidFill>
              <w14:schemeClr w14:val="tx1"/>
            </w14:solidFill>
          </w14:textFill>
        </w:rPr>
        <w:t>作氧化剂，二者反应生成</w:t>
      </w:r>
      <m:oMath>
        <m:sSub>
          <m:sSubPr>
            <m:ctrlPr>
              <w:rPr>
                <w:rFonts w:hint="default" w:ascii="Cambria Math" w:hAnsi="Cambria Math" w:cs="Times New Roman"/>
                <w:i w:val="0"/>
                <w:iCs w:val="0"/>
                <w:color w:val="000000" w:themeColor="text1"/>
                <w:spacing w:val="0"/>
                <w:lang w:val="en-US" w:eastAsia="zh-CN"/>
                <w14:textFill>
                  <w14:solidFill>
                    <w14:schemeClr w14:val="tx1"/>
                  </w14:solidFill>
                </w14:textFill>
              </w:rPr>
            </m:ctrlPr>
          </m:sSubPr>
          <m:e>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N</m:t>
            </m:r>
            <m:ctrlPr>
              <w:rPr>
                <w:rFonts w:hint="default" w:ascii="Cambria Math" w:hAnsi="Cambria Math" w:cs="Times New Roman"/>
                <w:i w:val="0"/>
                <w:iCs w:val="0"/>
                <w:color w:val="000000" w:themeColor="text1"/>
                <w:spacing w:val="0"/>
                <w:lang w:val="en-US" w:eastAsia="zh-CN"/>
                <w14:textFill>
                  <w14:solidFill>
                    <w14:schemeClr w14:val="tx1"/>
                  </w14:solidFill>
                </w14:textFill>
              </w:rPr>
            </m:ctrlPr>
          </m:e>
          <m:sub>
            <m:r>
              <m:rPr>
                <m:sty m:val="p"/>
              </m:rPr>
              <w:rPr>
                <w:rFonts w:hint="default" w:ascii="Times New Roman" w:hAnsi="Times New Roman" w:cs="Times New Roman"/>
                <w:color w:val="000000" w:themeColor="text1"/>
                <w:spacing w:val="0"/>
                <w:lang w:val="en-US" w:eastAsia="zh-CN"/>
                <w14:textFill>
                  <w14:solidFill>
                    <w14:schemeClr w14:val="tx1"/>
                  </w14:solidFill>
                </w14:textFill>
              </w:rPr>
              <m:t>2</m:t>
            </m:r>
            <m:ctrlPr>
              <w:rPr>
                <w:rFonts w:hint="default" w:ascii="Cambria Math" w:hAnsi="Cambria Math" w:cs="Times New Roman"/>
                <w:i w:val="0"/>
                <w:iCs w:val="0"/>
                <w:color w:val="000000" w:themeColor="text1"/>
                <w:spacing w:val="0"/>
                <w:lang w:val="en-US" w:eastAsia="zh-CN"/>
                <w14:textFill>
                  <w14:solidFill>
                    <w14:schemeClr w14:val="tx1"/>
                  </w14:solidFill>
                </w14:textFill>
              </w:rPr>
            </m:ctrlPr>
          </m:sub>
        </m:sSub>
      </m:oMath>
      <w:r>
        <w:rPr>
          <w:rFonts w:hint="default" w:ascii="Times New Roman" w:hAnsi="Times New Roman" w:cs="Times New Roman"/>
          <w:i w:val="0"/>
          <w:iCs w:val="0"/>
          <w:color w:val="000000" w:themeColor="text1"/>
          <w:spacing w:val="0"/>
          <w:lang w:val="en-US" w:eastAsia="zh-CN"/>
          <w14:textFill>
            <w14:solidFill>
              <w14:schemeClr w14:val="tx1"/>
            </w14:solidFill>
          </w14:textFill>
        </w:rPr>
        <w:t>，和水蒸气。已知</w:t>
      </w:r>
    </w:p>
    <w:p w14:paraId="391F9851">
      <w:pPr>
        <w:keepNext w:val="0"/>
        <w:keepLines w:val="0"/>
        <w:pageBreakBefore w:val="0"/>
        <w:numPr>
          <w:ilvl w:val="0"/>
          <w:numId w:val="0"/>
        </w:numPr>
        <w:kinsoku/>
        <w:wordWrap/>
        <w:overflowPunct/>
        <w:topLinePunct w:val="0"/>
        <w:autoSpaceDE/>
        <w:autoSpaceDN/>
        <w:bidi w:val="0"/>
        <w:spacing w:line="300" w:lineRule="auto"/>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Calibri"/>
          <w:i w:val="0"/>
          <w:iCs w:val="0"/>
          <w:color w:val="000000" w:themeColor="text1"/>
          <w:spacing w:val="0"/>
          <w:lang w:val="en-US" w:eastAsia="zh-CN"/>
          <w14:textFill>
            <w14:solidFill>
              <w14:schemeClr w14:val="tx1"/>
            </w14:solidFill>
          </w14:textFill>
        </w:rPr>
        <w:t>①</w:t>
      </w:r>
      <m:oMath>
        <m:sSub>
          <m:sSubPr>
            <m:ctrlPr>
              <w:rPr>
                <w:rFonts w:hint="default" w:ascii="Cambria Math" w:hAnsi="Cambria Math" w:cs="Calibri"/>
                <w:i w:val="0"/>
                <w:iCs w:val="0"/>
                <w:color w:val="000000" w:themeColor="text1"/>
                <w:spacing w:val="0"/>
                <w:lang w:val="en-US" w:eastAsia="zh-CN"/>
                <w14:textFill>
                  <w14:solidFill>
                    <w14:schemeClr w14:val="tx1"/>
                  </w14:solidFill>
                </w14:textFill>
              </w:rPr>
            </m:ctrlPr>
          </m:sSubPr>
          <m:e>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N</m:t>
            </m:r>
            <m:ctrlPr>
              <w:rPr>
                <w:rFonts w:hint="default" w:ascii="Cambria Math" w:hAnsi="Cambria Math" w:cs="Calibri"/>
                <w:i w:val="0"/>
                <w:iCs w:val="0"/>
                <w:color w:val="000000" w:themeColor="text1"/>
                <w:spacing w:val="0"/>
                <w:lang w:val="en-US" w:eastAsia="zh-CN"/>
                <w14:textFill>
                  <w14:solidFill>
                    <w14:schemeClr w14:val="tx1"/>
                  </w14:solidFill>
                </w14:textFill>
              </w:rPr>
            </m:ctrlPr>
          </m:e>
          <m:sub>
            <m:r>
              <m:rPr>
                <m:sty m:val="p"/>
              </m:rPr>
              <w:rPr>
                <w:rFonts w:hint="default" w:ascii="Times New Roman" w:hAnsi="Times New Roman" w:cs="Calibri"/>
                <w:color w:val="000000" w:themeColor="text1"/>
                <w:spacing w:val="0"/>
                <w:lang w:val="en-US" w:eastAsia="zh-CN"/>
                <w14:textFill>
                  <w14:solidFill>
                    <w14:schemeClr w14:val="tx1"/>
                  </w14:solidFill>
                </w14:textFill>
              </w:rPr>
              <m:t>2</m:t>
            </m:r>
            <m:ctrlPr>
              <w:rPr>
                <w:rFonts w:hint="default" w:ascii="Cambria Math" w:hAnsi="Cambria Math" w:cs="Calibri"/>
                <w:i w:val="0"/>
                <w:iCs w:val="0"/>
                <w:color w:val="000000" w:themeColor="text1"/>
                <w:spacing w:val="0"/>
                <w:lang w:val="en-US" w:eastAsia="zh-CN"/>
                <w14:textFill>
                  <w14:solidFill>
                    <w14:schemeClr w14:val="tx1"/>
                  </w14:solidFill>
                </w14:textFill>
              </w:rPr>
            </m:ctrlPr>
          </m:sub>
        </m:sSub>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m:t>
        </m:r>
        <m:r>
          <m:rPr>
            <m:sty m:val="p"/>
          </m:rPr>
          <w:rPr>
            <w:rFonts w:hint="eastAsia" w:ascii="Times New Roman" w:hAnsi="Times New Roman" w:cs="Times New Roman"/>
            <w:color w:val="000000" w:themeColor="text1"/>
            <w:spacing w:val="0"/>
            <w:kern w:val="2"/>
            <w:sz w:val="21"/>
            <w:szCs w:val="24"/>
            <w:lang w:val="en-US" w:eastAsia="zh-CN" w:bidi="ar-SA"/>
            <w14:textFill>
              <w14:solidFill>
                <w14:schemeClr w14:val="tx1"/>
              </w14:solidFill>
            </w14:textFill>
          </w:rPr>
          <m:t>g</m:t>
        </m:r>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)+2</m:t>
        </m:r>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O</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m:t>
        </m:r>
        <m:r>
          <m:rPr>
            <m:sty m:val="p"/>
          </m:rPr>
          <w:rPr>
            <w:rFonts w:hint="eastAsia" w:ascii="Times New Roman" w:hAnsi="Times New Roman" w:cs="Times New Roman"/>
            <w:color w:val="000000" w:themeColor="text1"/>
            <w:spacing w:val="0"/>
            <w:kern w:val="2"/>
            <w:sz w:val="21"/>
            <w:szCs w:val="24"/>
            <w:lang w:val="en-US" w:eastAsia="zh-CN" w:bidi="ar-SA"/>
            <w14:textFill>
              <w14:solidFill>
                <w14:schemeClr w14:val="tx1"/>
              </w14:solidFill>
            </w14:textFill>
          </w:rPr>
          <m:t>g</m:t>
        </m:r>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)=2</m:t>
        </m:r>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NO</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m:t>
        </m:r>
        <m:r>
          <m:rPr>
            <m:sty m:val="p"/>
          </m:rPr>
          <w:rPr>
            <w:rFonts w:hint="eastAsia" w:ascii="Times New Roman" w:hAnsi="Times New Roman" w:cs="Times New Roman"/>
            <w:color w:val="000000" w:themeColor="text1"/>
            <w:spacing w:val="0"/>
            <w:kern w:val="2"/>
            <w:sz w:val="21"/>
            <w:szCs w:val="24"/>
            <w:lang w:val="en-US" w:eastAsia="zh-CN" w:bidi="ar-SA"/>
            <w14:textFill>
              <w14:solidFill>
                <w14:schemeClr w14:val="tx1"/>
              </w14:solidFill>
            </w14:textFill>
          </w:rPr>
          <m:t>g</m:t>
        </m:r>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 xml:space="preserve">)                         </m:t>
        </m:r>
        <m:r>
          <m:rPr>
            <m:sty m:val="p"/>
          </m:rPr>
          <w:rPr>
            <w:rFonts w:hint="default" w:ascii="Times New Roman" w:hAnsi="Times New Roman" w:cs="Times New Roman"/>
            <w:color w:val="000000" w:themeColor="text1"/>
            <w:spacing w:val="0"/>
            <w:lang w:val="en-US" w:eastAsia="zh-CN"/>
            <w14:textFill>
              <w14:solidFill>
                <w14:schemeClr w14:val="tx1"/>
              </w14:solidFill>
            </w14:textFill>
          </w:rPr>
          <m:t>△</m:t>
        </m:r>
        <m:sSub>
          <m:sSubPr>
            <m:ctrlPr>
              <w:rPr>
                <w:rFonts w:hint="default" w:ascii="Cambria Math" w:hAnsi="Cambria Math" w:cs="Times New Roman"/>
                <w:i w:val="0"/>
                <w:iCs w:val="0"/>
                <w:color w:val="000000" w:themeColor="text1"/>
                <w:spacing w:val="0"/>
                <w:lang w:val="en-US" w:eastAsia="zh-CN"/>
                <w14:textFill>
                  <w14:solidFill>
                    <w14:schemeClr w14:val="tx1"/>
                  </w14:solidFill>
                </w14:textFill>
              </w:rPr>
            </m:ctrlPr>
          </m:sSubPr>
          <m:e>
            <m:r>
              <m:rPr>
                <m:sty m:val="p"/>
              </m:rPr>
              <w:rPr>
                <w:rFonts w:hint="default" w:ascii="Times New Roman" w:hAnsi="Times New Roman" w:cs="Times New Roman"/>
                <w:color w:val="000000" w:themeColor="text1"/>
                <w:spacing w:val="0"/>
                <w:lang w:val="en-US" w:eastAsia="zh-CN"/>
                <w14:textFill>
                  <w14:solidFill>
                    <w14:schemeClr w14:val="tx1"/>
                  </w14:solidFill>
                </w14:textFill>
              </w:rPr>
              <m:t>H</m:t>
            </m:r>
            <m:ctrlPr>
              <w:rPr>
                <w:rFonts w:hint="default" w:ascii="Cambria Math" w:hAnsi="Cambria Math" w:cs="Times New Roman"/>
                <w:i w:val="0"/>
                <w:iCs w:val="0"/>
                <w:color w:val="000000" w:themeColor="text1"/>
                <w:spacing w:val="0"/>
                <w:lang w:val="en-US" w:eastAsia="zh-CN"/>
                <w14:textFill>
                  <w14:solidFill>
                    <w14:schemeClr w14:val="tx1"/>
                  </w14:solidFill>
                </w14:textFill>
              </w:rPr>
            </m:ctrlPr>
          </m:e>
          <m:sub>
            <m:r>
              <m:rPr>
                <m:sty m:val="p"/>
              </m:rPr>
              <w:rPr>
                <w:rFonts w:hint="default" w:ascii="Times New Roman" w:hAnsi="Times New Roman" w:cs="Times New Roman"/>
                <w:color w:val="000000" w:themeColor="text1"/>
                <w:spacing w:val="0"/>
                <w:lang w:val="en-US" w:eastAsia="zh-CN"/>
                <w14:textFill>
                  <w14:solidFill>
                    <w14:schemeClr w14:val="tx1"/>
                  </w14:solidFill>
                </w14:textFill>
              </w:rPr>
              <m:t>1</m:t>
            </m:r>
            <m:ctrlPr>
              <w:rPr>
                <w:rFonts w:hint="default" w:ascii="Cambria Math" w:hAnsi="Cambria Math" w:cs="Times New Roman"/>
                <w:i w:val="0"/>
                <w:iCs w:val="0"/>
                <w:color w:val="000000" w:themeColor="text1"/>
                <w:spacing w:val="0"/>
                <w:lang w:val="en-US" w:eastAsia="zh-CN"/>
                <w14:textFill>
                  <w14:solidFill>
                    <w14:schemeClr w14:val="tx1"/>
                  </w14:solidFill>
                </w14:textFill>
              </w:rPr>
            </m:ctrlPr>
          </m:sub>
        </m:sSub>
        <m:r>
          <m:rPr>
            <m:sty m:val="p"/>
          </m:rPr>
          <w:rPr>
            <w:rFonts w:hint="default" w:ascii="Times New Roman" w:hAnsi="Times New Roman" w:cs="Times New Roman"/>
            <w:color w:val="000000" w:themeColor="text1"/>
            <w:spacing w:val="0"/>
            <w:lang w:val="en-US" w:eastAsia="zh-CN"/>
            <w14:textFill>
              <w14:solidFill>
                <w14:schemeClr w14:val="tx1"/>
              </w14:solidFill>
            </w14:textFill>
          </w:rPr>
          <m:t>=+66.4kJ/mol</m:t>
        </m:r>
      </m:oMath>
    </w:p>
    <w:p w14:paraId="32AD9079">
      <w:pPr>
        <w:keepNext w:val="0"/>
        <w:keepLines w:val="0"/>
        <w:pageBreakBefore w:val="0"/>
        <w:numPr>
          <w:ilvl w:val="0"/>
          <w:numId w:val="0"/>
        </w:numPr>
        <w:kinsoku/>
        <w:wordWrap/>
        <w:overflowPunct/>
        <w:topLinePunct w:val="0"/>
        <w:autoSpaceDE/>
        <w:autoSpaceDN/>
        <w:bidi w:val="0"/>
        <w:spacing w:line="300" w:lineRule="auto"/>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Calibri"/>
          <w:i w:val="0"/>
          <w:iCs w:val="0"/>
          <w:color w:val="000000" w:themeColor="text1"/>
          <w:spacing w:val="0"/>
          <w:lang w:val="en-US" w:eastAsia="zh-CN"/>
          <w14:textFill>
            <w14:solidFill>
              <w14:schemeClr w14:val="tx1"/>
            </w14:solidFill>
          </w14:textFill>
        </w:rPr>
        <w:t>②</w:t>
      </w:r>
      <m:oMath>
        <m:sSub>
          <m:sSubPr>
            <m:ctrlPr>
              <w:rPr>
                <w:rFonts w:hint="default" w:ascii="Cambria Math" w:hAnsi="Cambria Math" w:cs="Calibri"/>
                <w:i w:val="0"/>
                <w:iCs w:val="0"/>
                <w:color w:val="000000" w:themeColor="text1"/>
                <w:spacing w:val="0"/>
                <w:lang w:val="en-US" w:eastAsia="zh-CN"/>
                <w14:textFill>
                  <w14:solidFill>
                    <w14:schemeClr w14:val="tx1"/>
                  </w14:solidFill>
                </w14:textFill>
              </w:rPr>
            </m:ctrlPr>
          </m:sSubPr>
          <m:e>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N</m:t>
            </m:r>
            <m:ctrlPr>
              <w:rPr>
                <w:rFonts w:hint="default" w:ascii="Cambria Math" w:hAnsi="Cambria Math" w:cs="Calibri"/>
                <w:i w:val="0"/>
                <w:iCs w:val="0"/>
                <w:color w:val="000000" w:themeColor="text1"/>
                <w:spacing w:val="0"/>
                <w:lang w:val="en-US" w:eastAsia="zh-CN"/>
                <w14:textFill>
                  <w14:solidFill>
                    <w14:schemeClr w14:val="tx1"/>
                  </w14:solidFill>
                </w14:textFill>
              </w:rPr>
            </m:ctrlPr>
          </m:e>
          <m:sub>
            <m:r>
              <m:rPr>
                <m:sty m:val="p"/>
              </m:rPr>
              <w:rPr>
                <w:rFonts w:hint="default" w:ascii="Times New Roman" w:hAnsi="Times New Roman" w:cs="Calibri"/>
                <w:color w:val="000000" w:themeColor="text1"/>
                <w:spacing w:val="0"/>
                <w:lang w:val="en-US" w:eastAsia="zh-CN"/>
                <w14:textFill>
                  <w14:solidFill>
                    <w14:schemeClr w14:val="tx1"/>
                  </w14:solidFill>
                </w14:textFill>
              </w:rPr>
              <m:t>2</m:t>
            </m:r>
            <m:ctrlPr>
              <w:rPr>
                <w:rFonts w:hint="default" w:ascii="Cambria Math" w:hAnsi="Cambria Math" w:cs="Calibri"/>
                <w:i w:val="0"/>
                <w:iCs w:val="0"/>
                <w:color w:val="000000" w:themeColor="text1"/>
                <w:spacing w:val="0"/>
                <w:lang w:val="en-US" w:eastAsia="zh-CN"/>
                <w14:textFill>
                  <w14:solidFill>
                    <w14:schemeClr w14:val="tx1"/>
                  </w14:solidFill>
                </w14:textFill>
              </w:rPr>
            </m:ctrlPr>
          </m:sub>
        </m:sSub>
        <m:sSub>
          <m:sSubPr>
            <m:ctrlPr>
              <w:rPr>
                <w:rFonts w:hint="default" w:ascii="Cambria Math" w:hAnsi="Cambria Math" w:cs="Calibri"/>
                <w:i w:val="0"/>
                <w:iCs w:val="0"/>
                <w:color w:val="000000" w:themeColor="text1"/>
                <w:spacing w:val="0"/>
                <w:lang w:val="en-US" w:eastAsia="zh-CN"/>
                <w14:textFill>
                  <w14:solidFill>
                    <w14:schemeClr w14:val="tx1"/>
                  </w14:solidFill>
                </w14:textFill>
              </w:rPr>
            </m:ctrlPr>
          </m:sSubPr>
          <m:e>
            <m:r>
              <m:rPr>
                <m:sty m:val="p"/>
              </m:rPr>
              <w:rPr>
                <w:rFonts w:hint="default" w:ascii="Times New Roman" w:hAnsi="Times New Roman" w:cs="Calibri"/>
                <w:color w:val="000000" w:themeColor="text1"/>
                <w:spacing w:val="0"/>
                <w:lang w:val="en-US" w:eastAsia="zh-CN"/>
                <w14:textFill>
                  <w14:solidFill>
                    <w14:schemeClr w14:val="tx1"/>
                  </w14:solidFill>
                </w14:textFill>
              </w:rPr>
              <m:t>H</m:t>
            </m:r>
            <m:ctrlPr>
              <w:rPr>
                <w:rFonts w:hint="default" w:ascii="Cambria Math" w:hAnsi="Cambria Math" w:cs="Calibri"/>
                <w:i w:val="0"/>
                <w:iCs w:val="0"/>
                <w:color w:val="000000" w:themeColor="text1"/>
                <w:spacing w:val="0"/>
                <w:lang w:val="en-US" w:eastAsia="zh-CN"/>
                <w14:textFill>
                  <w14:solidFill>
                    <w14:schemeClr w14:val="tx1"/>
                  </w14:solidFill>
                </w14:textFill>
              </w:rPr>
            </m:ctrlPr>
          </m:e>
          <m:sub>
            <m:r>
              <m:rPr>
                <m:sty m:val="p"/>
              </m:rPr>
              <w:rPr>
                <w:rFonts w:hint="default" w:ascii="Times New Roman" w:hAnsi="Times New Roman" w:cs="Calibri"/>
                <w:color w:val="000000" w:themeColor="text1"/>
                <w:spacing w:val="0"/>
                <w:lang w:val="en-US" w:eastAsia="zh-CN"/>
                <w14:textFill>
                  <w14:solidFill>
                    <w14:schemeClr w14:val="tx1"/>
                  </w14:solidFill>
                </w14:textFill>
              </w:rPr>
              <m:t>4</m:t>
            </m:r>
            <m:ctrlPr>
              <w:rPr>
                <w:rFonts w:hint="default" w:ascii="Cambria Math" w:hAnsi="Cambria Math" w:cs="Calibri"/>
                <w:i w:val="0"/>
                <w:iCs w:val="0"/>
                <w:color w:val="000000" w:themeColor="text1"/>
                <w:spacing w:val="0"/>
                <w:lang w:val="en-US" w:eastAsia="zh-CN"/>
                <w14:textFill>
                  <w14:solidFill>
                    <w14:schemeClr w14:val="tx1"/>
                  </w14:solidFill>
                </w14:textFill>
              </w:rPr>
            </m:ctrlPr>
          </m:sub>
        </m:sSub>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(l)+</m:t>
        </m:r>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O</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m:t>
        </m:r>
        <m:r>
          <m:rPr>
            <m:sty m:val="p"/>
          </m:rPr>
          <w:rPr>
            <w:rFonts w:hint="eastAsia" w:ascii="Times New Roman" w:hAnsi="Times New Roman" w:cs="Times New Roman"/>
            <w:color w:val="000000" w:themeColor="text1"/>
            <w:spacing w:val="0"/>
            <w:kern w:val="2"/>
            <w:sz w:val="21"/>
            <w:szCs w:val="24"/>
            <w:lang w:val="en-US" w:eastAsia="zh-CN" w:bidi="ar-SA"/>
            <w14:textFill>
              <w14:solidFill>
                <w14:schemeClr w14:val="tx1"/>
              </w14:solidFill>
            </w14:textFill>
          </w:rPr>
          <m:t>g</m:t>
        </m:r>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m:t>
        </m:r>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N</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m:t>
        </m:r>
        <m:r>
          <m:rPr>
            <m:sty m:val="p"/>
          </m:rPr>
          <w:rPr>
            <w:rFonts w:hint="eastAsia" w:ascii="Times New Roman" w:hAnsi="Times New Roman" w:cs="Times New Roman"/>
            <w:color w:val="000000" w:themeColor="text1"/>
            <w:spacing w:val="0"/>
            <w:kern w:val="2"/>
            <w:sz w:val="21"/>
            <w:szCs w:val="24"/>
            <w:lang w:val="en-US" w:eastAsia="zh-CN" w:bidi="ar-SA"/>
            <w14:textFill>
              <w14:solidFill>
                <w14:schemeClr w14:val="tx1"/>
              </w14:solidFill>
            </w14:textFill>
          </w:rPr>
          <m:t>g</m:t>
        </m:r>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)+2</m:t>
        </m:r>
        <m:sSub>
          <m:sSubPr>
            <m:ctrlPr>
              <w:rPr>
                <w:rFonts w:hint="default" w:ascii="Cambria Math" w:hAnsi="Cambria Math" w:cs="Times New Roman"/>
                <w:b w:val="0"/>
                <w:i w:val="0"/>
                <w:iCs w:val="0"/>
                <w:color w:val="000000" w:themeColor="text1"/>
                <w:spacing w:val="0"/>
                <w:kern w:val="2"/>
                <w:sz w:val="21"/>
                <w:szCs w:val="24"/>
                <w:lang w:val="en-US" w:eastAsia="zh-CN" w:bidi="ar-SA"/>
                <w14:textFill>
                  <w14:solidFill>
                    <w14:schemeClr w14:val="tx1"/>
                  </w14:solidFill>
                </w14:textFill>
              </w:rPr>
            </m:ctrlPr>
          </m:sSubPr>
          <m:e>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H</m:t>
            </m:r>
            <m:ctrlPr>
              <w:rPr>
                <w:rFonts w:hint="default" w:ascii="Cambria Math" w:hAnsi="Cambria Math" w:cs="Times New Roman"/>
                <w:b w:val="0"/>
                <w:i w:val="0"/>
                <w:iCs w:val="0"/>
                <w:color w:val="000000" w:themeColor="text1"/>
                <w:spacing w:val="0"/>
                <w:kern w:val="2"/>
                <w:sz w:val="21"/>
                <w:szCs w:val="24"/>
                <w:lang w:val="en-US" w:eastAsia="zh-CN" w:bidi="ar-SA"/>
                <w14:textFill>
                  <w14:solidFill>
                    <w14:schemeClr w14:val="tx1"/>
                  </w14:solidFill>
                </w14:textFill>
              </w:rPr>
            </m:ctrlPr>
          </m:e>
          <m:sub>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cs="Times New Roman"/>
                <w:b w:val="0"/>
                <w:i w:val="0"/>
                <w:iCs w:val="0"/>
                <w:color w:val="000000" w:themeColor="text1"/>
                <w:spacing w:val="0"/>
                <w:kern w:val="2"/>
                <w:sz w:val="21"/>
                <w:szCs w:val="24"/>
                <w:lang w:val="en-US" w:eastAsia="zh-CN" w:bidi="ar-SA"/>
                <w14:textFill>
                  <w14:solidFill>
                    <w14:schemeClr w14:val="tx1"/>
                  </w14:solidFill>
                </w14:textFill>
              </w:rPr>
            </m:ctrlPr>
          </m:sub>
        </m:sSub>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O(</m:t>
        </m:r>
        <m:r>
          <m:rPr>
            <m:sty m:val="p"/>
          </m:rPr>
          <w:rPr>
            <w:rFonts w:hint="eastAsia" w:ascii="Times New Roman" w:hAnsi="Times New Roman" w:cs="Times New Roman"/>
            <w:color w:val="000000" w:themeColor="text1"/>
            <w:spacing w:val="0"/>
            <w:kern w:val="2"/>
            <w:sz w:val="21"/>
            <w:szCs w:val="24"/>
            <w:lang w:val="en-US" w:eastAsia="zh-CN" w:bidi="ar-SA"/>
            <w14:textFill>
              <w14:solidFill>
                <w14:schemeClr w14:val="tx1"/>
              </w14:solidFill>
            </w14:textFill>
          </w:rPr>
          <m:t>g</m:t>
        </m:r>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 xml:space="preserve">)       </m:t>
        </m:r>
        <m:r>
          <m:rPr>
            <m:sty m:val="p"/>
          </m:rPr>
          <w:rPr>
            <w:rFonts w:hint="default" w:ascii="Times New Roman" w:hAnsi="Times New Roman" w:cs="Times New Roman"/>
            <w:color w:val="000000" w:themeColor="text1"/>
            <w:spacing w:val="0"/>
            <w:lang w:val="en-US" w:eastAsia="zh-CN"/>
            <w14:textFill>
              <w14:solidFill>
                <w14:schemeClr w14:val="tx1"/>
              </w14:solidFill>
            </w14:textFill>
          </w:rPr>
          <m:t>△</m:t>
        </m:r>
        <m:sSub>
          <m:sSubPr>
            <m:ctrlPr>
              <w:rPr>
                <w:rFonts w:hint="default" w:ascii="Cambria Math" w:hAnsi="Cambria Math" w:cs="Times New Roman"/>
                <w:i w:val="0"/>
                <w:iCs w:val="0"/>
                <w:color w:val="000000" w:themeColor="text1"/>
                <w:spacing w:val="0"/>
                <w:lang w:val="en-US" w:eastAsia="zh-CN"/>
                <w14:textFill>
                  <w14:solidFill>
                    <w14:schemeClr w14:val="tx1"/>
                  </w14:solidFill>
                </w14:textFill>
              </w:rPr>
            </m:ctrlPr>
          </m:sSubPr>
          <m:e>
            <m:r>
              <m:rPr>
                <m:sty m:val="p"/>
              </m:rPr>
              <w:rPr>
                <w:rFonts w:hint="default" w:ascii="Times New Roman" w:hAnsi="Times New Roman" w:cs="Times New Roman"/>
                <w:color w:val="000000" w:themeColor="text1"/>
                <w:spacing w:val="0"/>
                <w:lang w:val="en-US" w:eastAsia="zh-CN"/>
                <w14:textFill>
                  <w14:solidFill>
                    <w14:schemeClr w14:val="tx1"/>
                  </w14:solidFill>
                </w14:textFill>
              </w:rPr>
              <m:t>H</m:t>
            </m:r>
            <m:ctrlPr>
              <w:rPr>
                <w:rFonts w:hint="default" w:ascii="Cambria Math" w:hAnsi="Cambria Math" w:cs="Times New Roman"/>
                <w:i w:val="0"/>
                <w:iCs w:val="0"/>
                <w:color w:val="000000" w:themeColor="text1"/>
                <w:spacing w:val="0"/>
                <w:lang w:val="en-US" w:eastAsia="zh-CN"/>
                <w14:textFill>
                  <w14:solidFill>
                    <w14:schemeClr w14:val="tx1"/>
                  </w14:solidFill>
                </w14:textFill>
              </w:rPr>
            </m:ctrlPr>
          </m:e>
          <m:sub>
            <m:r>
              <m:rPr>
                <m:sty m:val="p"/>
              </m:rPr>
              <w:rPr>
                <w:rFonts w:hint="default" w:ascii="Times New Roman" w:hAnsi="Times New Roman" w:cs="Times New Roman"/>
                <w:color w:val="000000" w:themeColor="text1"/>
                <w:spacing w:val="0"/>
                <w:lang w:val="en-US" w:eastAsia="zh-CN"/>
                <w14:textFill>
                  <w14:solidFill>
                    <w14:schemeClr w14:val="tx1"/>
                  </w14:solidFill>
                </w14:textFill>
              </w:rPr>
              <m:t>2</m:t>
            </m:r>
            <m:ctrlPr>
              <w:rPr>
                <w:rFonts w:hint="default" w:ascii="Cambria Math" w:hAnsi="Cambria Math" w:cs="Times New Roman"/>
                <w:i w:val="0"/>
                <w:iCs w:val="0"/>
                <w:color w:val="000000" w:themeColor="text1"/>
                <w:spacing w:val="0"/>
                <w:lang w:val="en-US" w:eastAsia="zh-CN"/>
                <w14:textFill>
                  <w14:solidFill>
                    <w14:schemeClr w14:val="tx1"/>
                  </w14:solidFill>
                </w14:textFill>
              </w:rPr>
            </m:ctrlPr>
          </m:sub>
        </m:sSub>
        <m:r>
          <m:rPr>
            <m:sty m:val="p"/>
          </m:rPr>
          <w:rPr>
            <w:rFonts w:hint="default" w:ascii="Times New Roman" w:hAnsi="Times New Roman" w:cs="Times New Roman"/>
            <w:color w:val="000000" w:themeColor="text1"/>
            <w:spacing w:val="0"/>
            <w:lang w:val="en-US" w:eastAsia="zh-CN"/>
            <w14:textFill>
              <w14:solidFill>
                <w14:schemeClr w14:val="tx1"/>
              </w14:solidFill>
            </w14:textFill>
          </w:rPr>
          <m:t>=−534kJ/mol</m:t>
        </m:r>
      </m:oMath>
    </w:p>
    <w:p w14:paraId="4C55A37B">
      <w:pPr>
        <w:keepNext w:val="0"/>
        <w:keepLines w:val="0"/>
        <w:pageBreakBefore w:val="0"/>
        <w:numPr>
          <w:ilvl w:val="0"/>
          <w:numId w:val="0"/>
        </w:numPr>
        <w:kinsoku/>
        <w:wordWrap/>
        <w:overflowPunct/>
        <w:topLinePunct w:val="0"/>
        <w:autoSpaceDE/>
        <w:autoSpaceDN/>
        <w:bidi w:val="0"/>
        <w:spacing w:line="300" w:lineRule="auto"/>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lang w:val="en-US" w:eastAsia="zh-CN"/>
          <w14:textFill>
            <w14:solidFill>
              <w14:schemeClr w14:val="tx1"/>
            </w14:solidFill>
          </w14:textFill>
        </w:rPr>
        <w:t>请写出</w:t>
      </w:r>
      <m:oMath>
        <m:sSub>
          <m:sSubPr>
            <m:ctrlPr>
              <w:rPr>
                <w:rFonts w:hint="default" w:ascii="Cambria Math" w:hAnsi="Cambria Math" w:cs="Calibri"/>
                <w:i w:val="0"/>
                <w:iCs w:val="0"/>
                <w:color w:val="000000" w:themeColor="text1"/>
                <w:spacing w:val="0"/>
                <w:lang w:val="en-US" w:eastAsia="zh-CN"/>
                <w14:textFill>
                  <w14:solidFill>
                    <w14:schemeClr w14:val="tx1"/>
                  </w14:solidFill>
                </w14:textFill>
              </w:rPr>
            </m:ctrlPr>
          </m:sSubPr>
          <m:e>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N</m:t>
            </m:r>
            <m:ctrlPr>
              <w:rPr>
                <w:rFonts w:hint="default" w:ascii="Cambria Math" w:hAnsi="Cambria Math" w:cs="Calibri"/>
                <w:i w:val="0"/>
                <w:iCs w:val="0"/>
                <w:color w:val="000000" w:themeColor="text1"/>
                <w:spacing w:val="0"/>
                <w:lang w:val="en-US" w:eastAsia="zh-CN"/>
                <w14:textFill>
                  <w14:solidFill>
                    <w14:schemeClr w14:val="tx1"/>
                  </w14:solidFill>
                </w14:textFill>
              </w:rPr>
            </m:ctrlPr>
          </m:e>
          <m:sub>
            <m:r>
              <m:rPr>
                <m:sty m:val="p"/>
              </m:rPr>
              <w:rPr>
                <w:rFonts w:hint="default" w:ascii="Times New Roman" w:hAnsi="Times New Roman" w:cs="Calibri"/>
                <w:color w:val="000000" w:themeColor="text1"/>
                <w:spacing w:val="0"/>
                <w:lang w:val="en-US" w:eastAsia="zh-CN"/>
                <w14:textFill>
                  <w14:solidFill>
                    <w14:schemeClr w14:val="tx1"/>
                  </w14:solidFill>
                </w14:textFill>
              </w:rPr>
              <m:t>2</m:t>
            </m:r>
            <m:ctrlPr>
              <w:rPr>
                <w:rFonts w:hint="default" w:ascii="Cambria Math" w:hAnsi="Cambria Math" w:cs="Calibri"/>
                <w:i w:val="0"/>
                <w:iCs w:val="0"/>
                <w:color w:val="000000" w:themeColor="text1"/>
                <w:spacing w:val="0"/>
                <w:lang w:val="en-US" w:eastAsia="zh-CN"/>
                <w14:textFill>
                  <w14:solidFill>
                    <w14:schemeClr w14:val="tx1"/>
                  </w14:solidFill>
                </w14:textFill>
              </w:rPr>
            </m:ctrlPr>
          </m:sub>
        </m:sSub>
        <m:sSub>
          <m:sSubPr>
            <m:ctrlPr>
              <w:rPr>
                <w:rFonts w:hint="default" w:ascii="Cambria Math" w:hAnsi="Cambria Math" w:cs="Calibri"/>
                <w:i w:val="0"/>
                <w:iCs w:val="0"/>
                <w:color w:val="000000" w:themeColor="text1"/>
                <w:spacing w:val="0"/>
                <w:lang w:val="en-US" w:eastAsia="zh-CN"/>
                <w14:textFill>
                  <w14:solidFill>
                    <w14:schemeClr w14:val="tx1"/>
                  </w14:solidFill>
                </w14:textFill>
              </w:rPr>
            </m:ctrlPr>
          </m:sSubPr>
          <m:e>
            <m:r>
              <m:rPr>
                <m:sty m:val="p"/>
              </m:rPr>
              <w:rPr>
                <w:rFonts w:hint="default" w:ascii="Times New Roman" w:hAnsi="Times New Roman" w:cs="Calibri"/>
                <w:color w:val="000000" w:themeColor="text1"/>
                <w:spacing w:val="0"/>
                <w:lang w:val="en-US" w:eastAsia="zh-CN"/>
                <w14:textFill>
                  <w14:solidFill>
                    <w14:schemeClr w14:val="tx1"/>
                  </w14:solidFill>
                </w14:textFill>
              </w:rPr>
              <m:t>H</m:t>
            </m:r>
            <m:ctrlPr>
              <w:rPr>
                <w:rFonts w:hint="default" w:ascii="Cambria Math" w:hAnsi="Cambria Math" w:cs="Calibri"/>
                <w:i w:val="0"/>
                <w:iCs w:val="0"/>
                <w:color w:val="000000" w:themeColor="text1"/>
                <w:spacing w:val="0"/>
                <w:lang w:val="en-US" w:eastAsia="zh-CN"/>
                <w14:textFill>
                  <w14:solidFill>
                    <w14:schemeClr w14:val="tx1"/>
                  </w14:solidFill>
                </w14:textFill>
              </w:rPr>
            </m:ctrlPr>
          </m:e>
          <m:sub>
            <m:r>
              <m:rPr>
                <m:sty m:val="p"/>
              </m:rPr>
              <w:rPr>
                <w:rFonts w:hint="default" w:ascii="Times New Roman" w:hAnsi="Times New Roman" w:cs="Calibri"/>
                <w:color w:val="000000" w:themeColor="text1"/>
                <w:spacing w:val="0"/>
                <w:lang w:val="en-US" w:eastAsia="zh-CN"/>
                <w14:textFill>
                  <w14:solidFill>
                    <w14:schemeClr w14:val="tx1"/>
                  </w14:solidFill>
                </w14:textFill>
              </w:rPr>
              <m:t>4</m:t>
            </m:r>
            <m:ctrlPr>
              <w:rPr>
                <w:rFonts w:hint="default" w:ascii="Cambria Math" w:hAnsi="Cambria Math" w:cs="Calibri"/>
                <w:i w:val="0"/>
                <w:iCs w:val="0"/>
                <w:color w:val="000000" w:themeColor="text1"/>
                <w:spacing w:val="0"/>
                <w:lang w:val="en-US" w:eastAsia="zh-CN"/>
                <w14:textFill>
                  <w14:solidFill>
                    <w14:schemeClr w14:val="tx1"/>
                  </w14:solidFill>
                </w14:textFill>
              </w:rPr>
            </m:ctrlPr>
          </m:sub>
        </m:sSub>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(l）</m:t>
        </m:r>
      </m:oMath>
      <w:r>
        <w:rPr>
          <w:rFonts w:hint="eastAsia"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w:t>和</w:t>
      </w:r>
      <m:oMath>
        <m:r>
          <m:rPr>
            <m:sty m:val="p"/>
          </m:rPr>
          <w:rPr>
            <w:rFonts w:hint="default" w:ascii="Times New Roman" w:hAnsi="Times New Roman" w:cs="Calibri"/>
            <w:color w:val="000000" w:themeColor="text1"/>
            <w:spacing w:val="0"/>
            <w:lang w:val="en-US" w:eastAsia="zh-CN"/>
            <w14:textFill>
              <w14:solidFill>
                <w14:schemeClr w14:val="tx1"/>
              </w14:solidFill>
            </w14:textFill>
          </w:rPr>
          <m:t>N</m:t>
        </m:r>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O</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oMath>
      <w:r>
        <w:rPr>
          <w:rFonts w:hint="default" w:ascii="Times New Roman" w:hAnsi="Times New Roman" w:cs="Times New Roman"/>
          <w:i w:val="0"/>
          <w:iCs w:val="0"/>
          <w:color w:val="000000" w:themeColor="text1"/>
          <w:spacing w:val="0"/>
          <w:lang w:val="en-US" w:eastAsia="zh-CN"/>
          <w14:textFill>
            <w14:solidFill>
              <w14:schemeClr w14:val="tx1"/>
            </w14:solidFill>
          </w14:textFill>
        </w:rPr>
        <w:t>反应的热化学方程式</w:t>
      </w:r>
    </w:p>
    <w:p w14:paraId="3FBC3F91">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i w:val="0"/>
          <w:iCs w:val="0"/>
          <w:color w:val="000000" w:themeColor="text1"/>
          <w:spacing w:val="0"/>
          <w14:textFill>
            <w14:solidFill>
              <w14:schemeClr w14:val="tx1"/>
            </w14:solidFill>
          </w14:textFill>
        </w:rPr>
        <w:t>（2023湖北</w:t>
      </w:r>
      <w:r>
        <w:rPr>
          <w:rFonts w:hint="eastAsia" w:ascii="Times New Roman" w:hAnsi="Times New Roman" w:cs="Times New Roman"/>
          <w:i w:val="0"/>
          <w:iCs w:val="0"/>
          <w:color w:val="000000" w:themeColor="text1"/>
          <w:spacing w:val="0"/>
          <w:lang w:val="en-US" w:eastAsia="zh-CN"/>
          <w14:textFill>
            <w14:solidFill>
              <w14:schemeClr w14:val="tx1"/>
            </w14:solidFill>
          </w14:textFill>
        </w:rPr>
        <w:t>卷</w:t>
      </w:r>
      <w:r>
        <w:rPr>
          <w:rFonts w:hint="default" w:ascii="Times New Roman" w:hAnsi="Times New Roman" w:cs="Times New Roman"/>
          <w:i w:val="0"/>
          <w:iCs w:val="0"/>
          <w:color w:val="000000" w:themeColor="text1"/>
          <w:spacing w:val="0"/>
          <w14:textFill>
            <w14:solidFill>
              <w14:schemeClr w14:val="tx1"/>
            </w14:solidFill>
          </w14:textFill>
        </w:rPr>
        <w:t>）2023年5月10日，天舟六号货运飞船成功发射，标志着我国航天事业进入到高质量发展新阶段。下列不能作为火箭推进剂的是</w:t>
      </w:r>
    </w:p>
    <w:p w14:paraId="1FC777DF">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A．液氮-液氢</w:t>
      </w:r>
      <w:r>
        <w:rPr>
          <w:rFonts w:hint="default" w:ascii="Times New Roman" w:hAnsi="Times New Roman" w:cs="Times New Roman"/>
          <w:i w:val="0"/>
          <w:iCs w:val="0"/>
          <w:color w:val="000000" w:themeColor="text1"/>
          <w:spacing w:val="0"/>
          <w14:textFill>
            <w14:solidFill>
              <w14:schemeClr w14:val="tx1"/>
            </w14:solidFill>
          </w14:textFill>
        </w:rPr>
        <w:tab/>
      </w:r>
      <w:r>
        <w:rPr>
          <w:rFonts w:hint="default" w:ascii="Times New Roman" w:hAnsi="Times New Roman" w:cs="Times New Roman"/>
          <w:i w:val="0"/>
          <w:iCs w:val="0"/>
          <w:color w:val="000000" w:themeColor="text1"/>
          <w:spacing w:val="0"/>
          <w14:textFill>
            <w14:solidFill>
              <w14:schemeClr w14:val="tx1"/>
            </w14:solidFill>
          </w14:textFill>
        </w:rPr>
        <w:t>B．液氧-液氢</w:t>
      </w:r>
      <w:r>
        <w:rPr>
          <w:rFonts w:hint="default" w:ascii="Times New Roman" w:hAnsi="Times New Roman" w:cs="Times New Roman"/>
          <w:i w:val="0"/>
          <w:iCs w:val="0"/>
          <w:color w:val="000000" w:themeColor="text1"/>
          <w:spacing w:val="0"/>
          <w14:textFill>
            <w14:solidFill>
              <w14:schemeClr w14:val="tx1"/>
            </w14:solidFill>
          </w14:textFill>
        </w:rPr>
        <w:tab/>
      </w:r>
      <w:r>
        <w:rPr>
          <w:rFonts w:hint="default" w:ascii="Times New Roman" w:hAnsi="Times New Roman" w:cs="Times New Roman"/>
          <w:i w:val="0"/>
          <w:iCs w:val="0"/>
          <w:color w:val="000000" w:themeColor="text1"/>
          <w:spacing w:val="0"/>
          <w14:textFill>
            <w14:solidFill>
              <w14:schemeClr w14:val="tx1"/>
            </w14:solidFill>
          </w14:textFill>
        </w:rPr>
        <w:t>C．液态</w:t>
      </w:r>
      <m:oMath>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N</m:t>
        </m:r>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O</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oMath>
      <w:r>
        <w:rPr>
          <w:rFonts w:hint="default" w:ascii="Times New Roman" w:hAnsi="Times New Roman" w:cs="Times New Roman"/>
          <w:i w:val="0"/>
          <w:iCs w:val="0"/>
          <w:color w:val="000000" w:themeColor="text1"/>
          <w:spacing w:val="0"/>
          <w14:textFill>
            <w14:solidFill>
              <w14:schemeClr w14:val="tx1"/>
            </w14:solidFill>
          </w14:textFill>
        </w:rPr>
        <w:t>-肼</w:t>
      </w:r>
      <w:r>
        <w:rPr>
          <w:rFonts w:hint="default" w:ascii="Times New Roman" w:hAnsi="Times New Roman" w:cs="Times New Roman"/>
          <w:i w:val="0"/>
          <w:iCs w:val="0"/>
          <w:color w:val="000000" w:themeColor="text1"/>
          <w:spacing w:val="0"/>
          <w14:textFill>
            <w14:solidFill>
              <w14:schemeClr w14:val="tx1"/>
            </w14:solidFill>
          </w14:textFill>
        </w:rPr>
        <w:tab/>
      </w:r>
      <w:r>
        <w:rPr>
          <w:rFonts w:hint="default" w:ascii="Times New Roman" w:hAnsi="Times New Roman" w:cs="Times New Roman"/>
          <w:i w:val="0"/>
          <w:iCs w:val="0"/>
          <w:color w:val="000000" w:themeColor="text1"/>
          <w:spacing w:val="0"/>
          <w14:textFill>
            <w14:solidFill>
              <w14:schemeClr w14:val="tx1"/>
            </w14:solidFill>
          </w14:textFill>
        </w:rPr>
        <w:t>D．液氧</w:t>
      </w:r>
      <w:r>
        <w:rPr>
          <w:rFonts w:hint="eastAsia"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煤油</w:t>
      </w:r>
    </w:p>
    <w:p w14:paraId="2525A6CB">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b/>
          <w:bCs/>
          <w:i w:val="0"/>
          <w:iCs w:val="0"/>
          <w:color w:val="000000" w:themeColor="text1"/>
          <w:spacing w:val="0"/>
          <w14:textFill>
            <w14:solidFill>
              <w14:schemeClr w14:val="tx1"/>
            </w14:solidFill>
          </w14:textFill>
        </w:rPr>
        <w:t>【答案】</w:t>
      </w:r>
      <w:r>
        <w:rPr>
          <w:rFonts w:hint="default" w:ascii="Times New Roman" w:hAnsi="Times New Roman" w:cs="Times New Roman"/>
          <w:i w:val="0"/>
          <w:iCs w:val="0"/>
          <w:color w:val="000000" w:themeColor="text1"/>
          <w:spacing w:val="0"/>
          <w14:textFill>
            <w14:solidFill>
              <w14:schemeClr w14:val="tx1"/>
            </w14:solidFill>
          </w14:textFill>
        </w:rPr>
        <w:t>A</w:t>
      </w:r>
    </w:p>
    <w:p w14:paraId="3D674806">
      <w:pPr>
        <w:keepNext w:val="0"/>
        <w:keepLines w:val="0"/>
        <w:pageBreakBefore w:val="0"/>
        <w:shd w:val="clear" w:color="auto" w:fill="auto"/>
        <w:kinsoku/>
        <w:wordWrap/>
        <w:overflowPunct/>
        <w:topLinePunct w:val="0"/>
        <w:autoSpaceDE/>
        <w:autoSpaceDN/>
        <w:bidi w:val="0"/>
        <w:spacing w:line="300" w:lineRule="auto"/>
        <w:ind w:firstLine="420" w:firstLineChars="200"/>
        <w:jc w:val="left"/>
        <w:textAlignment w:val="center"/>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解</w:t>
      </w:r>
      <w:r>
        <w:rPr>
          <w:rFonts w:hint="eastAsia" w:ascii="Times New Roman" w:hAnsi="Times New Roman" w:cs="Times New Roman"/>
          <w:i w:val="0"/>
          <w:iCs w:val="0"/>
          <w:color w:val="000000" w:themeColor="text1"/>
          <w:spacing w:val="0"/>
          <w:lang w:val="en-US" w:eastAsia="zh-CN"/>
          <w14:textFill>
            <w14:solidFill>
              <w14:schemeClr w14:val="tx1"/>
            </w14:solidFill>
          </w14:textFill>
        </w:rPr>
        <w:t>析</w:t>
      </w:r>
      <w:r>
        <w:rPr>
          <w:rFonts w:hint="default" w:ascii="Times New Roman" w:hAnsi="Times New Roman" w:cs="Times New Roman"/>
          <w:i w:val="0"/>
          <w:iCs w:val="0"/>
          <w:color w:val="000000" w:themeColor="text1"/>
          <w:spacing w:val="0"/>
          <w14:textFill>
            <w14:solidFill>
              <w14:schemeClr w14:val="tx1"/>
            </w14:solidFill>
          </w14:textFill>
        </w:rPr>
        <w:t>：A．液氮—液氢需要在催化剂、高温高压条件下反应，不能作为火箭推进剂，故A错误；</w:t>
      </w:r>
    </w:p>
    <w:p w14:paraId="3F736721">
      <w:pPr>
        <w:keepNext w:val="0"/>
        <w:keepLines w:val="0"/>
        <w:pageBreakBefore w:val="0"/>
        <w:shd w:val="clear" w:color="auto" w:fill="auto"/>
        <w:kinsoku/>
        <w:wordWrap/>
        <w:overflowPunct/>
        <w:topLinePunct w:val="0"/>
        <w:autoSpaceDE/>
        <w:autoSpaceDN/>
        <w:bidi w:val="0"/>
        <w:spacing w:line="300" w:lineRule="auto"/>
        <w:ind w:firstLine="420" w:firstLineChars="200"/>
        <w:jc w:val="left"/>
        <w:textAlignment w:val="center"/>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B．液氧—液氢反应生成水，无污染，推力大，能作为火箭推进剂，故B正确；</w:t>
      </w:r>
    </w:p>
    <w:p w14:paraId="248094F9">
      <w:pPr>
        <w:keepNext w:val="0"/>
        <w:keepLines w:val="0"/>
        <w:pageBreakBefore w:val="0"/>
        <w:shd w:val="clear" w:color="auto" w:fill="auto"/>
        <w:kinsoku/>
        <w:wordWrap/>
        <w:overflowPunct/>
        <w:topLinePunct w:val="0"/>
        <w:autoSpaceDE/>
        <w:autoSpaceDN/>
        <w:bidi w:val="0"/>
        <w:spacing w:line="300" w:lineRule="auto"/>
        <w:ind w:firstLine="420" w:firstLineChars="200"/>
        <w:jc w:val="left"/>
        <w:textAlignment w:val="center"/>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C．液态</w:t>
      </w:r>
      <m:oMath>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N</m:t>
        </m:r>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O</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oMath>
      <w:r>
        <w:rPr>
          <w:rFonts w:hint="default" w:ascii="Times New Roman" w:hAnsi="Times New Roman" w:cs="Times New Roman"/>
          <w:i w:val="0"/>
          <w:iCs w:val="0"/>
          <w:color w:val="000000" w:themeColor="text1"/>
          <w:spacing w:val="0"/>
          <w14:textFill>
            <w14:solidFill>
              <w14:schemeClr w14:val="tx1"/>
            </w14:solidFill>
          </w14:textFill>
        </w:rPr>
        <w:t>—肼点燃反应生成氮气和水，推力大，能作为火箭推进剂，故C正确；</w:t>
      </w:r>
    </w:p>
    <w:p w14:paraId="6B4D7366">
      <w:pPr>
        <w:keepNext w:val="0"/>
        <w:keepLines w:val="0"/>
        <w:pageBreakBefore w:val="0"/>
        <w:shd w:val="clear" w:color="auto" w:fill="auto"/>
        <w:kinsoku/>
        <w:wordWrap/>
        <w:overflowPunct/>
        <w:topLinePunct w:val="0"/>
        <w:autoSpaceDE/>
        <w:autoSpaceDN/>
        <w:bidi w:val="0"/>
        <w:spacing w:line="300" w:lineRule="auto"/>
        <w:ind w:firstLine="420" w:firstLineChars="200"/>
        <w:jc w:val="left"/>
        <w:textAlignment w:val="center"/>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D．液氧—煤油点燃反应生成二氧化碳和水，放出热量，无污染，能作为火箭推进剂，故D正确；</w:t>
      </w:r>
    </w:p>
    <w:p w14:paraId="35F6B3C0">
      <w:pPr>
        <w:keepNext w:val="0"/>
        <w:keepLines w:val="0"/>
        <w:pageBreakBefore w:val="0"/>
        <w:widowControl w:val="0"/>
        <w:shd w:val="clear" w:color="auto" w:fill="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eastAsiaTheme="minorEastAsia"/>
          <w:i w:val="0"/>
          <w:iCs w:val="0"/>
          <w:color w:val="000000" w:themeColor="text1"/>
          <w:spacing w:val="0"/>
          <w:lang w:val="en-US" w:eastAsia="zh-CN"/>
          <w14:textFill>
            <w14:solidFill>
              <w14:schemeClr w14:val="tx1"/>
            </w14:solidFill>
          </w14:textFill>
        </w:rPr>
      </w:pPr>
      <w:r>
        <w:rPr>
          <w:rFonts w:hint="eastAsia" w:ascii="Times New Roman" w:hAnsi="Times New Roman" w:cs="Times New Roman"/>
          <w:i w:val="0"/>
          <w:iCs w:val="0"/>
          <w:color w:val="000000" w:themeColor="text1"/>
          <w:spacing w:val="0"/>
          <w:lang w:val="en-US" w:eastAsia="zh-CN"/>
          <w14:textFill>
            <w14:solidFill>
              <w14:schemeClr w14:val="tx1"/>
            </w14:solidFill>
          </w14:textFill>
        </w:rPr>
        <w:t>故选A</w:t>
      </w:r>
    </w:p>
    <w:p w14:paraId="0A5D3CCD">
      <w:pPr>
        <w:keepNext w:val="0"/>
        <w:keepLines w:val="0"/>
        <w:pageBreakBefore w:val="0"/>
        <w:widowControl/>
        <w:numPr>
          <w:ilvl w:val="0"/>
          <w:numId w:val="0"/>
        </w:numPr>
        <w:suppressLineNumbers w:val="0"/>
        <w:kinsoku/>
        <w:wordWrap/>
        <w:overflowPunct/>
        <w:topLinePunct w:val="0"/>
        <w:autoSpaceDE/>
        <w:autoSpaceDN/>
        <w:bidi w:val="0"/>
        <w:spacing w:line="300" w:lineRule="auto"/>
        <w:jc w:val="center"/>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eastAsia="方正大标宋简体" w:cs="Times New Roman"/>
          <w:b w:val="0"/>
          <w:bCs w:val="0"/>
          <w:i w:val="0"/>
          <w:iCs w:val="0"/>
          <w:color w:val="000000" w:themeColor="text1"/>
          <w:spacing w:val="0"/>
          <w:sz w:val="28"/>
          <w:szCs w:val="36"/>
          <w:lang w:val="en-US" w:eastAsia="zh-CN"/>
          <w14:textFill>
            <w14:solidFill>
              <w14:schemeClr w14:val="tx1"/>
            </w14:solidFill>
          </w14:textFill>
        </w:rPr>
        <w:t>第二章 化学反应速率与化学平衡</w:t>
      </w:r>
    </w:p>
    <w:p w14:paraId="1B9565AE">
      <w:pPr>
        <w:keepNext w:val="0"/>
        <w:keepLines w:val="0"/>
        <w:pageBreakBefore w:val="0"/>
        <w:numPr>
          <w:ilvl w:val="0"/>
          <w:numId w:val="0"/>
        </w:numPr>
        <w:kinsoku/>
        <w:wordWrap/>
        <w:overflowPunct/>
        <w:topLinePunct w:val="0"/>
        <w:autoSpaceDE/>
        <w:autoSpaceDN/>
        <w:bidi w:val="0"/>
        <w:spacing w:line="300" w:lineRule="auto"/>
        <w:ind w:leftChars="0"/>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b/>
          <w:bCs/>
          <w:i w:val="0"/>
          <w:iCs w:val="0"/>
          <w:color w:val="000000" w:themeColor="text1"/>
          <w:spacing w:val="0"/>
          <w:kern w:val="2"/>
          <w:sz w:val="21"/>
          <w:szCs w:val="24"/>
          <w:lang w:val="en-US" w:eastAsia="zh-CN" w:bidi="ar-SA"/>
          <w14:textFill>
            <w14:solidFill>
              <w14:schemeClr w14:val="tx1"/>
            </w14:solidFill>
          </w14:textFill>
        </w:rPr>
        <w:t>6</w:t>
      </w:r>
      <w:r>
        <w:rPr>
          <w:rFonts w:hint="default" w:ascii="Times New Roman" w:hAnsi="Times New Roman" w:cs="Times New Roman" w:eastAsiaTheme="minorEastAsia"/>
          <w:b/>
          <w:bCs/>
          <w:i w:val="0"/>
          <w:iCs w:val="0"/>
          <w:color w:val="000000" w:themeColor="text1"/>
          <w:spacing w:val="0"/>
          <w:kern w:val="2"/>
          <w:sz w:val="21"/>
          <w:szCs w:val="24"/>
          <w:lang w:val="en-US" w:eastAsia="zh-CN" w:bidi="ar-SA"/>
          <w14:textFill>
            <w14:solidFill>
              <w14:schemeClr w14:val="tx1"/>
            </w14:solidFill>
          </w14:textFill>
        </w:rPr>
        <w:t>.</w:t>
      </w:r>
      <w:r>
        <w:rPr>
          <w:rFonts w:hint="default" w:ascii="Times New Roman" w:hAnsi="Times New Roman" w:cs="Times New Roman"/>
          <w:b/>
          <w:bCs/>
          <w:i w:val="0"/>
          <w:iCs w:val="0"/>
          <w:color w:val="000000" w:themeColor="text1"/>
          <w:spacing w:val="0"/>
          <w:kern w:val="2"/>
          <w:sz w:val="21"/>
          <w:szCs w:val="24"/>
          <w:lang w:val="en-US" w:eastAsia="zh-CN" w:bidi="ar-SA"/>
          <w14:textFill>
            <w14:solidFill>
              <w14:schemeClr w14:val="tx1"/>
            </w14:solidFill>
          </w14:textFill>
        </w:rPr>
        <w:t xml:space="preserve"> </w:t>
      </w:r>
      <w:r>
        <w:rPr>
          <w:rFonts w:hint="default" w:ascii="Times New Roman" w:hAnsi="Times New Roman" w:cs="Times New Roman"/>
          <w:b/>
          <w:bCs/>
          <w:i w:val="0"/>
          <w:iCs w:val="0"/>
          <w:color w:val="000000" w:themeColor="text1"/>
          <w:spacing w:val="0"/>
          <w:lang w:val="en-US" w:eastAsia="zh-CN"/>
          <w14:textFill>
            <w14:solidFill>
              <w14:schemeClr w14:val="tx1"/>
            </w14:solidFill>
          </w14:textFill>
        </w:rPr>
        <w:t>P26</w:t>
      </w:r>
      <w:r>
        <w:rPr>
          <w:rFonts w:hint="default" w:ascii="Times New Roman" w:hAnsi="Times New Roman" w:cs="Times New Roman"/>
          <w:i w:val="0"/>
          <w:iCs w:val="0"/>
          <w:color w:val="000000" w:themeColor="text1"/>
          <w:spacing w:val="0"/>
          <w14:textFill>
            <w14:solidFill>
              <w14:schemeClr w14:val="tx1"/>
            </w14:solidFill>
          </w14:textFill>
        </w:rPr>
        <w:t>新教材中设计实验定性与定量研究影响化学反应速率的因素</w:t>
      </w:r>
      <w:r>
        <w:rPr>
          <w:rFonts w:hint="default" w:ascii="Times New Roman" w:hAnsi="Times New Roman" w:cs="Times New Roman"/>
          <w:i w:val="0"/>
          <w:iCs w:val="0"/>
          <w:color w:val="000000" w:themeColor="text1"/>
          <w:spacing w:val="0"/>
          <w:lang w:eastAsia="zh-CN"/>
          <w14:textFill>
            <w14:solidFill>
              <w14:schemeClr w14:val="tx1"/>
            </w14:solidFill>
          </w14:textFill>
        </w:rPr>
        <w:t>。</w:t>
      </w:r>
    </w:p>
    <w:p w14:paraId="4FAE91E0">
      <w:pPr>
        <w:keepNext w:val="0"/>
        <w:keepLines w:val="0"/>
        <w:pageBreakBefore w:val="0"/>
        <w:numPr>
          <w:ilvl w:val="0"/>
          <w:numId w:val="0"/>
        </w:numPr>
        <w:kinsoku/>
        <w:wordWrap/>
        <w:overflowPunct/>
        <w:topLinePunct w:val="0"/>
        <w:autoSpaceDE/>
        <w:autoSpaceDN/>
        <w:bidi w:val="0"/>
        <w:spacing w:line="300" w:lineRule="auto"/>
        <w:ind w:left="0" w:leftChars="0" w:firstLine="420" w:firstLineChars="200"/>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i w:val="0"/>
          <w:iCs w:val="0"/>
          <w:color w:val="000000" w:themeColor="text1"/>
          <w:spacing w:val="0"/>
          <w:lang w:val="en-US" w:eastAsia="zh-CN"/>
          <w14:textFill>
            <w14:solidFill>
              <w14:schemeClr w14:val="tx1"/>
            </w14:solidFill>
          </w14:textFill>
        </w:rPr>
        <w:t>【提出问题】 浓度、温度、催化剂等因素如何影响化学反应速率？如何测定化学反应速率？</w:t>
      </w:r>
    </w:p>
    <w:p w14:paraId="4B0C4FEB">
      <w:pPr>
        <w:keepNext w:val="0"/>
        <w:keepLines w:val="0"/>
        <w:pageBreakBefore w:val="0"/>
        <w:numPr>
          <w:ilvl w:val="0"/>
          <w:numId w:val="0"/>
        </w:numPr>
        <w:kinsoku/>
        <w:wordWrap/>
        <w:overflowPunct/>
        <w:topLinePunct w:val="0"/>
        <w:autoSpaceDE/>
        <w:autoSpaceDN/>
        <w:bidi w:val="0"/>
        <w:spacing w:line="300" w:lineRule="auto"/>
        <w:ind w:left="0" w:leftChars="0" w:firstLine="420" w:firstLineChars="200"/>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i w:val="0"/>
          <w:iCs w:val="0"/>
          <w:color w:val="000000" w:themeColor="text1"/>
          <w:spacing w:val="0"/>
          <w:lang w:val="en-US" w:eastAsia="zh-CN"/>
          <w14:textFill>
            <w14:solidFill>
              <w14:schemeClr w14:val="tx1"/>
            </w14:solidFill>
          </w14:textFill>
        </w:rPr>
        <w:t>【实验探究Ⅰ】 选择实验用品，设计实验探究影响化学反应速率的因素。</w:t>
      </w:r>
    </w:p>
    <w:p w14:paraId="0565D08B">
      <w:pPr>
        <w:keepNext w:val="0"/>
        <w:keepLines w:val="0"/>
        <w:pageBreakBefore w:val="0"/>
        <w:numPr>
          <w:ilvl w:val="0"/>
          <w:numId w:val="0"/>
        </w:numPr>
        <w:kinsoku/>
        <w:wordWrap/>
        <w:overflowPunct/>
        <w:topLinePunct w:val="0"/>
        <w:autoSpaceDE/>
        <w:autoSpaceDN/>
        <w:bidi w:val="0"/>
        <w:spacing w:line="300" w:lineRule="auto"/>
        <w:ind w:left="0" w:leftChars="0" w:firstLine="420" w:firstLineChars="200"/>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i w:val="0"/>
          <w:iCs w:val="0"/>
          <w:color w:val="000000" w:themeColor="text1"/>
          <w:spacing w:val="0"/>
          <w:lang w:val="en-US" w:eastAsia="zh-CN"/>
          <w14:textFill>
            <w14:solidFill>
              <w14:schemeClr w14:val="tx1"/>
            </w14:solidFill>
          </w14:textFill>
        </w:rPr>
        <w:t>实验用品：</w:t>
      </w:r>
    </w:p>
    <w:p w14:paraId="4590B027">
      <w:pPr>
        <w:keepNext w:val="0"/>
        <w:keepLines w:val="0"/>
        <w:pageBreakBefore w:val="0"/>
        <w:numPr>
          <w:ilvl w:val="0"/>
          <w:numId w:val="0"/>
        </w:numPr>
        <w:kinsoku/>
        <w:wordWrap/>
        <w:overflowPunct/>
        <w:topLinePunct w:val="0"/>
        <w:autoSpaceDE/>
        <w:autoSpaceDN/>
        <w:bidi w:val="0"/>
        <w:spacing w:line="300" w:lineRule="auto"/>
        <w:ind w:left="0" w:leftChars="0" w:firstLine="420" w:firstLineChars="200"/>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i w:val="0"/>
          <w:iCs w:val="0"/>
          <w:color w:val="000000" w:themeColor="text1"/>
          <w:spacing w:val="0"/>
          <w:lang w:val="en-US" w:eastAsia="zh-CN"/>
          <w14:textFill>
            <w14:solidFill>
              <w14:schemeClr w14:val="tx1"/>
            </w14:solidFill>
          </w14:textFill>
        </w:rPr>
        <w:t>烧杯、试管、量筒、试管架、胶头滴管、温度计、秒表。</w:t>
      </w:r>
    </w:p>
    <w:p w14:paraId="1BC71712">
      <w:pPr>
        <w:keepNext w:val="0"/>
        <w:keepLines w:val="0"/>
        <w:pageBreakBefore w:val="0"/>
        <w:numPr>
          <w:ilvl w:val="0"/>
          <w:numId w:val="0"/>
        </w:numPr>
        <w:kinsoku/>
        <w:wordWrap/>
        <w:overflowPunct/>
        <w:topLinePunct w:val="0"/>
        <w:autoSpaceDE/>
        <w:autoSpaceDN/>
        <w:bidi w:val="0"/>
        <w:spacing w:line="300" w:lineRule="auto"/>
        <w:ind w:left="0" w:leftChars="0" w:firstLine="420" w:firstLineChars="200"/>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i w:val="0"/>
          <w:iCs w:val="0"/>
          <w:color w:val="000000" w:themeColor="text1"/>
          <w:spacing w:val="0"/>
          <w:lang w:val="en-US" w:eastAsia="zh-CN"/>
          <w14:textFill>
            <w14:solidFill>
              <w14:schemeClr w14:val="tx1"/>
            </w14:solidFill>
          </w14:textFill>
        </w:rPr>
        <w:t>0.1 mol/L Na</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2</w:t>
      </w:r>
      <w:r>
        <w:rPr>
          <w:rFonts w:hint="default" w:ascii="Times New Roman" w:hAnsi="Times New Roman" w:cs="Times New Roman"/>
          <w:i w:val="0"/>
          <w:iCs w:val="0"/>
          <w:color w:val="000000" w:themeColor="text1"/>
          <w:spacing w:val="0"/>
          <w:lang w:val="en-US" w:eastAsia="zh-CN"/>
          <w14:textFill>
            <w14:solidFill>
              <w14:schemeClr w14:val="tx1"/>
            </w14:solidFill>
          </w14:textFill>
        </w:rPr>
        <w:t>S</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2</w:t>
      </w:r>
      <w:r>
        <w:rPr>
          <w:rFonts w:hint="default" w:ascii="Times New Roman" w:hAnsi="Times New Roman" w:cs="Times New Roman"/>
          <w:i w:val="0"/>
          <w:iCs w:val="0"/>
          <w:color w:val="000000" w:themeColor="text1"/>
          <w:spacing w:val="0"/>
          <w:lang w:val="en-US" w:eastAsia="zh-CN"/>
          <w14:textFill>
            <w14:solidFill>
              <w14:schemeClr w14:val="tx1"/>
            </w14:solidFill>
          </w14:textFill>
        </w:rPr>
        <w:t>O</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3</w:t>
      </w:r>
      <w:r>
        <w:rPr>
          <w:rFonts w:hint="default" w:ascii="Times New Roman" w:hAnsi="Times New Roman" w:cs="Times New Roman"/>
          <w:i w:val="0"/>
          <w:iCs w:val="0"/>
          <w:color w:val="000000" w:themeColor="text1"/>
          <w:spacing w:val="0"/>
          <w:lang w:val="en-US" w:eastAsia="zh-CN"/>
          <w14:textFill>
            <w14:solidFill>
              <w14:schemeClr w14:val="tx1"/>
            </w14:solidFill>
          </w14:textFill>
        </w:rPr>
        <w:t>溶液、0.1 mol/L H</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2</w:t>
      </w:r>
      <w:r>
        <w:rPr>
          <w:rFonts w:hint="default" w:ascii="Times New Roman" w:hAnsi="Times New Roman" w:cs="Times New Roman"/>
          <w:i w:val="0"/>
          <w:iCs w:val="0"/>
          <w:color w:val="000000" w:themeColor="text1"/>
          <w:spacing w:val="0"/>
          <w:lang w:val="en-US" w:eastAsia="zh-CN"/>
          <w14:textFill>
            <w14:solidFill>
              <w14:schemeClr w14:val="tx1"/>
            </w14:solidFill>
          </w14:textFill>
        </w:rPr>
        <w:t>SO</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4</w:t>
      </w:r>
      <w:r>
        <w:rPr>
          <w:rFonts w:hint="default" w:ascii="Times New Roman" w:hAnsi="Times New Roman" w:cs="Times New Roman"/>
          <w:i w:val="0"/>
          <w:iCs w:val="0"/>
          <w:color w:val="000000" w:themeColor="text1"/>
          <w:spacing w:val="0"/>
          <w:lang w:val="en-US" w:eastAsia="zh-CN"/>
          <w14:textFill>
            <w14:solidFill>
              <w14:schemeClr w14:val="tx1"/>
            </w14:solidFill>
          </w14:textFill>
        </w:rPr>
        <w:t>溶液、0.5 mol/L H</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2</w:t>
      </w:r>
      <w:r>
        <w:rPr>
          <w:rFonts w:hint="default" w:ascii="Times New Roman" w:hAnsi="Times New Roman" w:cs="Times New Roman"/>
          <w:i w:val="0"/>
          <w:iCs w:val="0"/>
          <w:color w:val="000000" w:themeColor="text1"/>
          <w:spacing w:val="0"/>
          <w:lang w:val="en-US" w:eastAsia="zh-CN"/>
          <w14:textFill>
            <w14:solidFill>
              <w14:schemeClr w14:val="tx1"/>
            </w14:solidFill>
          </w14:textFill>
        </w:rPr>
        <w:t>SO</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4</w:t>
      </w:r>
      <w:r>
        <w:rPr>
          <w:rFonts w:hint="default" w:ascii="Times New Roman" w:hAnsi="Times New Roman" w:cs="Times New Roman"/>
          <w:i w:val="0"/>
          <w:iCs w:val="0"/>
          <w:color w:val="000000" w:themeColor="text1"/>
          <w:spacing w:val="0"/>
          <w:lang w:val="en-US" w:eastAsia="zh-CN"/>
          <w14:textFill>
            <w14:solidFill>
              <w14:schemeClr w14:val="tx1"/>
            </w14:solidFill>
          </w14:textFill>
        </w:rPr>
        <w:t>溶液、5% H</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2</w:t>
      </w:r>
      <w:r>
        <w:rPr>
          <w:rFonts w:hint="default" w:ascii="Times New Roman" w:hAnsi="Times New Roman" w:cs="Times New Roman"/>
          <w:i w:val="0"/>
          <w:iCs w:val="0"/>
          <w:color w:val="000000" w:themeColor="text1"/>
          <w:spacing w:val="0"/>
          <w:lang w:val="en-US" w:eastAsia="zh-CN"/>
          <w14:textFill>
            <w14:solidFill>
              <w14:schemeClr w14:val="tx1"/>
            </w14:solidFill>
          </w14:textFill>
        </w:rPr>
        <w:t>O</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2</w:t>
      </w:r>
      <w:r>
        <w:rPr>
          <w:rFonts w:hint="default" w:ascii="Times New Roman" w:hAnsi="Times New Roman" w:cs="Times New Roman"/>
          <w:i w:val="0"/>
          <w:iCs w:val="0"/>
          <w:color w:val="000000" w:themeColor="text1"/>
          <w:spacing w:val="0"/>
          <w:lang w:val="en-US" w:eastAsia="zh-CN"/>
          <w14:textFill>
            <w14:solidFill>
              <w14:schemeClr w14:val="tx1"/>
            </w14:solidFill>
          </w14:textFill>
        </w:rPr>
        <w:t>溶液、1 mol/L FeCl</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3</w:t>
      </w:r>
      <w:r>
        <w:rPr>
          <w:rFonts w:hint="default" w:ascii="Times New Roman" w:hAnsi="Times New Roman" w:cs="Times New Roman"/>
          <w:i w:val="0"/>
          <w:iCs w:val="0"/>
          <w:color w:val="000000" w:themeColor="text1"/>
          <w:spacing w:val="0"/>
          <w:lang w:val="en-US" w:eastAsia="zh-CN"/>
          <w14:textFill>
            <w14:solidFill>
              <w14:schemeClr w14:val="tx1"/>
            </w14:solidFill>
          </w14:textFill>
        </w:rPr>
        <w:t>溶液、蒸馏水、热水。</w:t>
      </w:r>
    </w:p>
    <w:p w14:paraId="27836ACF">
      <w:pPr>
        <w:keepNext w:val="0"/>
        <w:keepLines w:val="0"/>
        <w:pageBreakBefore w:val="0"/>
        <w:numPr>
          <w:ilvl w:val="0"/>
          <w:numId w:val="0"/>
        </w:numPr>
        <w:kinsoku/>
        <w:wordWrap/>
        <w:overflowPunct/>
        <w:topLinePunct w:val="0"/>
        <w:autoSpaceDE/>
        <w:autoSpaceDN/>
        <w:bidi w:val="0"/>
        <w:spacing w:line="300" w:lineRule="auto"/>
        <w:ind w:left="0" w:leftChars="0" w:firstLine="420" w:firstLineChars="200"/>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i w:val="0"/>
          <w:iCs w:val="0"/>
          <w:color w:val="000000" w:themeColor="text1"/>
          <w:spacing w:val="0"/>
          <w:lang w:val="en-US" w:eastAsia="zh-CN"/>
          <w14:textFill>
            <w14:solidFill>
              <w14:schemeClr w14:val="tx1"/>
            </w14:solidFill>
          </w14:textFill>
        </w:rPr>
        <w:t>实验方案设计：</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7"/>
        <w:gridCol w:w="3012"/>
        <w:gridCol w:w="2060"/>
        <w:gridCol w:w="1768"/>
      </w:tblGrid>
      <w:tr w14:paraId="10CE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14:paraId="4BDC72BC">
            <w:pPr>
              <w:keepNext w:val="0"/>
              <w:keepLines w:val="0"/>
              <w:pageBreakBefore w:val="0"/>
              <w:numPr>
                <w:ilvl w:val="0"/>
                <w:numId w:val="0"/>
              </w:numPr>
              <w:kinsoku/>
              <w:wordWrap/>
              <w:overflowPunct/>
              <w:topLinePunct w:val="0"/>
              <w:autoSpaceDE/>
              <w:autoSpaceDN/>
              <w:bidi w:val="0"/>
              <w:spacing w:line="300" w:lineRule="auto"/>
              <w:jc w:val="center"/>
              <w:rPr>
                <w:rFonts w:hint="default" w:ascii="Times New Roman" w:hAnsi="Times New Roman" w:cs="Times New Roman"/>
                <w:i w:val="0"/>
                <w:iCs w:val="0"/>
                <w:color w:val="000000" w:themeColor="text1"/>
                <w:spacing w:val="0"/>
                <w:vertAlign w:val="baseline"/>
                <w:lang w:val="en-US" w:eastAsia="zh-CN"/>
                <w14:textFill>
                  <w14:solidFill>
                    <w14:schemeClr w14:val="tx1"/>
                  </w14:solidFill>
                </w14:textFill>
              </w:rPr>
            </w:pPr>
            <w:r>
              <w:rPr>
                <w:rFonts w:hint="default" w:ascii="Times New Roman" w:hAnsi="Times New Roman" w:cs="Times New Roman"/>
                <w:i w:val="0"/>
                <w:iCs w:val="0"/>
                <w:color w:val="000000" w:themeColor="text1"/>
                <w:spacing w:val="0"/>
                <w:vertAlign w:val="baseline"/>
                <w:lang w:val="en-US" w:eastAsia="zh-CN"/>
                <w14:textFill>
                  <w14:solidFill>
                    <w14:schemeClr w14:val="tx1"/>
                  </w14:solidFill>
                </w14:textFill>
              </w:rPr>
              <w:t>影响因素</w:t>
            </w:r>
          </w:p>
        </w:tc>
        <w:tc>
          <w:tcPr>
            <w:tcW w:w="3012" w:type="dxa"/>
            <w:vAlign w:val="center"/>
          </w:tcPr>
          <w:p w14:paraId="3B5548B3">
            <w:pPr>
              <w:keepNext w:val="0"/>
              <w:keepLines w:val="0"/>
              <w:pageBreakBefore w:val="0"/>
              <w:numPr>
                <w:ilvl w:val="0"/>
                <w:numId w:val="0"/>
              </w:numPr>
              <w:kinsoku/>
              <w:wordWrap/>
              <w:overflowPunct/>
              <w:topLinePunct w:val="0"/>
              <w:autoSpaceDE/>
              <w:autoSpaceDN/>
              <w:bidi w:val="0"/>
              <w:spacing w:line="300" w:lineRule="auto"/>
              <w:jc w:val="center"/>
              <w:rPr>
                <w:rFonts w:hint="default" w:ascii="Times New Roman" w:hAnsi="Times New Roman" w:cs="Times New Roman"/>
                <w:i w:val="0"/>
                <w:iCs w:val="0"/>
                <w:color w:val="000000" w:themeColor="text1"/>
                <w:spacing w:val="0"/>
                <w:vertAlign w:val="baseline"/>
                <w:lang w:val="en-US" w:eastAsia="zh-CN"/>
                <w14:textFill>
                  <w14:solidFill>
                    <w14:schemeClr w14:val="tx1"/>
                  </w14:solidFill>
                </w14:textFill>
              </w:rPr>
            </w:pPr>
            <w:r>
              <w:rPr>
                <w:rFonts w:hint="default" w:ascii="Times New Roman" w:hAnsi="Times New Roman" w:cs="Times New Roman"/>
                <w:i w:val="0"/>
                <w:iCs w:val="0"/>
                <w:color w:val="000000" w:themeColor="text1"/>
                <w:spacing w:val="0"/>
                <w:vertAlign w:val="baseline"/>
                <w:lang w:val="en-US" w:eastAsia="zh-CN"/>
                <w14:textFill>
                  <w14:solidFill>
                    <w14:schemeClr w14:val="tx1"/>
                  </w14:solidFill>
                </w14:textFill>
              </w:rPr>
              <w:t>实验步骤</w:t>
            </w:r>
          </w:p>
        </w:tc>
        <w:tc>
          <w:tcPr>
            <w:tcW w:w="2060" w:type="dxa"/>
            <w:vAlign w:val="center"/>
          </w:tcPr>
          <w:p w14:paraId="52EE8C9E">
            <w:pPr>
              <w:keepNext w:val="0"/>
              <w:keepLines w:val="0"/>
              <w:pageBreakBefore w:val="0"/>
              <w:numPr>
                <w:ilvl w:val="0"/>
                <w:numId w:val="0"/>
              </w:numPr>
              <w:kinsoku/>
              <w:wordWrap/>
              <w:overflowPunct/>
              <w:topLinePunct w:val="0"/>
              <w:autoSpaceDE/>
              <w:autoSpaceDN/>
              <w:bidi w:val="0"/>
              <w:spacing w:line="300" w:lineRule="auto"/>
              <w:jc w:val="center"/>
              <w:rPr>
                <w:rFonts w:hint="default" w:ascii="Times New Roman" w:hAnsi="Times New Roman" w:cs="Times New Roman"/>
                <w:i w:val="0"/>
                <w:iCs w:val="0"/>
                <w:color w:val="000000" w:themeColor="text1"/>
                <w:spacing w:val="0"/>
                <w:vertAlign w:val="baseline"/>
                <w:lang w:val="en-US" w:eastAsia="zh-CN"/>
                <w14:textFill>
                  <w14:solidFill>
                    <w14:schemeClr w14:val="tx1"/>
                  </w14:solidFill>
                </w14:textFill>
              </w:rPr>
            </w:pPr>
            <w:r>
              <w:rPr>
                <w:rFonts w:hint="default" w:ascii="Times New Roman" w:hAnsi="Times New Roman" w:cs="Times New Roman"/>
                <w:i w:val="0"/>
                <w:iCs w:val="0"/>
                <w:color w:val="000000" w:themeColor="text1"/>
                <w:spacing w:val="0"/>
                <w:vertAlign w:val="baseline"/>
                <w:lang w:val="en-US" w:eastAsia="zh-CN"/>
                <w14:textFill>
                  <w14:solidFill>
                    <w14:schemeClr w14:val="tx1"/>
                  </w14:solidFill>
                </w14:textFill>
              </w:rPr>
              <w:t>实验现象比较</w:t>
            </w:r>
          </w:p>
        </w:tc>
        <w:tc>
          <w:tcPr>
            <w:tcW w:w="1768" w:type="dxa"/>
            <w:vAlign w:val="center"/>
          </w:tcPr>
          <w:p w14:paraId="3DE66ABD">
            <w:pPr>
              <w:keepNext w:val="0"/>
              <w:keepLines w:val="0"/>
              <w:pageBreakBefore w:val="0"/>
              <w:numPr>
                <w:ilvl w:val="0"/>
                <w:numId w:val="0"/>
              </w:numPr>
              <w:kinsoku/>
              <w:wordWrap/>
              <w:overflowPunct/>
              <w:topLinePunct w:val="0"/>
              <w:autoSpaceDE/>
              <w:autoSpaceDN/>
              <w:bidi w:val="0"/>
              <w:spacing w:line="300" w:lineRule="auto"/>
              <w:jc w:val="center"/>
              <w:rPr>
                <w:rFonts w:hint="default" w:ascii="Times New Roman" w:hAnsi="Times New Roman" w:cs="Times New Roman"/>
                <w:i w:val="0"/>
                <w:iCs w:val="0"/>
                <w:color w:val="000000" w:themeColor="text1"/>
                <w:spacing w:val="0"/>
                <w:vertAlign w:val="baseline"/>
                <w:lang w:val="en-US" w:eastAsia="zh-CN"/>
                <w14:textFill>
                  <w14:solidFill>
                    <w14:schemeClr w14:val="tx1"/>
                  </w14:solidFill>
                </w14:textFill>
              </w:rPr>
            </w:pPr>
            <w:r>
              <w:rPr>
                <w:rFonts w:hint="default" w:ascii="Times New Roman" w:hAnsi="Times New Roman" w:cs="Times New Roman"/>
                <w:i w:val="0"/>
                <w:iCs w:val="0"/>
                <w:color w:val="000000" w:themeColor="text1"/>
                <w:spacing w:val="0"/>
                <w:vertAlign w:val="baseline"/>
                <w:lang w:val="en-US" w:eastAsia="zh-CN"/>
                <w14:textFill>
                  <w14:solidFill>
                    <w14:schemeClr w14:val="tx1"/>
                  </w14:solidFill>
                </w14:textFill>
              </w:rPr>
              <w:t>结  论</w:t>
            </w:r>
          </w:p>
        </w:tc>
      </w:tr>
      <w:tr w14:paraId="42EA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14:paraId="00DC2706">
            <w:pPr>
              <w:keepNext w:val="0"/>
              <w:keepLines w:val="0"/>
              <w:pageBreakBefore w:val="0"/>
              <w:numPr>
                <w:ilvl w:val="0"/>
                <w:numId w:val="0"/>
              </w:numPr>
              <w:kinsoku/>
              <w:wordWrap/>
              <w:overflowPunct/>
              <w:topLinePunct w:val="0"/>
              <w:autoSpaceDE/>
              <w:autoSpaceDN/>
              <w:bidi w:val="0"/>
              <w:spacing w:line="300" w:lineRule="auto"/>
              <w:jc w:val="center"/>
              <w:rPr>
                <w:rFonts w:hint="default" w:ascii="Times New Roman" w:hAnsi="Times New Roman" w:cs="Times New Roman"/>
                <w:i w:val="0"/>
                <w:iCs w:val="0"/>
                <w:color w:val="000000" w:themeColor="text1"/>
                <w:spacing w:val="0"/>
                <w:vertAlign w:val="baseline"/>
                <w:lang w:val="en-US" w:eastAsia="zh-CN"/>
                <w14:textFill>
                  <w14:solidFill>
                    <w14:schemeClr w14:val="tx1"/>
                  </w14:solidFill>
                </w14:textFill>
              </w:rPr>
            </w:pPr>
            <w:r>
              <w:rPr>
                <w:rFonts w:hint="default" w:ascii="Times New Roman" w:hAnsi="Times New Roman" w:cs="Times New Roman"/>
                <w:i w:val="0"/>
                <w:iCs w:val="0"/>
                <w:color w:val="000000" w:themeColor="text1"/>
                <w:spacing w:val="0"/>
                <w:vertAlign w:val="baseline"/>
                <w:lang w:val="en-US" w:eastAsia="zh-CN"/>
                <w14:textFill>
                  <w14:solidFill>
                    <w14:schemeClr w14:val="tx1"/>
                  </w14:solidFill>
                </w14:textFill>
              </w:rPr>
              <w:t>浓度</w:t>
            </w:r>
          </w:p>
        </w:tc>
        <w:tc>
          <w:tcPr>
            <w:tcW w:w="3012" w:type="dxa"/>
            <w:vAlign w:val="center"/>
          </w:tcPr>
          <w:p w14:paraId="1A1CD073">
            <w:pPr>
              <w:keepNext w:val="0"/>
              <w:keepLines w:val="0"/>
              <w:pageBreakBefore w:val="0"/>
              <w:numPr>
                <w:ilvl w:val="0"/>
                <w:numId w:val="0"/>
              </w:numPr>
              <w:kinsoku/>
              <w:wordWrap/>
              <w:overflowPunct/>
              <w:topLinePunct w:val="0"/>
              <w:autoSpaceDE/>
              <w:autoSpaceDN/>
              <w:bidi w:val="0"/>
              <w:spacing w:line="300" w:lineRule="auto"/>
              <w:jc w:val="center"/>
              <w:rPr>
                <w:rFonts w:hint="default" w:ascii="Times New Roman" w:hAnsi="Times New Roman" w:cs="Times New Roman"/>
                <w:i w:val="0"/>
                <w:iCs w:val="0"/>
                <w:color w:val="000000" w:themeColor="text1"/>
                <w:spacing w:val="0"/>
                <w:vertAlign w:val="baseline"/>
                <w:lang w:val="en-US" w:eastAsia="zh-CN"/>
                <w14:textFill>
                  <w14:solidFill>
                    <w14:schemeClr w14:val="tx1"/>
                  </w14:solidFill>
                </w14:textFill>
              </w:rPr>
            </w:pPr>
          </w:p>
        </w:tc>
        <w:tc>
          <w:tcPr>
            <w:tcW w:w="2060" w:type="dxa"/>
            <w:vAlign w:val="center"/>
          </w:tcPr>
          <w:p w14:paraId="054A7A31">
            <w:pPr>
              <w:keepNext w:val="0"/>
              <w:keepLines w:val="0"/>
              <w:pageBreakBefore w:val="0"/>
              <w:numPr>
                <w:ilvl w:val="0"/>
                <w:numId w:val="0"/>
              </w:numPr>
              <w:kinsoku/>
              <w:wordWrap/>
              <w:overflowPunct/>
              <w:topLinePunct w:val="0"/>
              <w:autoSpaceDE/>
              <w:autoSpaceDN/>
              <w:bidi w:val="0"/>
              <w:spacing w:line="300" w:lineRule="auto"/>
              <w:jc w:val="center"/>
              <w:rPr>
                <w:rFonts w:hint="default" w:ascii="Times New Roman" w:hAnsi="Times New Roman" w:cs="Times New Roman"/>
                <w:i w:val="0"/>
                <w:iCs w:val="0"/>
                <w:color w:val="000000" w:themeColor="text1"/>
                <w:spacing w:val="0"/>
                <w:vertAlign w:val="baseline"/>
                <w:lang w:val="en-US" w:eastAsia="zh-CN"/>
                <w14:textFill>
                  <w14:solidFill>
                    <w14:schemeClr w14:val="tx1"/>
                  </w14:solidFill>
                </w14:textFill>
              </w:rPr>
            </w:pPr>
          </w:p>
        </w:tc>
        <w:tc>
          <w:tcPr>
            <w:tcW w:w="1768" w:type="dxa"/>
            <w:vAlign w:val="center"/>
          </w:tcPr>
          <w:p w14:paraId="0DFEBC0D">
            <w:pPr>
              <w:keepNext w:val="0"/>
              <w:keepLines w:val="0"/>
              <w:pageBreakBefore w:val="0"/>
              <w:numPr>
                <w:ilvl w:val="0"/>
                <w:numId w:val="0"/>
              </w:numPr>
              <w:kinsoku/>
              <w:wordWrap/>
              <w:overflowPunct/>
              <w:topLinePunct w:val="0"/>
              <w:autoSpaceDE/>
              <w:autoSpaceDN/>
              <w:bidi w:val="0"/>
              <w:spacing w:line="300" w:lineRule="auto"/>
              <w:jc w:val="center"/>
              <w:rPr>
                <w:rFonts w:hint="default" w:ascii="Times New Roman" w:hAnsi="Times New Roman" w:cs="Times New Roman"/>
                <w:i w:val="0"/>
                <w:iCs w:val="0"/>
                <w:color w:val="000000" w:themeColor="text1"/>
                <w:spacing w:val="0"/>
                <w:vertAlign w:val="baseline"/>
                <w:lang w:val="en-US" w:eastAsia="zh-CN"/>
                <w14:textFill>
                  <w14:solidFill>
                    <w14:schemeClr w14:val="tx1"/>
                  </w14:solidFill>
                </w14:textFill>
              </w:rPr>
            </w:pPr>
          </w:p>
        </w:tc>
      </w:tr>
      <w:tr w14:paraId="39D1F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14:paraId="1CE9020A">
            <w:pPr>
              <w:keepNext w:val="0"/>
              <w:keepLines w:val="0"/>
              <w:pageBreakBefore w:val="0"/>
              <w:numPr>
                <w:ilvl w:val="0"/>
                <w:numId w:val="0"/>
              </w:numPr>
              <w:kinsoku/>
              <w:wordWrap/>
              <w:overflowPunct/>
              <w:topLinePunct w:val="0"/>
              <w:autoSpaceDE/>
              <w:autoSpaceDN/>
              <w:bidi w:val="0"/>
              <w:spacing w:line="300" w:lineRule="auto"/>
              <w:jc w:val="center"/>
              <w:rPr>
                <w:rFonts w:hint="default" w:ascii="Times New Roman" w:hAnsi="Times New Roman" w:cs="Times New Roman"/>
                <w:i w:val="0"/>
                <w:iCs w:val="0"/>
                <w:color w:val="000000" w:themeColor="text1"/>
                <w:spacing w:val="0"/>
                <w:vertAlign w:val="baseline"/>
                <w:lang w:val="en-US" w:eastAsia="zh-CN"/>
                <w14:textFill>
                  <w14:solidFill>
                    <w14:schemeClr w14:val="tx1"/>
                  </w14:solidFill>
                </w14:textFill>
              </w:rPr>
            </w:pPr>
            <w:r>
              <w:rPr>
                <w:rFonts w:hint="default" w:ascii="Times New Roman" w:hAnsi="Times New Roman" w:cs="Times New Roman"/>
                <w:i w:val="0"/>
                <w:iCs w:val="0"/>
                <w:color w:val="000000" w:themeColor="text1"/>
                <w:spacing w:val="0"/>
                <w:vertAlign w:val="baseline"/>
                <w:lang w:val="en-US" w:eastAsia="zh-CN"/>
                <w14:textFill>
                  <w14:solidFill>
                    <w14:schemeClr w14:val="tx1"/>
                  </w14:solidFill>
                </w14:textFill>
              </w:rPr>
              <w:t>温度</w:t>
            </w:r>
          </w:p>
        </w:tc>
        <w:tc>
          <w:tcPr>
            <w:tcW w:w="3012" w:type="dxa"/>
            <w:vAlign w:val="center"/>
          </w:tcPr>
          <w:p w14:paraId="255185EF">
            <w:pPr>
              <w:keepNext w:val="0"/>
              <w:keepLines w:val="0"/>
              <w:pageBreakBefore w:val="0"/>
              <w:numPr>
                <w:ilvl w:val="0"/>
                <w:numId w:val="0"/>
              </w:numPr>
              <w:kinsoku/>
              <w:wordWrap/>
              <w:overflowPunct/>
              <w:topLinePunct w:val="0"/>
              <w:autoSpaceDE/>
              <w:autoSpaceDN/>
              <w:bidi w:val="0"/>
              <w:spacing w:line="300" w:lineRule="auto"/>
              <w:jc w:val="center"/>
              <w:rPr>
                <w:rFonts w:hint="default" w:ascii="Times New Roman" w:hAnsi="Times New Roman" w:cs="Times New Roman"/>
                <w:i w:val="0"/>
                <w:iCs w:val="0"/>
                <w:color w:val="000000" w:themeColor="text1"/>
                <w:spacing w:val="0"/>
                <w:vertAlign w:val="baseline"/>
                <w:lang w:val="en-US" w:eastAsia="zh-CN"/>
                <w14:textFill>
                  <w14:solidFill>
                    <w14:schemeClr w14:val="tx1"/>
                  </w14:solidFill>
                </w14:textFill>
              </w:rPr>
            </w:pPr>
          </w:p>
        </w:tc>
        <w:tc>
          <w:tcPr>
            <w:tcW w:w="2060" w:type="dxa"/>
            <w:vAlign w:val="center"/>
          </w:tcPr>
          <w:p w14:paraId="4C33F22E">
            <w:pPr>
              <w:keepNext w:val="0"/>
              <w:keepLines w:val="0"/>
              <w:pageBreakBefore w:val="0"/>
              <w:numPr>
                <w:ilvl w:val="0"/>
                <w:numId w:val="0"/>
              </w:numPr>
              <w:kinsoku/>
              <w:wordWrap/>
              <w:overflowPunct/>
              <w:topLinePunct w:val="0"/>
              <w:autoSpaceDE/>
              <w:autoSpaceDN/>
              <w:bidi w:val="0"/>
              <w:spacing w:line="300" w:lineRule="auto"/>
              <w:jc w:val="center"/>
              <w:rPr>
                <w:rFonts w:hint="default" w:ascii="Times New Roman" w:hAnsi="Times New Roman" w:cs="Times New Roman"/>
                <w:i w:val="0"/>
                <w:iCs w:val="0"/>
                <w:color w:val="000000" w:themeColor="text1"/>
                <w:spacing w:val="0"/>
                <w:vertAlign w:val="baseline"/>
                <w:lang w:val="en-US" w:eastAsia="zh-CN"/>
                <w14:textFill>
                  <w14:solidFill>
                    <w14:schemeClr w14:val="tx1"/>
                  </w14:solidFill>
                </w14:textFill>
              </w:rPr>
            </w:pPr>
          </w:p>
        </w:tc>
        <w:tc>
          <w:tcPr>
            <w:tcW w:w="1768" w:type="dxa"/>
            <w:vAlign w:val="center"/>
          </w:tcPr>
          <w:p w14:paraId="2CB9CE43">
            <w:pPr>
              <w:keepNext w:val="0"/>
              <w:keepLines w:val="0"/>
              <w:pageBreakBefore w:val="0"/>
              <w:numPr>
                <w:ilvl w:val="0"/>
                <w:numId w:val="0"/>
              </w:numPr>
              <w:kinsoku/>
              <w:wordWrap/>
              <w:overflowPunct/>
              <w:topLinePunct w:val="0"/>
              <w:autoSpaceDE/>
              <w:autoSpaceDN/>
              <w:bidi w:val="0"/>
              <w:spacing w:line="300" w:lineRule="auto"/>
              <w:jc w:val="center"/>
              <w:rPr>
                <w:rFonts w:hint="default" w:ascii="Times New Roman" w:hAnsi="Times New Roman" w:cs="Times New Roman"/>
                <w:i w:val="0"/>
                <w:iCs w:val="0"/>
                <w:color w:val="000000" w:themeColor="text1"/>
                <w:spacing w:val="0"/>
                <w:vertAlign w:val="baseline"/>
                <w:lang w:val="en-US" w:eastAsia="zh-CN"/>
                <w14:textFill>
                  <w14:solidFill>
                    <w14:schemeClr w14:val="tx1"/>
                  </w14:solidFill>
                </w14:textFill>
              </w:rPr>
            </w:pPr>
          </w:p>
        </w:tc>
      </w:tr>
      <w:tr w14:paraId="0A44F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14:paraId="36744D37">
            <w:pPr>
              <w:keepNext w:val="0"/>
              <w:keepLines w:val="0"/>
              <w:pageBreakBefore w:val="0"/>
              <w:numPr>
                <w:ilvl w:val="0"/>
                <w:numId w:val="0"/>
              </w:numPr>
              <w:kinsoku/>
              <w:wordWrap/>
              <w:overflowPunct/>
              <w:topLinePunct w:val="0"/>
              <w:autoSpaceDE/>
              <w:autoSpaceDN/>
              <w:bidi w:val="0"/>
              <w:spacing w:line="300" w:lineRule="auto"/>
              <w:jc w:val="center"/>
              <w:rPr>
                <w:rFonts w:hint="default" w:ascii="Times New Roman" w:hAnsi="Times New Roman" w:cs="Times New Roman"/>
                <w:i w:val="0"/>
                <w:iCs w:val="0"/>
                <w:color w:val="000000" w:themeColor="text1"/>
                <w:spacing w:val="0"/>
                <w:vertAlign w:val="baseline"/>
                <w:lang w:val="en-US" w:eastAsia="zh-CN"/>
                <w14:textFill>
                  <w14:solidFill>
                    <w14:schemeClr w14:val="tx1"/>
                  </w14:solidFill>
                </w14:textFill>
              </w:rPr>
            </w:pPr>
            <w:r>
              <w:rPr>
                <w:rFonts w:hint="default" w:ascii="Times New Roman" w:hAnsi="Times New Roman" w:cs="Times New Roman"/>
                <w:i w:val="0"/>
                <w:iCs w:val="0"/>
                <w:color w:val="000000" w:themeColor="text1"/>
                <w:spacing w:val="0"/>
                <w:vertAlign w:val="baseline"/>
                <w:lang w:val="en-US" w:eastAsia="zh-CN"/>
                <w14:textFill>
                  <w14:solidFill>
                    <w14:schemeClr w14:val="tx1"/>
                  </w14:solidFill>
                </w14:textFill>
              </w:rPr>
              <w:t>催化剂</w:t>
            </w:r>
          </w:p>
        </w:tc>
        <w:tc>
          <w:tcPr>
            <w:tcW w:w="3012" w:type="dxa"/>
            <w:vAlign w:val="center"/>
          </w:tcPr>
          <w:p w14:paraId="204C952C">
            <w:pPr>
              <w:keepNext w:val="0"/>
              <w:keepLines w:val="0"/>
              <w:pageBreakBefore w:val="0"/>
              <w:numPr>
                <w:ilvl w:val="0"/>
                <w:numId w:val="0"/>
              </w:numPr>
              <w:kinsoku/>
              <w:wordWrap/>
              <w:overflowPunct/>
              <w:topLinePunct w:val="0"/>
              <w:autoSpaceDE/>
              <w:autoSpaceDN/>
              <w:bidi w:val="0"/>
              <w:spacing w:line="300" w:lineRule="auto"/>
              <w:jc w:val="center"/>
              <w:rPr>
                <w:rFonts w:hint="default" w:ascii="Times New Roman" w:hAnsi="Times New Roman" w:cs="Times New Roman"/>
                <w:i w:val="0"/>
                <w:iCs w:val="0"/>
                <w:color w:val="000000" w:themeColor="text1"/>
                <w:spacing w:val="0"/>
                <w:vertAlign w:val="baseline"/>
                <w:lang w:val="en-US" w:eastAsia="zh-CN"/>
                <w14:textFill>
                  <w14:solidFill>
                    <w14:schemeClr w14:val="tx1"/>
                  </w14:solidFill>
                </w14:textFill>
              </w:rPr>
            </w:pPr>
          </w:p>
        </w:tc>
        <w:tc>
          <w:tcPr>
            <w:tcW w:w="2060" w:type="dxa"/>
            <w:vAlign w:val="center"/>
          </w:tcPr>
          <w:p w14:paraId="5C830FE7">
            <w:pPr>
              <w:keepNext w:val="0"/>
              <w:keepLines w:val="0"/>
              <w:pageBreakBefore w:val="0"/>
              <w:numPr>
                <w:ilvl w:val="0"/>
                <w:numId w:val="0"/>
              </w:numPr>
              <w:kinsoku/>
              <w:wordWrap/>
              <w:overflowPunct/>
              <w:topLinePunct w:val="0"/>
              <w:autoSpaceDE/>
              <w:autoSpaceDN/>
              <w:bidi w:val="0"/>
              <w:spacing w:line="300" w:lineRule="auto"/>
              <w:jc w:val="center"/>
              <w:rPr>
                <w:rFonts w:hint="default" w:ascii="Times New Roman" w:hAnsi="Times New Roman" w:cs="Times New Roman"/>
                <w:i w:val="0"/>
                <w:iCs w:val="0"/>
                <w:color w:val="000000" w:themeColor="text1"/>
                <w:spacing w:val="0"/>
                <w:vertAlign w:val="baseline"/>
                <w:lang w:val="en-US" w:eastAsia="zh-CN"/>
                <w14:textFill>
                  <w14:solidFill>
                    <w14:schemeClr w14:val="tx1"/>
                  </w14:solidFill>
                </w14:textFill>
              </w:rPr>
            </w:pPr>
          </w:p>
        </w:tc>
        <w:tc>
          <w:tcPr>
            <w:tcW w:w="1768" w:type="dxa"/>
            <w:vAlign w:val="center"/>
          </w:tcPr>
          <w:p w14:paraId="331A2126">
            <w:pPr>
              <w:keepNext w:val="0"/>
              <w:keepLines w:val="0"/>
              <w:pageBreakBefore w:val="0"/>
              <w:numPr>
                <w:ilvl w:val="0"/>
                <w:numId w:val="0"/>
              </w:numPr>
              <w:kinsoku/>
              <w:wordWrap/>
              <w:overflowPunct/>
              <w:topLinePunct w:val="0"/>
              <w:autoSpaceDE/>
              <w:autoSpaceDN/>
              <w:bidi w:val="0"/>
              <w:spacing w:line="300" w:lineRule="auto"/>
              <w:jc w:val="center"/>
              <w:rPr>
                <w:rFonts w:hint="default" w:ascii="Times New Roman" w:hAnsi="Times New Roman" w:cs="Times New Roman"/>
                <w:i w:val="0"/>
                <w:iCs w:val="0"/>
                <w:color w:val="000000" w:themeColor="text1"/>
                <w:spacing w:val="0"/>
                <w:vertAlign w:val="baseline"/>
                <w:lang w:val="en-US" w:eastAsia="zh-CN"/>
                <w14:textFill>
                  <w14:solidFill>
                    <w14:schemeClr w14:val="tx1"/>
                  </w14:solidFill>
                </w14:textFill>
              </w:rPr>
            </w:pPr>
          </w:p>
        </w:tc>
      </w:tr>
    </w:tbl>
    <w:p w14:paraId="7AB019AD">
      <w:pPr>
        <w:keepNext w:val="0"/>
        <w:keepLines w:val="0"/>
        <w:pageBreakBefore w:val="0"/>
        <w:numPr>
          <w:ilvl w:val="0"/>
          <w:numId w:val="0"/>
        </w:numPr>
        <w:kinsoku/>
        <w:wordWrap/>
        <w:overflowPunct/>
        <w:topLinePunct w:val="0"/>
        <w:autoSpaceDE/>
        <w:autoSpaceDN/>
        <w:bidi w:val="0"/>
        <w:spacing w:line="300" w:lineRule="auto"/>
        <w:jc w:val="center"/>
        <w:rPr>
          <w:rFonts w:hint="default" w:ascii="Times New Roman" w:hAnsi="Times New Roman" w:cs="Times New Roman" w:eastAsiaTheme="minorEastAsia"/>
          <w:i w:val="0"/>
          <w:iCs w:val="0"/>
          <w:color w:val="000000" w:themeColor="text1"/>
          <w:spacing w:val="0"/>
          <w:lang w:val="en-US" w:eastAsia="zh-CN"/>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drawing>
          <wp:inline distT="0" distB="0" distL="114300" distR="114300">
            <wp:extent cx="4572000" cy="1905635"/>
            <wp:effectExtent l="0" t="0" r="0" b="18415"/>
            <wp:docPr id="26"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4"/>
                    <pic:cNvPicPr>
                      <a:picLocks noChangeAspect="1"/>
                    </pic:cNvPicPr>
                  </pic:nvPicPr>
                  <pic:blipFill>
                    <a:blip r:embed="rId13"/>
                    <a:stretch>
                      <a:fillRect/>
                    </a:stretch>
                  </pic:blipFill>
                  <pic:spPr>
                    <a:xfrm>
                      <a:off x="0" y="0"/>
                      <a:ext cx="4572000" cy="1905635"/>
                    </a:xfrm>
                    <a:prstGeom prst="rect">
                      <a:avLst/>
                    </a:prstGeom>
                    <a:noFill/>
                    <a:ln>
                      <a:noFill/>
                    </a:ln>
                  </pic:spPr>
                </pic:pic>
              </a:graphicData>
            </a:graphic>
          </wp:inline>
        </w:drawing>
      </w:r>
    </w:p>
    <w:p w14:paraId="2B8BDAB4">
      <w:pPr>
        <w:keepNext w:val="0"/>
        <w:keepLines w:val="0"/>
        <w:pageBreakBefore w:val="0"/>
        <w:numPr>
          <w:ilvl w:val="0"/>
          <w:numId w:val="0"/>
        </w:numPr>
        <w:kinsoku/>
        <w:wordWrap/>
        <w:overflowPunct/>
        <w:topLinePunct w:val="0"/>
        <w:autoSpaceDE/>
        <w:autoSpaceDN/>
        <w:bidi w:val="0"/>
        <w:spacing w:line="300" w:lineRule="auto"/>
        <w:ind w:leftChars="0"/>
        <w:rPr>
          <w:rFonts w:hint="default" w:ascii="Times New Roman" w:hAnsi="Times New Roman" w:cs="Times New Roman"/>
          <w:b/>
          <w:bCs/>
          <w:i w:val="0"/>
          <w:iCs w:val="0"/>
          <w:color w:val="000000" w:themeColor="text1"/>
          <w:spacing w:val="0"/>
          <w:lang w:val="en-US" w:eastAsia="zh-CN"/>
          <w14:textFill>
            <w14:solidFill>
              <w14:schemeClr w14:val="tx1"/>
            </w14:solidFill>
          </w14:textFill>
        </w:rPr>
      </w:pPr>
      <w:r>
        <w:rPr>
          <w:rFonts w:hint="default" w:ascii="Times New Roman" w:hAnsi="Times New Roman" w:cs="Times New Roman"/>
          <w:b/>
          <w:bCs/>
          <w:i w:val="0"/>
          <w:iCs w:val="0"/>
          <w:color w:val="000000" w:themeColor="text1"/>
          <w:spacing w:val="0"/>
          <w:kern w:val="2"/>
          <w:sz w:val="21"/>
          <w:szCs w:val="24"/>
          <w:lang w:val="en-US" w:eastAsia="zh-CN" w:bidi="ar-SA"/>
          <w14:textFill>
            <w14:solidFill>
              <w14:schemeClr w14:val="tx1"/>
            </w14:solidFill>
          </w14:textFill>
        </w:rPr>
        <w:t>7</w:t>
      </w:r>
      <w:r>
        <w:rPr>
          <w:rFonts w:hint="default" w:ascii="Times New Roman" w:hAnsi="Times New Roman" w:cs="Times New Roman" w:eastAsiaTheme="minorEastAsia"/>
          <w:b/>
          <w:bCs/>
          <w:i w:val="0"/>
          <w:iCs w:val="0"/>
          <w:color w:val="000000" w:themeColor="text1"/>
          <w:spacing w:val="0"/>
          <w:kern w:val="2"/>
          <w:sz w:val="21"/>
          <w:szCs w:val="24"/>
          <w:lang w:val="en-US" w:eastAsia="zh-CN" w:bidi="ar-SA"/>
          <w14:textFill>
            <w14:solidFill>
              <w14:schemeClr w14:val="tx1"/>
            </w14:solidFill>
          </w14:textFill>
        </w:rPr>
        <w:t>.</w:t>
      </w:r>
      <w:r>
        <w:rPr>
          <w:rFonts w:hint="default" w:ascii="Times New Roman" w:hAnsi="Times New Roman" w:cs="Times New Roman"/>
          <w:b/>
          <w:bCs/>
          <w:i w:val="0"/>
          <w:iCs w:val="0"/>
          <w:color w:val="000000" w:themeColor="text1"/>
          <w:spacing w:val="0"/>
          <w:kern w:val="2"/>
          <w:sz w:val="21"/>
          <w:szCs w:val="24"/>
          <w:lang w:val="en-US" w:eastAsia="zh-CN" w:bidi="ar-SA"/>
          <w14:textFill>
            <w14:solidFill>
              <w14:schemeClr w14:val="tx1"/>
            </w14:solidFill>
          </w14:textFill>
        </w:rPr>
        <w:t xml:space="preserve"> </w:t>
      </w:r>
      <w:r>
        <w:rPr>
          <w:rFonts w:hint="default" w:ascii="Times New Roman" w:hAnsi="Times New Roman" w:cs="Times New Roman"/>
          <w:b/>
          <w:bCs/>
          <w:i w:val="0"/>
          <w:iCs w:val="0"/>
          <w:color w:val="000000" w:themeColor="text1"/>
          <w:spacing w:val="0"/>
          <w:lang w:val="en-US" w:eastAsia="zh-CN"/>
          <w14:textFill>
            <w14:solidFill>
              <w14:schemeClr w14:val="tx1"/>
            </w14:solidFill>
          </w14:textFill>
        </w:rPr>
        <w:t>P27 新教材新增的基元反应概念</w:t>
      </w:r>
    </w:p>
    <w:p w14:paraId="6A7EC8BF">
      <w:pPr>
        <w:keepNext w:val="0"/>
        <w:keepLines w:val="0"/>
        <w:pageBreakBefore w:val="0"/>
        <w:numPr>
          <w:ilvl w:val="0"/>
          <w:numId w:val="0"/>
        </w:numPr>
        <w:kinsoku/>
        <w:wordWrap/>
        <w:overflowPunct/>
        <w:topLinePunct w:val="0"/>
        <w:autoSpaceDE/>
        <w:autoSpaceDN/>
        <w:bidi w:val="0"/>
        <w:spacing w:line="300" w:lineRule="auto"/>
        <w:ind w:leftChars="0" w:firstLine="420" w:firstLineChars="200"/>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i w:val="0"/>
          <w:iCs w:val="0"/>
          <w:color w:val="000000" w:themeColor="text1"/>
          <w:spacing w:val="0"/>
          <w:lang w:val="en-US" w:eastAsia="zh-CN"/>
          <w14:textFill>
            <w14:solidFill>
              <w14:schemeClr w14:val="tx1"/>
            </w14:solidFill>
          </w14:textFill>
        </w:rPr>
        <w:t>研究发现，大多数化学反应并不是经过简单碰撞就 能完成的，而往往经过多个反应步骤才能实现。例如，2HI=H</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2</w:t>
      </w:r>
      <w:r>
        <w:rPr>
          <w:rFonts w:hint="default" w:ascii="Times New Roman" w:hAnsi="Times New Roman" w:cs="Times New Roman"/>
          <w:i w:val="0"/>
          <w:iCs w:val="0"/>
          <w:color w:val="000000" w:themeColor="text1"/>
          <w:spacing w:val="0"/>
          <w:lang w:val="en-US" w:eastAsia="zh-CN"/>
          <w14:textFill>
            <w14:solidFill>
              <w14:schemeClr w14:val="tx1"/>
            </w14:solidFill>
          </w14:textFill>
        </w:rPr>
        <w:t xml:space="preserve"> + I</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2</w:t>
      </w:r>
      <w:r>
        <w:rPr>
          <w:rFonts w:hint="default" w:ascii="Times New Roman" w:hAnsi="Times New Roman" w:cs="Times New Roman"/>
          <w:i w:val="0"/>
          <w:iCs w:val="0"/>
          <w:color w:val="000000" w:themeColor="text1"/>
          <w:spacing w:val="0"/>
          <w:lang w:val="en-US" w:eastAsia="zh-CN"/>
          <w14:textFill>
            <w14:solidFill>
              <w14:schemeClr w14:val="tx1"/>
            </w14:solidFill>
          </w14:textFill>
        </w:rPr>
        <w:t xml:space="preserve"> 实际上是经过下列两步反应完成的： </w:t>
      </w:r>
    </w:p>
    <w:p w14:paraId="23709A03">
      <w:pPr>
        <w:keepNext w:val="0"/>
        <w:keepLines w:val="0"/>
        <w:pageBreakBefore w:val="0"/>
        <w:numPr>
          <w:ilvl w:val="0"/>
          <w:numId w:val="0"/>
        </w:numPr>
        <w:kinsoku/>
        <w:wordWrap/>
        <w:overflowPunct/>
        <w:topLinePunct w:val="0"/>
        <w:autoSpaceDE/>
        <w:autoSpaceDN/>
        <w:bidi w:val="0"/>
        <w:spacing w:line="300" w:lineRule="auto"/>
        <w:ind w:leftChars="0" w:firstLine="1050" w:firstLineChars="500"/>
        <w:rPr>
          <w:rFonts w:hint="default" w:ascii="Times New Roman" w:hAnsi="Times New Roman" w:cs="Times New Roman" w:eastAsiaTheme="minorEastAsia"/>
          <w:i w:val="0"/>
          <w:iCs w:val="0"/>
          <w:color w:val="000000" w:themeColor="text1"/>
          <w:spacing w:val="0"/>
          <w:lang w:val="en-US" w:eastAsia="zh-CN"/>
          <w14:textFill>
            <w14:solidFill>
              <w14:schemeClr w14:val="tx1"/>
            </w14:solidFill>
          </w14:textFill>
        </w:rPr>
      </w:pPr>
      <w:r>
        <w:rPr>
          <w:rFonts w:hint="default" w:ascii="Times New Roman" w:hAnsi="Times New Roman" w:cs="Times New Roman"/>
          <w:i w:val="0"/>
          <w:iCs w:val="0"/>
          <w:color w:val="000000" w:themeColor="text1"/>
          <w:spacing w:val="0"/>
          <w:lang w:val="en-US" w:eastAsia="zh-CN"/>
          <w14:textFill>
            <w14:solidFill>
              <w14:schemeClr w14:val="tx1"/>
            </w14:solidFill>
          </w14:textFill>
        </w:rPr>
        <w:t xml:space="preserve">2H  </w:t>
      </w:r>
      <w:r>
        <w:rPr>
          <w:rFonts w:hint="default" w:ascii="Times New Roman" w:hAnsi="Times New Roman" w:cs="Times New Roman"/>
          <w:i w:val="0"/>
          <w:iCs w:val="0"/>
          <w:color w:val="000000" w:themeColor="text1"/>
          <w:spacing w:val="0"/>
          <w14:textFill>
            <w14:solidFill>
              <w14:schemeClr w14:val="tx1"/>
            </w14:solidFill>
          </w14:textFill>
        </w:rPr>
        <w:t xml:space="preserve">→ </w:t>
      </w:r>
      <w:r>
        <w:rPr>
          <w:rFonts w:hint="default" w:ascii="Times New Roman" w:hAnsi="Times New Roman" w:cs="Times New Roman"/>
          <w:i w:val="0"/>
          <w:iCs w:val="0"/>
          <w:color w:val="000000" w:themeColor="text1"/>
          <w:spacing w:val="0"/>
          <w:lang w:val="en-US" w:eastAsia="zh-CN"/>
          <w14:textFill>
            <w14:solidFill>
              <w14:schemeClr w14:val="tx1"/>
            </w14:solidFill>
          </w14:textFill>
        </w:rPr>
        <w:t>H</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 xml:space="preserve">2  </w:t>
      </w:r>
      <w:r>
        <w:rPr>
          <w:rFonts w:hint="default" w:ascii="Times New Roman" w:hAnsi="Times New Roman" w:cs="Times New Roman"/>
          <w:i w:val="0"/>
          <w:iCs w:val="0"/>
          <w:color w:val="000000" w:themeColor="text1"/>
          <w:spacing w:val="0"/>
          <w:vertAlign w:val="baseline"/>
          <w:lang w:val="en-US" w:eastAsia="zh-CN"/>
          <w14:textFill>
            <w14:solidFill>
              <w14:schemeClr w14:val="tx1"/>
            </w14:solidFill>
          </w14:textFill>
        </w:rPr>
        <w:t>+ 2I</w:t>
      </w:r>
      <w:r>
        <w:rPr>
          <w:rFonts w:hint="default" w:ascii="Times New Roman" w:hAnsi="Times New Roman" w:eastAsia="宋体" w:cs="Times New Roman"/>
          <w:i w:val="0"/>
          <w:iCs w:val="0"/>
          <w:color w:val="000000" w:themeColor="text1"/>
          <w:spacing w:val="0"/>
          <w:vertAlign w:val="baseline"/>
          <w:lang w:val="en-US" w:eastAsia="zh-CN"/>
          <w14:textFill>
            <w14:solidFill>
              <w14:schemeClr w14:val="tx1"/>
            </w14:solidFill>
          </w14:textFill>
        </w:rPr>
        <w:t>·</w:t>
      </w:r>
      <w:r>
        <w:rPr>
          <w:rFonts w:hint="default" w:ascii="Times New Roman" w:hAnsi="Times New Roman" w:cs="Times New Roman"/>
          <w:i w:val="0"/>
          <w:iCs w:val="0"/>
          <w:color w:val="000000" w:themeColor="text1"/>
          <w:spacing w:val="0"/>
          <w:vertAlign w:val="baseline"/>
          <w:lang w:val="en-US" w:eastAsia="zh-CN"/>
          <w14:textFill>
            <w14:solidFill>
              <w14:schemeClr w14:val="tx1"/>
            </w14:solidFill>
          </w14:textFill>
        </w:rPr>
        <w:t xml:space="preserve">      2I</w:t>
      </w:r>
      <w:r>
        <w:rPr>
          <w:rFonts w:hint="default" w:ascii="Times New Roman" w:hAnsi="Times New Roman" w:eastAsia="宋体" w:cs="Times New Roman"/>
          <w:i w:val="0"/>
          <w:iCs w:val="0"/>
          <w:color w:val="000000" w:themeColor="text1"/>
          <w:spacing w:val="0"/>
          <w:vertAlign w:val="baseline"/>
          <w:lang w:val="en-US"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w:t>
      </w:r>
      <w:r>
        <w:rPr>
          <w:rFonts w:hint="default" w:ascii="Times New Roman" w:hAnsi="Times New Roman" w:cs="Times New Roman"/>
          <w:i w:val="0"/>
          <w:iCs w:val="0"/>
          <w:color w:val="000000" w:themeColor="text1"/>
          <w:spacing w:val="0"/>
          <w:lang w:val="en-US" w:eastAsia="zh-CN"/>
          <w14:textFill>
            <w14:solidFill>
              <w14:schemeClr w14:val="tx1"/>
            </w14:solidFill>
          </w14:textFill>
        </w:rPr>
        <w:t xml:space="preserve">  I</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2</w:t>
      </w:r>
    </w:p>
    <w:p w14:paraId="32F45DB4">
      <w:pPr>
        <w:keepNext w:val="0"/>
        <w:keepLines w:val="0"/>
        <w:pageBreakBefore w:val="0"/>
        <w:numPr>
          <w:ilvl w:val="0"/>
          <w:numId w:val="0"/>
        </w:numPr>
        <w:kinsoku/>
        <w:wordWrap/>
        <w:overflowPunct/>
        <w:topLinePunct w:val="0"/>
        <w:autoSpaceDE/>
        <w:autoSpaceDN/>
        <w:bidi w:val="0"/>
        <w:spacing w:line="300" w:lineRule="auto"/>
        <w:ind w:leftChars="0" w:firstLine="420" w:firstLineChars="200"/>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i w:val="0"/>
          <w:iCs w:val="0"/>
          <w:color w:val="000000" w:themeColor="text1"/>
          <w:spacing w:val="0"/>
          <w:lang w:val="en-US" w:eastAsia="zh-CN"/>
          <w14:textFill>
            <w14:solidFill>
              <w14:schemeClr w14:val="tx1"/>
            </w14:solidFill>
          </w14:textFill>
        </w:rPr>
        <w:t>每一步反应都称为基元反应，这两个先后进行的基元 反应反映了 2HI=H</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2</w:t>
      </w:r>
      <w:r>
        <w:rPr>
          <w:rFonts w:hint="default" w:ascii="Times New Roman" w:hAnsi="Times New Roman" w:cs="Times New Roman"/>
          <w:i w:val="0"/>
          <w:iCs w:val="0"/>
          <w:color w:val="000000" w:themeColor="text1"/>
          <w:spacing w:val="0"/>
          <w:lang w:val="en-US" w:eastAsia="zh-CN"/>
          <w14:textFill>
            <w14:solidFill>
              <w14:schemeClr w14:val="tx1"/>
            </w14:solidFill>
          </w14:textFill>
        </w:rPr>
        <w:t xml:space="preserve"> + I</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2</w:t>
      </w:r>
      <w:r>
        <w:rPr>
          <w:rFonts w:hint="default" w:ascii="Times New Roman" w:hAnsi="Times New Roman" w:cs="Times New Roman"/>
          <w:i w:val="0"/>
          <w:iCs w:val="0"/>
          <w:color w:val="000000" w:themeColor="text1"/>
          <w:spacing w:val="0"/>
          <w:lang w:val="en-US" w:eastAsia="zh-CN"/>
          <w14:textFill>
            <w14:solidFill>
              <w14:schemeClr w14:val="tx1"/>
            </w14:solidFill>
          </w14:textFill>
        </w:rPr>
        <w:t xml:space="preserve"> 的反应历程。反应历程又称反应机理。</w:t>
      </w:r>
    </w:p>
    <w:p w14:paraId="58A3E59D">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i w:val="0"/>
          <w:iCs w:val="0"/>
          <w:color w:val="000000" w:themeColor="text1"/>
          <w:spacing w:val="0"/>
          <w:sz w:val="21"/>
          <w:szCs w:val="21"/>
          <w:lang w:val="en-US" w:eastAsia="zh-CN"/>
          <w14:textFill>
            <w14:solidFill>
              <w14:schemeClr w14:val="tx1"/>
            </w14:solidFill>
          </w14:textFill>
        </w:rPr>
        <w:t>1.</w:t>
      </w:r>
      <w:r>
        <w:rPr>
          <w:rFonts w:hint="default" w:ascii="Times New Roman" w:hAnsi="Times New Roman" w:cs="Times New Roman"/>
          <w:i w:val="0"/>
          <w:iCs w:val="0"/>
          <w:color w:val="000000" w:themeColor="text1"/>
          <w:spacing w:val="0"/>
          <w14:textFill>
            <w14:solidFill>
              <w14:schemeClr w14:val="tx1"/>
            </w14:solidFill>
          </w14:textFill>
        </w:rPr>
        <w:t>（2023湖北</w:t>
      </w:r>
      <w:r>
        <w:rPr>
          <w:rFonts w:hint="eastAsia" w:ascii="Times New Roman" w:hAnsi="Times New Roman" w:cs="Times New Roman"/>
          <w:i w:val="0"/>
          <w:iCs w:val="0"/>
          <w:color w:val="000000" w:themeColor="text1"/>
          <w:spacing w:val="0"/>
          <w:lang w:val="en-US" w:eastAsia="zh-CN"/>
          <w14:textFill>
            <w14:solidFill>
              <w14:schemeClr w14:val="tx1"/>
            </w14:solidFill>
          </w14:textFill>
        </w:rPr>
        <w:t>卷</w:t>
      </w:r>
      <w:r>
        <w:rPr>
          <w:rFonts w:hint="default" w:ascii="Times New Roman" w:hAnsi="Times New Roman" w:cs="Times New Roman"/>
          <w:i w:val="0"/>
          <w:iCs w:val="0"/>
          <w:color w:val="000000" w:themeColor="text1"/>
          <w:spacing w:val="0"/>
          <w14:textFill>
            <w14:solidFill>
              <w14:schemeClr w14:val="tx1"/>
            </w14:solidFill>
          </w14:textFill>
        </w:rPr>
        <w:t>）纳米碗</w:t>
      </w:r>
      <w:r>
        <w:rPr>
          <w:rFonts w:hint="eastAsia" w:ascii="Times New Roman" w:hAnsi="Times New Roman" w:cs="Times New Roman"/>
          <w:i w:val="0"/>
          <w:iCs w:val="0"/>
          <w:color w:val="000000" w:themeColor="text1"/>
          <w:spacing w:val="0"/>
          <w:lang w:val="en-US" w:eastAsia="zh-CN"/>
          <w14:textFill>
            <w14:solidFill>
              <w14:schemeClr w14:val="tx1"/>
            </w14:solidFill>
          </w14:textFill>
        </w:rPr>
        <w:t>C</w:t>
      </w:r>
      <w:r>
        <w:rPr>
          <w:rFonts w:hint="eastAsia" w:ascii="Times New Roman" w:hAnsi="Times New Roman" w:cs="Times New Roman"/>
          <w:i w:val="0"/>
          <w:iCs w:val="0"/>
          <w:color w:val="000000" w:themeColor="text1"/>
          <w:spacing w:val="0"/>
          <w:vertAlign w:val="subscript"/>
          <w:lang w:val="en-US" w:eastAsia="zh-CN"/>
          <w14:textFill>
            <w14:solidFill>
              <w14:schemeClr w14:val="tx1"/>
            </w14:solidFill>
          </w14:textFill>
        </w:rPr>
        <w:t>40</w:t>
      </w:r>
      <w:r>
        <w:rPr>
          <w:rFonts w:hint="eastAsia" w:ascii="Times New Roman" w:hAnsi="Times New Roman" w:cs="Times New Roman"/>
          <w:i w:val="0"/>
          <w:iCs w:val="0"/>
          <w:color w:val="000000" w:themeColor="text1"/>
          <w:spacing w:val="0"/>
          <w:lang w:val="en-US" w:eastAsia="zh-CN"/>
          <w14:textFill>
            <w14:solidFill>
              <w14:schemeClr w14:val="tx1"/>
            </w14:solidFill>
          </w14:textFill>
        </w:rPr>
        <w:t>H</w:t>
      </w:r>
      <w:r>
        <w:rPr>
          <w:rFonts w:hint="eastAsia" w:ascii="Times New Roman" w:hAnsi="Times New Roman" w:cs="Times New Roman"/>
          <w:i w:val="0"/>
          <w:iCs w:val="0"/>
          <w:color w:val="000000" w:themeColor="text1"/>
          <w:spacing w:val="0"/>
          <w:vertAlign w:val="subscript"/>
          <w:lang w:val="en-US" w:eastAsia="zh-CN"/>
          <w14:textFill>
            <w14:solidFill>
              <w14:schemeClr w14:val="tx1"/>
            </w14:solidFill>
          </w14:textFill>
        </w:rPr>
        <w:t>10</w:t>
      </w:r>
      <w:r>
        <w:rPr>
          <w:rFonts w:hint="default" w:ascii="Times New Roman" w:hAnsi="Times New Roman" w:cs="Times New Roman"/>
          <w:i w:val="0"/>
          <w:iCs w:val="0"/>
          <w:color w:val="000000" w:themeColor="text1"/>
          <w:spacing w:val="0"/>
          <w14:textFill>
            <w14:solidFill>
              <w14:schemeClr w14:val="tx1"/>
            </w14:solidFill>
          </w14:textFill>
        </w:rPr>
        <w:t>是一种奇特的碗状共轭体系。高温条件下，</w:t>
      </w:r>
      <w:r>
        <w:rPr>
          <w:rFonts w:hint="default" w:ascii="Times New Roman" w:hAnsi="Times New Roman" w:cs="Times New Roman"/>
          <w:i w:val="0"/>
          <w:iCs w:val="0"/>
          <w:color w:val="000000" w:themeColor="text1"/>
          <w:spacing w:val="0"/>
          <w:lang w:val="en-US" w:eastAsia="zh-CN"/>
          <w14:textFill>
            <w14:solidFill>
              <w14:schemeClr w14:val="tx1"/>
            </w14:solidFill>
          </w14:textFill>
        </w:rPr>
        <w:t>C</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40</w:t>
      </w:r>
      <w:r>
        <w:rPr>
          <w:rFonts w:hint="default" w:ascii="Times New Roman" w:hAnsi="Times New Roman" w:cs="Times New Roman"/>
          <w:i w:val="0"/>
          <w:iCs w:val="0"/>
          <w:color w:val="000000" w:themeColor="text1"/>
          <w:spacing w:val="0"/>
          <w:lang w:val="en-US" w:eastAsia="zh-CN"/>
          <w14:textFill>
            <w14:solidFill>
              <w14:schemeClr w14:val="tx1"/>
            </w14:solidFill>
          </w14:textFill>
        </w:rPr>
        <w:t>H</w:t>
      </w:r>
      <w:r>
        <w:rPr>
          <w:rFonts w:hint="eastAsia" w:ascii="Times New Roman" w:hAnsi="Times New Roman" w:cs="Times New Roman"/>
          <w:i w:val="0"/>
          <w:iCs w:val="0"/>
          <w:color w:val="000000" w:themeColor="text1"/>
          <w:spacing w:val="0"/>
          <w:vertAlign w:val="subscript"/>
          <w:lang w:val="en-US" w:eastAsia="zh-CN"/>
          <w14:textFill>
            <w14:solidFill>
              <w14:schemeClr w14:val="tx1"/>
            </w14:solidFill>
          </w14:textFill>
        </w:rPr>
        <w:t>10</w:t>
      </w:r>
      <w:r>
        <w:rPr>
          <w:rFonts w:hint="default" w:ascii="Times New Roman" w:hAnsi="Times New Roman" w:cs="Times New Roman"/>
          <w:i w:val="0"/>
          <w:iCs w:val="0"/>
          <w:color w:val="000000" w:themeColor="text1"/>
          <w:spacing w:val="0"/>
          <w14:textFill>
            <w14:solidFill>
              <w14:schemeClr w14:val="tx1"/>
            </w14:solidFill>
          </w14:textFill>
        </w:rPr>
        <w:t>可以由</w:t>
      </w:r>
      <w:r>
        <w:rPr>
          <w:rFonts w:hint="default" w:ascii="Times New Roman" w:hAnsi="Times New Roman" w:cs="Times New Roman"/>
          <w:i w:val="0"/>
          <w:iCs w:val="0"/>
          <w:color w:val="000000" w:themeColor="text1"/>
          <w:spacing w:val="0"/>
          <w:lang w:val="en-US" w:eastAsia="zh-CN"/>
          <w14:textFill>
            <w14:solidFill>
              <w14:schemeClr w14:val="tx1"/>
            </w14:solidFill>
          </w14:textFill>
        </w:rPr>
        <w:t>C</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40</w:t>
      </w:r>
      <w:r>
        <w:rPr>
          <w:rFonts w:hint="default" w:ascii="Times New Roman" w:hAnsi="Times New Roman" w:cs="Times New Roman"/>
          <w:i w:val="0"/>
          <w:iCs w:val="0"/>
          <w:color w:val="000000" w:themeColor="text1"/>
          <w:spacing w:val="0"/>
          <w:lang w:val="en-US" w:eastAsia="zh-CN"/>
          <w14:textFill>
            <w14:solidFill>
              <w14:schemeClr w14:val="tx1"/>
            </w14:solidFill>
          </w14:textFill>
        </w:rPr>
        <w:t>H</w:t>
      </w:r>
      <w:r>
        <w:rPr>
          <w:rFonts w:hint="eastAsia" w:ascii="Times New Roman" w:hAnsi="Times New Roman" w:cs="Times New Roman"/>
          <w:i w:val="0"/>
          <w:iCs w:val="0"/>
          <w:color w:val="000000" w:themeColor="text1"/>
          <w:spacing w:val="0"/>
          <w:vertAlign w:val="subscript"/>
          <w:lang w:val="en-US" w:eastAsia="zh-CN"/>
          <w14:textFill>
            <w14:solidFill>
              <w14:schemeClr w14:val="tx1"/>
            </w14:solidFill>
          </w14:textFill>
        </w:rPr>
        <w:t>20</w:t>
      </w:r>
      <w:r>
        <w:rPr>
          <w:rFonts w:hint="default" w:ascii="Times New Roman" w:hAnsi="Times New Roman" w:cs="Times New Roman"/>
          <w:i w:val="0"/>
          <w:iCs w:val="0"/>
          <w:color w:val="000000" w:themeColor="text1"/>
          <w:spacing w:val="0"/>
          <w14:textFill>
            <w14:solidFill>
              <w14:schemeClr w14:val="tx1"/>
            </w14:solidFill>
          </w14:textFill>
        </w:rPr>
        <w:t>分子经过连续5步氢抽提和闭环脱氢反应生成。</w:t>
      </w:r>
      <w:r>
        <w:rPr>
          <w:rFonts w:hint="eastAsia" w:ascii="Times New Roman" w:hAnsi="Times New Roman" w:cs="Times New Roman"/>
          <w:i w:val="0"/>
          <w:iCs w:val="0"/>
          <w:color w:val="000000" w:themeColor="text1"/>
          <w:spacing w:val="0"/>
          <w:lang w:val="en-US" w:eastAsia="zh-CN"/>
          <w14:textFill>
            <w14:solidFill>
              <w14:schemeClr w14:val="tx1"/>
            </w14:solidFill>
          </w14:textFill>
        </w:rPr>
        <w:t>C</w:t>
      </w:r>
      <w:r>
        <w:rPr>
          <w:rFonts w:hint="eastAsia" w:ascii="Times New Roman" w:hAnsi="Times New Roman" w:cs="Times New Roman"/>
          <w:i w:val="0"/>
          <w:iCs w:val="0"/>
          <w:color w:val="000000" w:themeColor="text1"/>
          <w:spacing w:val="0"/>
          <w:vertAlign w:val="subscript"/>
          <w:lang w:val="en-US" w:eastAsia="zh-CN"/>
          <w14:textFill>
            <w14:solidFill>
              <w14:schemeClr w14:val="tx1"/>
            </w14:solidFill>
          </w14:textFill>
        </w:rPr>
        <w:t>40</w:t>
      </w:r>
      <w:r>
        <w:rPr>
          <w:rFonts w:hint="eastAsia" w:ascii="Times New Roman" w:hAnsi="Times New Roman" w:cs="Times New Roman"/>
          <w:i w:val="0"/>
          <w:iCs w:val="0"/>
          <w:color w:val="000000" w:themeColor="text1"/>
          <w:spacing w:val="0"/>
          <w:lang w:val="en-US" w:eastAsia="zh-CN"/>
          <w14:textFill>
            <w14:solidFill>
              <w14:schemeClr w14:val="tx1"/>
            </w14:solidFill>
          </w14:textFill>
        </w:rPr>
        <w:t>H</w:t>
      </w:r>
      <w:r>
        <w:rPr>
          <w:rFonts w:hint="eastAsia" w:ascii="Times New Roman" w:hAnsi="Times New Roman" w:cs="Times New Roman"/>
          <w:i w:val="0"/>
          <w:iCs w:val="0"/>
          <w:color w:val="000000" w:themeColor="text1"/>
          <w:spacing w:val="0"/>
          <w:vertAlign w:val="subscript"/>
          <w:lang w:val="en-US" w:eastAsia="zh-CN"/>
          <w14:textFill>
            <w14:solidFill>
              <w14:schemeClr w14:val="tx1"/>
            </w14:solidFill>
          </w14:textFill>
        </w:rPr>
        <w:t>20</w:t>
      </w:r>
      <w:r>
        <w:rPr>
          <w:rFonts w:hint="eastAsia" w:ascii="Times New Roman" w:hAnsi="Times New Roman" w:cs="Times New Roman"/>
          <w:i w:val="0"/>
          <w:iCs w:val="0"/>
          <w:color w:val="000000" w:themeColor="text1"/>
          <w:spacing w:val="0"/>
          <w:lang w:val="en-US" w:eastAsia="zh-CN"/>
          <w14:textFill>
            <w14:solidFill>
              <w14:schemeClr w14:val="tx1"/>
            </w14:solidFill>
          </w14:textFill>
        </w:rPr>
        <w:t>(g)</w:t>
      </w:r>
      <w:r>
        <w:rPr>
          <w:rFonts w:hint="default" w:ascii="Times New Roman" w:hAnsi="Times New Roman" w:cs="Times New Roman" w:eastAsiaTheme="minorEastAsia"/>
          <w:i w:val="0"/>
          <w:iCs w:val="0"/>
          <w:color w:val="auto"/>
          <w:spacing w:val="0"/>
          <w:sz w:val="21"/>
          <w:szCs w:val="21"/>
          <w:highlight w:val="none"/>
          <w:lang w:val="en-US" w:eastAsia="zh-CN"/>
        </w:rPr>
        <w:fldChar w:fldCharType="begin"/>
      </w:r>
      <w:r>
        <w:rPr>
          <w:rFonts w:hint="default" w:ascii="Times New Roman" w:hAnsi="Times New Roman" w:cs="Times New Roman" w:eastAsiaTheme="minorEastAsia"/>
          <w:i w:val="0"/>
          <w:iCs w:val="0"/>
          <w:color w:val="auto"/>
          <w:spacing w:val="0"/>
          <w:sz w:val="21"/>
          <w:szCs w:val="21"/>
          <w:highlight w:val="none"/>
          <w:lang w:val="en-US" w:eastAsia="zh-CN"/>
        </w:rPr>
        <w:instrText xml:space="preserve">eq \o(\s\up</w:instrText>
      </w:r>
      <w:r>
        <w:rPr>
          <w:rFonts w:hint="default" w:ascii="Times New Roman" w:hAnsi="Times New Roman" w:cs="Times New Roman"/>
          <w:i w:val="0"/>
          <w:iCs w:val="0"/>
          <w:color w:val="auto"/>
          <w:spacing w:val="0"/>
          <w:sz w:val="21"/>
          <w:szCs w:val="21"/>
          <w:highlight w:val="none"/>
          <w:lang w:val="en-US" w:eastAsia="zh-CN"/>
        </w:rPr>
        <w:instrText xml:space="preserve">7</w:instrText>
      </w:r>
      <w:r>
        <w:rPr>
          <w:rFonts w:hint="default" w:ascii="Times New Roman" w:hAnsi="Times New Roman" w:cs="Times New Roman" w:eastAsiaTheme="minorEastAsia"/>
          <w:i w:val="0"/>
          <w:iCs w:val="0"/>
          <w:color w:val="auto"/>
          <w:spacing w:val="0"/>
          <w:sz w:val="21"/>
          <w:szCs w:val="21"/>
          <w:highlight w:val="none"/>
          <w:lang w:val="en-US" w:eastAsia="zh-CN"/>
        </w:rPr>
        <w:instrText xml:space="preserve">\ac(</w:instrText>
      </w:r>
      <w:r>
        <w:rPr>
          <w:rFonts w:hint="eastAsia" w:ascii="Times New Roman" w:hAnsi="Times New Roman" w:cs="Times New Roman"/>
          <w:i w:val="0"/>
          <w:iCs w:val="0"/>
          <w:color w:val="auto"/>
          <w:spacing w:val="0"/>
          <w:sz w:val="18"/>
          <w:szCs w:val="18"/>
          <w:highlight w:val="none"/>
          <w:lang w:val="en-US" w:eastAsia="zh-CN"/>
        </w:rPr>
        <w:instrText xml:space="preserve">H</w:instrText>
      </w:r>
      <w:r>
        <w:rPr>
          <w:rFonts w:hint="eastAsia" w:ascii="Times New Roman" w:hAnsi="Times New Roman" w:cs="Times New Roman"/>
          <w:i w:val="0"/>
          <w:iCs w:val="0"/>
          <w:color w:val="auto"/>
          <w:spacing w:val="0"/>
          <w:sz w:val="18"/>
          <w:szCs w:val="18"/>
          <w:highlight w:val="none"/>
          <w:vertAlign w:val="superscript"/>
          <w:lang w:val="en-US" w:eastAsia="zh-CN"/>
        </w:rPr>
        <w:instrText xml:space="preserve">+</w:instrText>
      </w:r>
      <w:r>
        <w:rPr>
          <w:rFonts w:hint="default" w:ascii="Times New Roman" w:hAnsi="Times New Roman" w:cs="Times New Roman" w:eastAsiaTheme="minorEastAsia"/>
          <w:i w:val="0"/>
          <w:iCs w:val="0"/>
          <w:color w:val="auto"/>
          <w:spacing w:val="0"/>
          <w:sz w:val="21"/>
          <w:szCs w:val="21"/>
          <w:highlight w:val="none"/>
          <w:lang w:val="en-US" w:eastAsia="zh-CN"/>
        </w:rPr>
        <w:instrText xml:space="preserve">),\o(</w:instrText>
      </w:r>
      <w:r>
        <w:rPr>
          <w:rFonts w:hint="eastAsia" w:ascii="Times New Roman" w:hAnsi="Times New Roman" w:eastAsia="宋体" w:cs="宋体"/>
          <w:i w:val="0"/>
          <w:iCs w:val="0"/>
          <w:color w:val="auto"/>
          <w:spacing w:val="0"/>
          <w:sz w:val="24"/>
        </w:rPr>
        <w:instrText xml:space="preserve">――――――→</w:instrText>
      </w:r>
      <w:r>
        <w:rPr>
          <w:rFonts w:hint="eastAsia" w:ascii="Times New Roman" w:hAnsi="Times New Roman" w:eastAsia="宋体" w:cs="宋体"/>
          <w:i w:val="0"/>
          <w:iCs w:val="0"/>
          <w:color w:val="auto"/>
          <w:spacing w:val="0"/>
          <w:sz w:val="24"/>
          <w:lang w:val="en-US" w:eastAsia="zh-CN"/>
        </w:rPr>
        <w:instrText xml:space="preserve">                  </w:instrText>
      </w:r>
      <w:r>
        <w:rPr>
          <w:rFonts w:hint="default" w:ascii="Times New Roman" w:hAnsi="Times New Roman" w:cs="Times New Roman" w:eastAsiaTheme="minorEastAsia"/>
          <w:i w:val="0"/>
          <w:iCs w:val="0"/>
          <w:color w:val="auto"/>
          <w:spacing w:val="0"/>
          <w:sz w:val="21"/>
          <w:szCs w:val="21"/>
          <w:highlight w:val="none"/>
          <w:lang w:val="en-US" w:eastAsia="zh-CN"/>
        </w:rPr>
        <w:instrText xml:space="preserve">),\s\do</w:instrText>
      </w:r>
      <w:r>
        <w:rPr>
          <w:rFonts w:hint="default" w:ascii="Times New Roman" w:hAnsi="Times New Roman" w:cs="Times New Roman"/>
          <w:i w:val="0"/>
          <w:iCs w:val="0"/>
          <w:color w:val="auto"/>
          <w:spacing w:val="0"/>
          <w:sz w:val="21"/>
          <w:szCs w:val="21"/>
          <w:highlight w:val="none"/>
          <w:lang w:val="en-US" w:eastAsia="zh-CN"/>
        </w:rPr>
        <w:instrText xml:space="preserve">7</w:instrText>
      </w:r>
      <w:r>
        <w:rPr>
          <w:rFonts w:hint="default" w:ascii="Times New Roman" w:hAnsi="Times New Roman" w:cs="Times New Roman" w:eastAsiaTheme="minorEastAsia"/>
          <w:i w:val="0"/>
          <w:iCs w:val="0"/>
          <w:color w:val="auto"/>
          <w:spacing w:val="0"/>
          <w:sz w:val="21"/>
          <w:szCs w:val="21"/>
          <w:highlight w:val="none"/>
          <w:lang w:val="en-US" w:eastAsia="zh-CN"/>
        </w:rPr>
        <w:instrText xml:space="preserve">())</w:instrText>
      </w:r>
      <w:r>
        <w:rPr>
          <w:rFonts w:hint="default" w:ascii="Times New Roman" w:hAnsi="Times New Roman" w:cs="Times New Roman" w:eastAsiaTheme="minorEastAsia"/>
          <w:i w:val="0"/>
          <w:iCs w:val="0"/>
          <w:color w:val="auto"/>
          <w:spacing w:val="0"/>
          <w:sz w:val="21"/>
          <w:szCs w:val="21"/>
          <w:highlight w:val="none"/>
          <w:lang w:val="en-US" w:eastAsia="zh-CN"/>
        </w:rPr>
        <w:fldChar w:fldCharType="end"/>
      </w:r>
      <w:r>
        <w:rPr>
          <w:rFonts w:hint="eastAsia" w:ascii="Times New Roman" w:hAnsi="Times New Roman" w:cs="Times New Roman"/>
          <w:i w:val="0"/>
          <w:iCs w:val="0"/>
          <w:color w:val="auto"/>
          <w:spacing w:val="0"/>
          <w:sz w:val="21"/>
          <w:szCs w:val="21"/>
          <w:highlight w:val="none"/>
          <w:lang w:val="en-US" w:eastAsia="zh-CN"/>
        </w:rPr>
        <w:t>C</w:t>
      </w:r>
      <w:r>
        <w:rPr>
          <w:rFonts w:hint="eastAsia" w:ascii="Times New Roman" w:hAnsi="Times New Roman" w:cs="Times New Roman"/>
          <w:i w:val="0"/>
          <w:iCs w:val="0"/>
          <w:color w:val="auto"/>
          <w:spacing w:val="0"/>
          <w:sz w:val="21"/>
          <w:szCs w:val="21"/>
          <w:highlight w:val="none"/>
          <w:vertAlign w:val="subscript"/>
          <w:lang w:val="en-US" w:eastAsia="zh-CN"/>
        </w:rPr>
        <w:t>40</w:t>
      </w:r>
      <w:r>
        <w:rPr>
          <w:rFonts w:hint="eastAsia" w:ascii="Times New Roman" w:hAnsi="Times New Roman" w:cs="Times New Roman"/>
          <w:i w:val="0"/>
          <w:iCs w:val="0"/>
          <w:color w:val="auto"/>
          <w:spacing w:val="0"/>
          <w:sz w:val="21"/>
          <w:szCs w:val="21"/>
          <w:highlight w:val="none"/>
          <w:lang w:val="en-US" w:eastAsia="zh-CN"/>
        </w:rPr>
        <w:t>H</w:t>
      </w:r>
      <w:r>
        <w:rPr>
          <w:rFonts w:hint="eastAsia" w:ascii="Times New Roman" w:hAnsi="Times New Roman" w:cs="Times New Roman"/>
          <w:i w:val="0"/>
          <w:iCs w:val="0"/>
          <w:color w:val="auto"/>
          <w:spacing w:val="0"/>
          <w:sz w:val="21"/>
          <w:szCs w:val="21"/>
          <w:highlight w:val="none"/>
          <w:vertAlign w:val="subscript"/>
          <w:lang w:val="en-US" w:eastAsia="zh-CN"/>
        </w:rPr>
        <w:t>18</w:t>
      </w:r>
      <w:r>
        <w:rPr>
          <w:rFonts w:hint="eastAsia" w:ascii="Times New Roman" w:hAnsi="Times New Roman" w:cs="Times New Roman"/>
          <w:i w:val="0"/>
          <w:iCs w:val="0"/>
          <w:color w:val="auto"/>
          <w:spacing w:val="0"/>
          <w:lang w:val="en-US" w:eastAsia="zh-CN"/>
        </w:rPr>
        <w:t>(g)</w:t>
      </w:r>
      <w:r>
        <w:rPr>
          <w:rFonts w:hint="eastAsia" w:ascii="Times New Roman" w:hAnsi="Times New Roman" w:cs="Times New Roman"/>
          <w:i w:val="0"/>
          <w:iCs w:val="0"/>
          <w:color w:val="auto"/>
          <w:spacing w:val="0"/>
          <w:sz w:val="21"/>
          <w:szCs w:val="21"/>
          <w:highlight w:val="none"/>
          <w:lang w:val="en-US" w:eastAsia="zh-CN"/>
        </w:rPr>
        <w:t>+H</w:t>
      </w:r>
      <w:r>
        <w:rPr>
          <w:rFonts w:hint="eastAsia" w:ascii="Times New Roman" w:hAnsi="Times New Roman" w:cs="Times New Roman"/>
          <w:i w:val="0"/>
          <w:iCs w:val="0"/>
          <w:color w:val="auto"/>
          <w:spacing w:val="0"/>
          <w:sz w:val="21"/>
          <w:szCs w:val="21"/>
          <w:highlight w:val="none"/>
          <w:vertAlign w:val="subscript"/>
          <w:lang w:val="en-US" w:eastAsia="zh-CN"/>
        </w:rPr>
        <w:t>2</w:t>
      </w:r>
      <w:r>
        <w:rPr>
          <w:rFonts w:hint="eastAsia" w:ascii="Times New Roman" w:hAnsi="Times New Roman" w:cs="Times New Roman"/>
          <w:i w:val="0"/>
          <w:iCs w:val="0"/>
          <w:color w:val="auto"/>
          <w:spacing w:val="0"/>
          <w:lang w:val="en-US" w:eastAsia="zh-CN"/>
        </w:rPr>
        <w:t>(g）</w:t>
      </w:r>
      <w:r>
        <w:rPr>
          <w:rFonts w:hint="default" w:ascii="Times New Roman" w:hAnsi="Times New Roman" w:cs="Times New Roman"/>
          <w:i w:val="0"/>
          <w:iCs w:val="0"/>
          <w:color w:val="000000" w:themeColor="text1"/>
          <w:spacing w:val="0"/>
          <w14:textFill>
            <w14:solidFill>
              <w14:schemeClr w14:val="tx1"/>
            </w14:solidFill>
          </w14:textFill>
        </w:rPr>
        <w:t>的反应机理和能量变化如下：</w:t>
      </w:r>
      <w:r>
        <w:rPr>
          <w:rFonts w:hint="default" w:ascii="Times New Roman" w:hAnsi="Times New Roman" w:eastAsia="Times New Roman" w:cs="Times New Roman"/>
          <w:i w:val="0"/>
          <w:iCs w:val="0"/>
          <w:color w:val="000000" w:themeColor="text1"/>
          <w:spacing w:val="0"/>
          <w:kern w:val="0"/>
          <w:sz w:val="24"/>
          <w:szCs w:val="24"/>
          <w14:textFill>
            <w14:solidFill>
              <w14:schemeClr w14:val="tx1"/>
            </w14:solidFill>
          </w14:textFill>
        </w:rPr>
        <w:t>  </w:t>
      </w:r>
    </w:p>
    <w:p w14:paraId="36952C00">
      <w:pPr>
        <w:keepNext w:val="0"/>
        <w:keepLines w:val="0"/>
        <w:pageBreakBefore w:val="0"/>
        <w:shd w:val="clear" w:color="auto" w:fill="auto"/>
        <w:kinsoku/>
        <w:wordWrap/>
        <w:overflowPunct/>
        <w:topLinePunct w:val="0"/>
        <w:autoSpaceDE/>
        <w:autoSpaceDN/>
        <w:bidi w:val="0"/>
        <w:spacing w:line="300" w:lineRule="auto"/>
        <w:jc w:val="center"/>
        <w:textAlignment w:val="center"/>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eastAsia="Times New Roman" w:cs="Times New Roman"/>
          <w:i w:val="0"/>
          <w:iCs w:val="0"/>
          <w:strike w:val="0"/>
          <w:color w:val="000000" w:themeColor="text1"/>
          <w:spacing w:val="0"/>
          <w:kern w:val="0"/>
          <w:sz w:val="24"/>
          <w:szCs w:val="24"/>
          <w:u w:val="none"/>
          <w14:textFill>
            <w14:solidFill>
              <w14:schemeClr w14:val="tx1"/>
            </w14:solidFill>
          </w14:textFill>
        </w:rPr>
        <w:drawing>
          <wp:inline distT="0" distB="0" distL="114300" distR="114300">
            <wp:extent cx="4628515" cy="1115695"/>
            <wp:effectExtent l="0" t="0" r="635" b="8255"/>
            <wp:docPr id="100043" name="图片 100043" descr="@@@80a56bf0-b545-4e99-b7c4-599fbf77f0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80a56bf0-b545-4e99-b7c4-599fbf77f0c5"/>
                    <pic:cNvPicPr>
                      <a:picLocks noChangeAspect="1"/>
                    </pic:cNvPicPr>
                  </pic:nvPicPr>
                  <pic:blipFill>
                    <a:blip r:embed="rId14"/>
                    <a:stretch>
                      <a:fillRect/>
                    </a:stretch>
                  </pic:blipFill>
                  <pic:spPr>
                    <a:xfrm>
                      <a:off x="0" y="0"/>
                      <a:ext cx="4628515" cy="1115695"/>
                    </a:xfrm>
                    <a:prstGeom prst="rect">
                      <a:avLst/>
                    </a:prstGeom>
                  </pic:spPr>
                </pic:pic>
              </a:graphicData>
            </a:graphic>
          </wp:inline>
        </w:drawing>
      </w:r>
    </w:p>
    <w:p w14:paraId="2AEB955B">
      <w:pPr>
        <w:keepNext w:val="0"/>
        <w:keepLines w:val="0"/>
        <w:pageBreakBefore w:val="0"/>
        <w:shd w:val="clear" w:color="auto" w:fill="auto"/>
        <w:kinsoku/>
        <w:wordWrap/>
        <w:overflowPunct/>
        <w:topLinePunct w:val="0"/>
        <w:autoSpaceDE/>
        <w:autoSpaceDN/>
        <w:bidi w:val="0"/>
        <w:spacing w:line="300" w:lineRule="auto"/>
        <w:jc w:val="center"/>
        <w:textAlignment w:val="center"/>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eastAsia="Times New Roman" w:cs="Times New Roman"/>
          <w:i w:val="0"/>
          <w:iCs w:val="0"/>
          <w:strike w:val="0"/>
          <w:color w:val="000000" w:themeColor="text1"/>
          <w:spacing w:val="0"/>
          <w:kern w:val="0"/>
          <w:sz w:val="24"/>
          <w:szCs w:val="24"/>
          <w:u w:val="none"/>
          <w14:textFill>
            <w14:solidFill>
              <w14:schemeClr w14:val="tx1"/>
            </w14:solidFill>
          </w14:textFill>
        </w:rPr>
        <w:drawing>
          <wp:inline distT="0" distB="0" distL="114300" distR="114300">
            <wp:extent cx="3823970" cy="1809115"/>
            <wp:effectExtent l="0" t="0" r="5080" b="635"/>
            <wp:docPr id="100045" name="图片 100045" descr="@@@7f7fecd8-25e4-431d-a8c5-51ebb4f5f8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7f7fecd8-25e4-431d-a8c5-51ebb4f5f8e4"/>
                    <pic:cNvPicPr>
                      <a:picLocks noChangeAspect="1"/>
                    </pic:cNvPicPr>
                  </pic:nvPicPr>
                  <pic:blipFill>
                    <a:blip r:embed="rId15"/>
                    <a:stretch>
                      <a:fillRect/>
                    </a:stretch>
                  </pic:blipFill>
                  <pic:spPr>
                    <a:xfrm>
                      <a:off x="0" y="0"/>
                      <a:ext cx="3823970" cy="1809115"/>
                    </a:xfrm>
                    <a:prstGeom prst="rect">
                      <a:avLst/>
                    </a:prstGeom>
                  </pic:spPr>
                </pic:pic>
              </a:graphicData>
            </a:graphic>
          </wp:inline>
        </w:drawing>
      </w:r>
    </w:p>
    <w:p w14:paraId="6E7107A2">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回答下列问题：</w:t>
      </w:r>
    </w:p>
    <w:p w14:paraId="40CE1726">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14:textFill>
            <w14:solidFill>
              <w14:schemeClr w14:val="tx1"/>
            </w14:solidFill>
          </w14:textFill>
        </w:rPr>
      </w:pPr>
      <w:r>
        <w:rPr>
          <w:rFonts w:hint="eastAsia"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1</w:t>
      </w:r>
      <w:r>
        <w:rPr>
          <w:rFonts w:hint="eastAsia"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已知</w:t>
      </w:r>
      <w:r>
        <w:rPr>
          <w:rFonts w:hint="default" w:ascii="Times New Roman" w:hAnsi="Times New Roman" w:cs="Times New Roman"/>
          <w:i w:val="0"/>
          <w:iCs w:val="0"/>
          <w:color w:val="000000" w:themeColor="text1"/>
          <w:spacing w:val="0"/>
          <w:lang w:val="en-US" w:eastAsia="zh-CN"/>
          <w14:textFill>
            <w14:solidFill>
              <w14:schemeClr w14:val="tx1"/>
            </w14:solidFill>
          </w14:textFill>
        </w:rPr>
        <w:t>C</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40</w:t>
      </w:r>
      <w:r>
        <w:rPr>
          <w:rFonts w:hint="default" w:ascii="Times New Roman" w:hAnsi="Times New Roman" w:cs="Times New Roman"/>
          <w:i w:val="0"/>
          <w:iCs w:val="0"/>
          <w:color w:val="000000" w:themeColor="text1"/>
          <w:spacing w:val="0"/>
          <w:lang w:val="en-US" w:eastAsia="zh-CN"/>
          <w14:textFill>
            <w14:solidFill>
              <w14:schemeClr w14:val="tx1"/>
            </w14:solidFill>
          </w14:textFill>
        </w:rPr>
        <w:t>H</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x</w:t>
      </w:r>
      <w:r>
        <w:rPr>
          <w:rFonts w:hint="default" w:ascii="Times New Roman" w:hAnsi="Times New Roman" w:cs="Times New Roman"/>
          <w:i w:val="0"/>
          <w:iCs w:val="0"/>
          <w:color w:val="000000" w:themeColor="text1"/>
          <w:spacing w:val="0"/>
          <w14:textFill>
            <w14:solidFill>
              <w14:schemeClr w14:val="tx1"/>
            </w14:solidFill>
          </w14:textFill>
        </w:rPr>
        <w:t>中的碳氢键和碳碳键的键能分别为</w:t>
      </w:r>
      <w:r>
        <w:rPr>
          <w:rFonts w:hint="default" w:ascii="Times New Roman" w:hAnsi="Times New Roman" w:cs="Times New Roman"/>
          <w:i w:val="0"/>
          <w:iCs w:val="0"/>
          <w:color w:val="000000" w:themeColor="text1"/>
          <w:spacing w:val="0"/>
          <w:lang w:val="en-US" w:eastAsia="zh-CN"/>
          <w14:textFill>
            <w14:solidFill>
              <w14:schemeClr w14:val="tx1"/>
            </w14:solidFill>
          </w14:textFill>
        </w:rPr>
        <w:t>431.0kJ•mol</w:t>
      </w:r>
      <w:r>
        <w:rPr>
          <w:rFonts w:hint="default" w:ascii="Times New Roman" w:hAnsi="Times New Roman" w:cs="Times New Roman"/>
          <w:i w:val="0"/>
          <w:iCs w:val="0"/>
          <w:color w:val="000000" w:themeColor="text1"/>
          <w:spacing w:val="0"/>
          <w:vertAlign w:val="superscript"/>
          <w:lang w:val="en-US" w:eastAsia="zh-CN"/>
          <w14:textFill>
            <w14:solidFill>
              <w14:schemeClr w14:val="tx1"/>
            </w14:solidFill>
          </w14:textFill>
        </w:rPr>
        <w:t>-1</w:t>
      </w:r>
      <w:r>
        <w:rPr>
          <w:rFonts w:hint="default" w:ascii="Times New Roman" w:hAnsi="Times New Roman" w:cs="Times New Roman"/>
          <w:i w:val="0"/>
          <w:iCs w:val="0"/>
          <w:color w:val="000000" w:themeColor="text1"/>
          <w:spacing w:val="0"/>
          <w14:textFill>
            <w14:solidFill>
              <w14:schemeClr w14:val="tx1"/>
            </w14:solidFill>
          </w14:textFill>
        </w:rPr>
        <w:t>和</w:t>
      </w:r>
      <w:r>
        <w:rPr>
          <w:rFonts w:hint="default" w:ascii="Times New Roman" w:hAnsi="Times New Roman" w:cs="Times New Roman"/>
          <w:i w:val="0"/>
          <w:iCs w:val="0"/>
          <w:color w:val="000000" w:themeColor="text1"/>
          <w:spacing w:val="0"/>
          <w:lang w:val="en-US" w:eastAsia="zh-CN"/>
          <w14:textFill>
            <w14:solidFill>
              <w14:schemeClr w14:val="tx1"/>
            </w14:solidFill>
          </w14:textFill>
        </w:rPr>
        <w:t>298.0kJ•mol</w:t>
      </w:r>
      <w:r>
        <w:rPr>
          <w:rFonts w:hint="default" w:ascii="Times New Roman" w:hAnsi="Times New Roman" w:cs="Times New Roman"/>
          <w:i w:val="0"/>
          <w:iCs w:val="0"/>
          <w:color w:val="000000" w:themeColor="text1"/>
          <w:spacing w:val="0"/>
          <w:vertAlign w:val="superscript"/>
          <w:lang w:val="en-US" w:eastAsia="zh-CN"/>
          <w14:textFill>
            <w14:solidFill>
              <w14:schemeClr w14:val="tx1"/>
            </w14:solidFill>
          </w14:textFill>
        </w:rPr>
        <w:t>-1</w:t>
      </w:r>
      <w:r>
        <w:rPr>
          <w:rFonts w:hint="default" w:ascii="Times New Roman" w:hAnsi="Times New Roman" w:cs="Times New Roman"/>
          <w:i w:val="0"/>
          <w:iCs w:val="0"/>
          <w:color w:val="000000" w:themeColor="text1"/>
          <w:spacing w:val="0"/>
          <w14:textFill>
            <w14:solidFill>
              <w14:schemeClr w14:val="tx1"/>
            </w14:solidFill>
          </w14:textFill>
        </w:rPr>
        <w:t>，H-H键能为</w:t>
      </w:r>
      <w:r>
        <w:rPr>
          <w:rFonts w:hint="default" w:ascii="Times New Roman" w:hAnsi="Times New Roman" w:cs="Times New Roman"/>
          <w:i w:val="0"/>
          <w:iCs w:val="0"/>
          <w:color w:val="000000" w:themeColor="text1"/>
          <w:spacing w:val="0"/>
          <w:lang w:val="en-US" w:eastAsia="zh-CN"/>
          <w14:textFill>
            <w14:solidFill>
              <w14:schemeClr w14:val="tx1"/>
            </w14:solidFill>
          </w14:textFill>
        </w:rPr>
        <w:t>436.0kJ•mol</w:t>
      </w:r>
      <w:r>
        <w:rPr>
          <w:rFonts w:hint="default" w:ascii="Times New Roman" w:hAnsi="Times New Roman" w:cs="Times New Roman"/>
          <w:i w:val="0"/>
          <w:iCs w:val="0"/>
          <w:color w:val="000000" w:themeColor="text1"/>
          <w:spacing w:val="0"/>
          <w:vertAlign w:val="superscript"/>
          <w:lang w:val="en-US" w:eastAsia="zh-CN"/>
          <w14:textFill>
            <w14:solidFill>
              <w14:schemeClr w14:val="tx1"/>
            </w14:solidFill>
          </w14:textFill>
        </w:rPr>
        <w:t>-1</w:t>
      </w:r>
      <w:r>
        <w:rPr>
          <w:rFonts w:hint="default" w:ascii="Times New Roman" w:hAnsi="Times New Roman" w:cs="Times New Roman"/>
          <w:i w:val="0"/>
          <w:iCs w:val="0"/>
          <w:color w:val="000000" w:themeColor="text1"/>
          <w:spacing w:val="0"/>
          <w14:textFill>
            <w14:solidFill>
              <w14:schemeClr w14:val="tx1"/>
            </w14:solidFill>
          </w14:textFill>
        </w:rPr>
        <w:t>。估算</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40</m:t>
            </m:r>
            <m:ctrlPr>
              <w:rPr>
                <w:rFonts w:hint="default" w:ascii="Cambria Math" w:hAnsi="Cambria Math" w:cs="Times New Roman"/>
                <w:i w:val="0"/>
                <w:iCs w:val="0"/>
                <w:color w:val="000000" w:themeColor="text1"/>
                <w:spacing w:val="0"/>
                <w14:textFill>
                  <w14:solidFill>
                    <w14:schemeClr w14:val="tx1"/>
                  </w14:solidFill>
                </w14:textFill>
              </w:rPr>
            </m:ctrlPr>
          </m:sub>
        </m:sSub>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20</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m:t>
        </m:r>
        <m:r>
          <m:rPr>
            <m:nor/>
            <m:sty m:val="p"/>
          </m:rPr>
          <w:rPr>
            <w:rFonts w:hint="default" w:ascii="Times New Roman" w:hAnsi="Times New Roman" w:eastAsia="宋体" w:cs="Times New Roman"/>
            <w:b w:val="0"/>
            <w:i w:val="0"/>
            <w:iCs w:val="0"/>
            <w:color w:val="000000" w:themeColor="text1"/>
            <w:spacing w:val="0"/>
            <w:lang w:val="en-US" w:eastAsia="zh-CN"/>
            <w14:textFill>
              <w14:solidFill>
                <w14:schemeClr w14:val="tx1"/>
              </w14:solidFill>
            </w14:textFill>
          </w:rPr>
          <m:t xml:space="preserve"> </m:t>
        </m:r>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40</m:t>
            </m:r>
            <m:ctrlPr>
              <w:rPr>
                <w:rFonts w:hint="default" w:ascii="Cambria Math" w:hAnsi="Cambria Math" w:cs="Times New Roman"/>
                <w:i w:val="0"/>
                <w:iCs w:val="0"/>
                <w:color w:val="000000" w:themeColor="text1"/>
                <w:spacing w:val="0"/>
                <w14:textFill>
                  <w14:solidFill>
                    <w14:schemeClr w14:val="tx1"/>
                  </w14:solidFill>
                </w14:textFill>
              </w:rPr>
            </m:ctrlPr>
          </m:sub>
        </m:sSub>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18</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m:t>
        </m:r>
        <m:r>
          <m:rPr>
            <m:nor/>
            <m:sty m:val="p"/>
          </m:rPr>
          <w:rPr>
            <w:rFonts w:hint="default" w:ascii="Times New Roman" w:hAnsi="Times New Roman" w:eastAsia="宋体" w:cs="Times New Roman"/>
            <w:b w:val="0"/>
            <w:i w:val="0"/>
            <w:iCs w:val="0"/>
            <w:color w:val="000000" w:themeColor="text1"/>
            <w:spacing w:val="0"/>
            <w:lang w:eastAsia="zh-CN"/>
            <w14:textFill>
              <w14:solidFill>
                <w14:schemeClr w14:val="tx1"/>
              </w14:solidFill>
            </w14:textFill>
          </w:rPr>
          <m:t>）</m:t>
        </m:r>
      </m:oMath>
      <w:r>
        <w:rPr>
          <w:rFonts w:hint="default" w:ascii="Times New Roman" w:hAnsi="Times New Roman" w:cs="Times New Roman"/>
          <w:i w:val="0"/>
          <w:iCs w:val="0"/>
          <w:color w:val="000000" w:themeColor="text1"/>
          <w:spacing w:val="0"/>
          <w14:textFill>
            <w14:solidFill>
              <w14:schemeClr w14:val="tx1"/>
            </w14:solidFill>
          </w14:textFill>
        </w:rPr>
        <w:t>的</w:t>
      </w:r>
      <w:r>
        <w:rPr>
          <w:rFonts w:hint="default" w:ascii="Times New Roman" w:hAnsi="Times New Roman" w:cs="Times New Roman" w:eastAsiaTheme="majorEastAsia"/>
          <w:i w:val="0"/>
          <w:iCs w:val="0"/>
          <w:color w:val="000000" w:themeColor="text1"/>
          <w:spacing w:val="0"/>
          <w14:textFill>
            <w14:solidFill>
              <w14:schemeClr w14:val="tx1"/>
            </w14:solidFill>
          </w14:textFill>
        </w:rPr>
        <w:t>ΔH</w:t>
      </w:r>
      <w:r>
        <w:rPr>
          <w:rFonts w:hint="default" w:ascii="Times New Roman" w:hAnsi="Times New Roman" w:eastAsia="Times New Roman" w:cs="Times New Roman"/>
          <w:b w:val="0"/>
          <w:i w:val="0"/>
          <w:iCs w:val="0"/>
          <w:color w:val="000000" w:themeColor="text1"/>
          <w:spacing w:val="0"/>
          <w:sz w:val="21"/>
          <w:u w:val="single"/>
          <w14:textFill>
            <w14:solidFill>
              <w14:schemeClr w14:val="tx1"/>
            </w14:solidFill>
          </w14:textFill>
        </w:rPr>
        <w:t xml:space="preserve">      </w:t>
      </w:r>
      <w:r>
        <w:rPr>
          <w:rFonts w:hint="default" w:ascii="Times New Roman" w:hAnsi="Times New Roman" w:cs="Times New Roman"/>
          <w:i w:val="0"/>
          <w:iCs w:val="0"/>
          <w:color w:val="000000" w:themeColor="text1"/>
          <w:spacing w:val="0"/>
          <w:lang w:val="en-US" w:eastAsia="zh-CN"/>
          <w14:textFill>
            <w14:solidFill>
              <w14:schemeClr w14:val="tx1"/>
            </w14:solidFill>
          </w14:textFill>
        </w:rPr>
        <w:t>kJ•mol</w:t>
      </w:r>
      <w:r>
        <w:rPr>
          <w:rFonts w:hint="default" w:ascii="Times New Roman" w:hAnsi="Times New Roman" w:cs="Times New Roman"/>
          <w:i w:val="0"/>
          <w:iCs w:val="0"/>
          <w:color w:val="000000" w:themeColor="text1"/>
          <w:spacing w:val="0"/>
          <w:vertAlign w:val="superscript"/>
          <w:lang w:val="en-US" w:eastAsia="zh-CN"/>
          <w14:textFill>
            <w14:solidFill>
              <w14:schemeClr w14:val="tx1"/>
            </w14:solidFill>
          </w14:textFill>
        </w:rPr>
        <w:t>-1</w:t>
      </w:r>
      <w:r>
        <w:rPr>
          <w:rFonts w:hint="default" w:ascii="Times New Roman" w:hAnsi="Times New Roman" w:cs="Times New Roman"/>
          <w:i w:val="0"/>
          <w:iCs w:val="0"/>
          <w:color w:val="000000" w:themeColor="text1"/>
          <w:spacing w:val="0"/>
          <w14:textFill>
            <w14:solidFill>
              <w14:schemeClr w14:val="tx1"/>
            </w14:solidFill>
          </w14:textFill>
        </w:rPr>
        <w:t>。</w:t>
      </w:r>
    </w:p>
    <w:p w14:paraId="417FC273">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14:textFill>
            <w14:solidFill>
              <w14:schemeClr w14:val="tx1"/>
            </w14:solidFill>
          </w14:textFill>
        </w:rPr>
      </w:pPr>
      <w:r>
        <w:rPr>
          <w:rFonts w:hint="eastAsia" w:ascii="Times New Roman" w:hAnsi="Times New Roman" w:cs="Times New Roman"/>
          <w:i w:val="0"/>
          <w:iCs w:val="0"/>
          <w:color w:val="000000" w:themeColor="text1"/>
          <w:spacing w:val="0"/>
          <w:lang w:eastAsia="zh-CN"/>
          <w14:textFill>
            <w14:solidFill>
              <w14:schemeClr w14:val="tx1"/>
            </w14:solidFill>
          </w14:textFill>
        </w:rPr>
        <w:t>（2）</w:t>
      </w:r>
      <w:r>
        <w:rPr>
          <w:rFonts w:hint="default" w:ascii="Times New Roman" w:hAnsi="Times New Roman" w:cs="Times New Roman"/>
          <w:i w:val="0"/>
          <w:iCs w:val="0"/>
          <w:color w:val="000000" w:themeColor="text1"/>
          <w:spacing w:val="0"/>
          <w14:textFill>
            <w14:solidFill>
              <w14:schemeClr w14:val="tx1"/>
            </w14:solidFill>
          </w14:textFill>
        </w:rPr>
        <w:t>图示历程包含</w:t>
      </w:r>
      <w:r>
        <w:rPr>
          <w:rFonts w:hint="default" w:ascii="Times New Roman" w:hAnsi="Times New Roman" w:eastAsia="Times New Roman" w:cs="Times New Roman"/>
          <w:b w:val="0"/>
          <w:i w:val="0"/>
          <w:iCs w:val="0"/>
          <w:color w:val="000000" w:themeColor="text1"/>
          <w:spacing w:val="0"/>
          <w:sz w:val="21"/>
          <w:u w:val="single"/>
          <w14:textFill>
            <w14:solidFill>
              <w14:schemeClr w14:val="tx1"/>
            </w14:solidFill>
          </w14:textFill>
        </w:rPr>
        <w:t xml:space="preserve">       </w:t>
      </w:r>
      <w:r>
        <w:rPr>
          <w:rFonts w:hint="default" w:ascii="Times New Roman" w:hAnsi="Times New Roman" w:cs="Times New Roman"/>
          <w:i w:val="0"/>
          <w:iCs w:val="0"/>
          <w:color w:val="000000" w:themeColor="text1"/>
          <w:spacing w:val="0"/>
          <w14:textFill>
            <w14:solidFill>
              <w14:schemeClr w14:val="tx1"/>
            </w14:solidFill>
          </w14:textFill>
        </w:rPr>
        <w:t>个基元反应，其中速率最慢的是第</w:t>
      </w:r>
      <w:r>
        <w:rPr>
          <w:rFonts w:hint="default" w:ascii="Times New Roman" w:hAnsi="Times New Roman" w:eastAsia="Times New Roman" w:cs="Times New Roman"/>
          <w:b w:val="0"/>
          <w:i w:val="0"/>
          <w:iCs w:val="0"/>
          <w:color w:val="000000" w:themeColor="text1"/>
          <w:spacing w:val="0"/>
          <w:sz w:val="21"/>
          <w:u w:val="single"/>
          <w14:textFill>
            <w14:solidFill>
              <w14:schemeClr w14:val="tx1"/>
            </w14:solidFill>
          </w14:textFill>
        </w:rPr>
        <w:t xml:space="preserve">       </w:t>
      </w:r>
      <w:r>
        <w:rPr>
          <w:rFonts w:hint="default" w:ascii="Times New Roman" w:hAnsi="Times New Roman" w:cs="Times New Roman"/>
          <w:i w:val="0"/>
          <w:iCs w:val="0"/>
          <w:color w:val="000000" w:themeColor="text1"/>
          <w:spacing w:val="0"/>
          <w14:textFill>
            <w14:solidFill>
              <w14:schemeClr w14:val="tx1"/>
            </w14:solidFill>
          </w14:textFill>
        </w:rPr>
        <w:t>个。</w:t>
      </w:r>
    </w:p>
    <w:p w14:paraId="5DA036F4">
      <w:pPr>
        <w:keepNext w:val="0"/>
        <w:keepLines w:val="0"/>
        <w:pageBreakBefore w:val="0"/>
        <w:shd w:val="clear" w:color="auto" w:fill="F2F2F2"/>
        <w:kinsoku/>
        <w:wordWrap/>
        <w:overflowPunct/>
        <w:topLinePunct w:val="0"/>
        <w:autoSpaceDE/>
        <w:autoSpaceDN/>
        <w:bidi w:val="0"/>
        <w:spacing w:line="300" w:lineRule="auto"/>
        <w:jc w:val="left"/>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b/>
          <w:bCs/>
          <w:i w:val="0"/>
          <w:iCs w:val="0"/>
          <w:color w:val="000000" w:themeColor="text1"/>
          <w:spacing w:val="0"/>
          <w:lang w:val="en-US" w:eastAsia="zh-CN"/>
          <w14:textFill>
            <w14:solidFill>
              <w14:schemeClr w14:val="tx1"/>
            </w14:solidFill>
          </w14:textFill>
        </w:rPr>
        <w:t>【答案】</w:t>
      </w:r>
      <w:r>
        <w:rPr>
          <w:rFonts w:hint="default" w:ascii="Times New Roman" w:hAnsi="Times New Roman" w:cs="Times New Roman"/>
          <w:i w:val="0"/>
          <w:iCs w:val="0"/>
          <w:color w:val="000000" w:themeColor="text1"/>
          <w:spacing w:val="0"/>
          <w:lang w:val="en-US" w:eastAsia="zh-CN"/>
          <w14:textFill>
            <w14:solidFill>
              <w14:schemeClr w14:val="tx1"/>
            </w14:solidFill>
          </w14:textFill>
        </w:rPr>
        <w:t>(1)128    (2)     3     3</w:t>
      </w:r>
    </w:p>
    <w:p w14:paraId="5E1B51D1">
      <w:pPr>
        <w:keepNext w:val="0"/>
        <w:keepLines w:val="0"/>
        <w:pageBreakBefore w:val="0"/>
        <w:shd w:val="clear" w:color="auto" w:fill="F2F2F2"/>
        <w:kinsoku/>
        <w:wordWrap/>
        <w:overflowPunct/>
        <w:topLinePunct w:val="0"/>
        <w:autoSpaceDE/>
        <w:autoSpaceDN/>
        <w:bidi w:val="0"/>
        <w:spacing w:line="300" w:lineRule="auto"/>
        <w:jc w:val="left"/>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eastAsia" w:ascii="Times New Roman" w:hAnsi="Times New Roman" w:cs="Times New Roman"/>
          <w:i w:val="0"/>
          <w:iCs w:val="0"/>
          <w:color w:val="000000" w:themeColor="text1"/>
          <w:spacing w:val="0"/>
          <w:lang w:val="en-US" w:eastAsia="zh-CN"/>
          <w14:textFill>
            <w14:solidFill>
              <w14:schemeClr w14:val="tx1"/>
            </w14:solidFill>
          </w14:textFill>
        </w:rPr>
        <w:t>解析：</w:t>
      </w:r>
      <w:r>
        <w:rPr>
          <w:rFonts w:hint="default" w:ascii="Times New Roman" w:hAnsi="Times New Roman" w:cs="Times New Roman"/>
          <w:i w:val="0"/>
          <w:iCs w:val="0"/>
          <w:color w:val="000000" w:themeColor="text1"/>
          <w:spacing w:val="0"/>
          <w:lang w:val="en-US" w:eastAsia="zh-CN"/>
          <w14:textFill>
            <w14:solidFill>
              <w14:schemeClr w14:val="tx1"/>
            </w14:solidFill>
          </w14:textFill>
        </w:rPr>
        <w:t>（1）已知C</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40</w:t>
      </w:r>
      <w:r>
        <w:rPr>
          <w:rFonts w:hint="default" w:ascii="Times New Roman" w:hAnsi="Times New Roman" w:cs="Times New Roman"/>
          <w:i w:val="0"/>
          <w:iCs w:val="0"/>
          <w:color w:val="000000" w:themeColor="text1"/>
          <w:spacing w:val="0"/>
          <w:lang w:val="en-US" w:eastAsia="zh-CN"/>
          <w14:textFill>
            <w14:solidFill>
              <w14:schemeClr w14:val="tx1"/>
            </w14:solidFill>
          </w14:textFill>
        </w:rPr>
        <w:t>H</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x</w:t>
      </w:r>
      <w:r>
        <w:rPr>
          <w:rFonts w:hint="default" w:ascii="Times New Roman" w:hAnsi="Times New Roman" w:cs="Times New Roman"/>
          <w:i w:val="0"/>
          <w:iCs w:val="0"/>
          <w:color w:val="000000" w:themeColor="text1"/>
          <w:spacing w:val="0"/>
          <w:lang w:val="en-US" w:eastAsia="zh-CN"/>
          <w14:textFill>
            <w14:solidFill>
              <w14:schemeClr w14:val="tx1"/>
            </w14:solidFill>
          </w14:textFill>
        </w:rPr>
        <w:t>中的碳氢键和碳碳键的键能分别为431.0kJ•mol</w:t>
      </w:r>
      <w:r>
        <w:rPr>
          <w:rFonts w:hint="default" w:ascii="Times New Roman" w:hAnsi="Times New Roman" w:cs="Times New Roman"/>
          <w:i w:val="0"/>
          <w:iCs w:val="0"/>
          <w:color w:val="000000" w:themeColor="text1"/>
          <w:spacing w:val="0"/>
          <w:vertAlign w:val="superscript"/>
          <w:lang w:val="en-US" w:eastAsia="zh-CN"/>
          <w14:textFill>
            <w14:solidFill>
              <w14:schemeClr w14:val="tx1"/>
            </w14:solidFill>
          </w14:textFill>
        </w:rPr>
        <w:t>-1</w:t>
      </w:r>
      <w:r>
        <w:rPr>
          <w:rFonts w:hint="default" w:ascii="Times New Roman" w:hAnsi="Times New Roman" w:cs="Times New Roman"/>
          <w:i w:val="0"/>
          <w:iCs w:val="0"/>
          <w:color w:val="000000" w:themeColor="text1"/>
          <w:spacing w:val="0"/>
          <w:lang w:val="en-US" w:eastAsia="zh-CN"/>
          <w14:textFill>
            <w14:solidFill>
              <w14:schemeClr w14:val="tx1"/>
            </w14:solidFill>
          </w14:textFill>
        </w:rPr>
        <w:t>和298.0kJ•mol</w:t>
      </w:r>
      <w:r>
        <w:rPr>
          <w:rFonts w:hint="default" w:ascii="Times New Roman" w:hAnsi="Times New Roman" w:cs="Times New Roman"/>
          <w:i w:val="0"/>
          <w:iCs w:val="0"/>
          <w:color w:val="000000" w:themeColor="text1"/>
          <w:spacing w:val="0"/>
          <w:vertAlign w:val="superscript"/>
          <w:lang w:val="en-US" w:eastAsia="zh-CN"/>
          <w14:textFill>
            <w14:solidFill>
              <w14:schemeClr w14:val="tx1"/>
            </w14:solidFill>
          </w14:textFill>
        </w:rPr>
        <w:t>-1</w:t>
      </w:r>
      <w:r>
        <w:rPr>
          <w:rFonts w:hint="default" w:ascii="Times New Roman" w:hAnsi="Times New Roman" w:cs="Times New Roman"/>
          <w:i w:val="0"/>
          <w:iCs w:val="0"/>
          <w:color w:val="000000" w:themeColor="text1"/>
          <w:spacing w:val="0"/>
          <w:lang w:val="en-US" w:eastAsia="zh-CN"/>
          <w14:textFill>
            <w14:solidFill>
              <w14:schemeClr w14:val="tx1"/>
            </w14:solidFill>
          </w14:textFill>
        </w:rPr>
        <w:t>，H—H键能为436.0kJ•mol</w:t>
      </w:r>
      <w:r>
        <w:rPr>
          <w:rFonts w:hint="default" w:ascii="Times New Roman" w:hAnsi="Times New Roman" w:cs="Times New Roman"/>
          <w:i w:val="0"/>
          <w:iCs w:val="0"/>
          <w:color w:val="000000" w:themeColor="text1"/>
          <w:spacing w:val="0"/>
          <w:vertAlign w:val="superscript"/>
          <w:lang w:val="en-US" w:eastAsia="zh-CN"/>
          <w14:textFill>
            <w14:solidFill>
              <w14:schemeClr w14:val="tx1"/>
            </w14:solidFill>
          </w14:textFill>
        </w:rPr>
        <w:t>-1，</w:t>
      </w:r>
      <w:r>
        <w:rPr>
          <w:rFonts w:hint="default" w:ascii="Times New Roman" w:hAnsi="Times New Roman" w:cs="Times New Roman"/>
          <w:i w:val="0"/>
          <w:iCs w:val="0"/>
          <w:color w:val="000000" w:themeColor="text1"/>
          <w:spacing w:val="0"/>
          <w:lang w:val="en-US" w:eastAsia="zh-CN"/>
          <w14:textFill>
            <w14:solidFill>
              <w14:schemeClr w14:val="tx1"/>
            </w14:solidFill>
          </w14:textFill>
        </w:rPr>
        <w:t>分析反应历程可知整个过程中断裂两个C—H键，形成一个H—H键和一个C—C键，估算C</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40</w:t>
      </w:r>
      <w:r>
        <w:rPr>
          <w:rFonts w:hint="default" w:ascii="Times New Roman" w:hAnsi="Times New Roman" w:cs="Times New Roman"/>
          <w:i w:val="0"/>
          <w:iCs w:val="0"/>
          <w:color w:val="000000" w:themeColor="text1"/>
          <w:spacing w:val="0"/>
          <w:lang w:val="en-US" w:eastAsia="zh-CN"/>
          <w14:textFill>
            <w14:solidFill>
              <w14:schemeClr w14:val="tx1"/>
            </w14:solidFill>
          </w14:textFill>
        </w:rPr>
        <w:t>H</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20</w:t>
      </w:r>
      <w:r>
        <w:rPr>
          <w:rFonts w:hint="default" w:ascii="Times New Roman" w:hAnsi="Times New Roman" w:cs="Times New Roman"/>
          <w:i w:val="0"/>
          <w:iCs w:val="0"/>
          <w:color w:val="000000" w:themeColor="text1"/>
          <w:spacing w:val="0"/>
          <w:lang w:val="en-US" w:eastAsia="zh-CN"/>
          <w14:textFill>
            <w14:solidFill>
              <w14:schemeClr w14:val="tx1"/>
            </w14:solidFill>
          </w14:textFill>
        </w:rPr>
        <w:t>（g）⇌C</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40</w:t>
      </w:r>
      <w:r>
        <w:rPr>
          <w:rFonts w:hint="default" w:ascii="Times New Roman" w:hAnsi="Times New Roman" w:cs="Times New Roman"/>
          <w:i w:val="0"/>
          <w:iCs w:val="0"/>
          <w:color w:val="000000" w:themeColor="text1"/>
          <w:spacing w:val="0"/>
          <w:lang w:val="en-US" w:eastAsia="zh-CN"/>
          <w14:textFill>
            <w14:solidFill>
              <w14:schemeClr w14:val="tx1"/>
            </w14:solidFill>
          </w14:textFill>
        </w:rPr>
        <w:t>H</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18</w:t>
      </w:r>
      <w:r>
        <w:rPr>
          <w:rFonts w:hint="default" w:ascii="Times New Roman" w:hAnsi="Times New Roman" w:cs="Times New Roman"/>
          <w:i w:val="0"/>
          <w:iCs w:val="0"/>
          <w:color w:val="000000" w:themeColor="text1"/>
          <w:spacing w:val="0"/>
          <w:lang w:val="en-US" w:eastAsia="zh-CN"/>
          <w14:textFill>
            <w14:solidFill>
              <w14:schemeClr w14:val="tx1"/>
            </w14:solidFill>
          </w14:textFill>
        </w:rPr>
        <w:t>（g）+H</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2</w:t>
      </w:r>
      <w:r>
        <w:rPr>
          <w:rFonts w:hint="default" w:ascii="Times New Roman" w:hAnsi="Times New Roman" w:cs="Times New Roman"/>
          <w:i w:val="0"/>
          <w:iCs w:val="0"/>
          <w:color w:val="000000" w:themeColor="text1"/>
          <w:spacing w:val="0"/>
          <w:lang w:val="en-US" w:eastAsia="zh-CN"/>
          <w14:textFill>
            <w14:solidFill>
              <w14:schemeClr w14:val="tx1"/>
            </w14:solidFill>
          </w14:textFill>
        </w:rPr>
        <w:t>（g）的ΔH=2×431.0kJ•mol</w:t>
      </w:r>
      <w:r>
        <w:rPr>
          <w:rFonts w:hint="default" w:ascii="Times New Roman" w:hAnsi="Times New Roman" w:cs="Times New Roman"/>
          <w:i w:val="0"/>
          <w:iCs w:val="0"/>
          <w:color w:val="000000" w:themeColor="text1"/>
          <w:spacing w:val="0"/>
          <w:vertAlign w:val="superscript"/>
          <w:lang w:val="en-US" w:eastAsia="zh-CN"/>
          <w14:textFill>
            <w14:solidFill>
              <w14:schemeClr w14:val="tx1"/>
            </w14:solidFill>
          </w14:textFill>
        </w:rPr>
        <w:t>-1</w:t>
      </w:r>
      <w:r>
        <w:rPr>
          <w:rFonts w:hint="default" w:ascii="Times New Roman" w:hAnsi="Times New Roman" w:cs="Times New Roman"/>
          <w:i w:val="0"/>
          <w:iCs w:val="0"/>
          <w:color w:val="000000" w:themeColor="text1"/>
          <w:spacing w:val="0"/>
          <w:lang w:val="en-US" w:eastAsia="zh-CN"/>
          <w14:textFill>
            <w14:solidFill>
              <w14:schemeClr w14:val="tx1"/>
            </w14:solidFill>
          </w14:textFill>
        </w:rPr>
        <w:t>-436.0kJ•mol</w:t>
      </w:r>
      <w:r>
        <w:rPr>
          <w:rFonts w:hint="default" w:ascii="Times New Roman" w:hAnsi="Times New Roman" w:cs="Times New Roman"/>
          <w:i w:val="0"/>
          <w:iCs w:val="0"/>
          <w:color w:val="000000" w:themeColor="text1"/>
          <w:spacing w:val="0"/>
          <w:vertAlign w:val="superscript"/>
          <w:lang w:val="en-US" w:eastAsia="zh-CN"/>
          <w14:textFill>
            <w14:solidFill>
              <w14:schemeClr w14:val="tx1"/>
            </w14:solidFill>
          </w14:textFill>
        </w:rPr>
        <w:t>-1</w:t>
      </w:r>
      <w:r>
        <w:rPr>
          <w:rFonts w:hint="default" w:ascii="Times New Roman" w:hAnsi="Times New Roman" w:cs="Times New Roman"/>
          <w:i w:val="0"/>
          <w:iCs w:val="0"/>
          <w:color w:val="000000" w:themeColor="text1"/>
          <w:spacing w:val="0"/>
          <w:lang w:val="en-US" w:eastAsia="zh-CN"/>
          <w14:textFill>
            <w14:solidFill>
              <w14:schemeClr w14:val="tx1"/>
            </w14:solidFill>
          </w14:textFill>
        </w:rPr>
        <w:t>-298.0kJ•mol</w:t>
      </w:r>
      <w:r>
        <w:rPr>
          <w:rFonts w:hint="default" w:ascii="Times New Roman" w:hAnsi="Times New Roman" w:cs="Times New Roman"/>
          <w:i w:val="0"/>
          <w:iCs w:val="0"/>
          <w:color w:val="000000" w:themeColor="text1"/>
          <w:spacing w:val="0"/>
          <w:vertAlign w:val="superscript"/>
          <w:lang w:val="en-US" w:eastAsia="zh-CN"/>
          <w14:textFill>
            <w14:solidFill>
              <w14:schemeClr w14:val="tx1"/>
            </w14:solidFill>
          </w14:textFill>
        </w:rPr>
        <w:t>-1</w:t>
      </w:r>
      <w:r>
        <w:rPr>
          <w:rFonts w:hint="default" w:ascii="Times New Roman" w:hAnsi="Times New Roman" w:cs="Times New Roman"/>
          <w:i w:val="0"/>
          <w:iCs w:val="0"/>
          <w:color w:val="000000" w:themeColor="text1"/>
          <w:spacing w:val="0"/>
          <w:lang w:val="en-US" w:eastAsia="zh-CN"/>
          <w14:textFill>
            <w14:solidFill>
              <w14:schemeClr w14:val="tx1"/>
            </w14:solidFill>
          </w14:textFill>
        </w:rPr>
        <w:t>=+128kJ•mol</w:t>
      </w:r>
      <w:r>
        <w:rPr>
          <w:rFonts w:hint="default" w:ascii="Times New Roman" w:hAnsi="Times New Roman" w:cs="Times New Roman"/>
          <w:i w:val="0"/>
          <w:iCs w:val="0"/>
          <w:color w:val="000000" w:themeColor="text1"/>
          <w:spacing w:val="0"/>
          <w:vertAlign w:val="superscript"/>
          <w:lang w:val="en-US" w:eastAsia="zh-CN"/>
          <w14:textFill>
            <w14:solidFill>
              <w14:schemeClr w14:val="tx1"/>
            </w14:solidFill>
          </w14:textFill>
        </w:rPr>
        <w:t>-1</w:t>
      </w:r>
      <w:r>
        <w:rPr>
          <w:rFonts w:hint="default" w:ascii="Times New Roman" w:hAnsi="Times New Roman" w:cs="Times New Roman"/>
          <w:i w:val="0"/>
          <w:iCs w:val="0"/>
          <w:color w:val="000000" w:themeColor="text1"/>
          <w:spacing w:val="0"/>
          <w:lang w:val="en-US" w:eastAsia="zh-CN"/>
          <w14:textFill>
            <w14:solidFill>
              <w14:schemeClr w14:val="tx1"/>
            </w14:solidFill>
          </w14:textFill>
        </w:rPr>
        <w:t>，故答案为：+128；</w:t>
      </w:r>
    </w:p>
    <w:p w14:paraId="4517C07F">
      <w:pPr>
        <w:keepNext w:val="0"/>
        <w:keepLines w:val="0"/>
        <w:pageBreakBefore w:val="0"/>
        <w:shd w:val="clear" w:color="auto" w:fill="F2F2F2"/>
        <w:kinsoku/>
        <w:wordWrap/>
        <w:overflowPunct/>
        <w:topLinePunct w:val="0"/>
        <w:autoSpaceDE/>
        <w:autoSpaceDN/>
        <w:bidi w:val="0"/>
        <w:spacing w:line="300" w:lineRule="auto"/>
        <w:jc w:val="left"/>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i w:val="0"/>
          <w:iCs w:val="0"/>
          <w:color w:val="000000" w:themeColor="text1"/>
          <w:spacing w:val="0"/>
          <w:lang w:val="en-US" w:eastAsia="zh-CN"/>
          <w14:textFill>
            <w14:solidFill>
              <w14:schemeClr w14:val="tx1"/>
            </w14:solidFill>
          </w14:textFill>
        </w:rPr>
        <w:t>（2）图示历程分析可知，反应包含3个基元反应，其中速率最慢的是第3个，故答案为：3；3；</w:t>
      </w:r>
    </w:p>
    <w:p w14:paraId="141594C6">
      <w:pPr>
        <w:keepNext w:val="0"/>
        <w:keepLines w:val="0"/>
        <w:pageBreakBefore w:val="0"/>
        <w:widowControl/>
        <w:numPr>
          <w:ilvl w:val="0"/>
          <w:numId w:val="0"/>
        </w:numPr>
        <w:suppressLineNumbers w:val="0"/>
        <w:kinsoku/>
        <w:overflowPunct/>
        <w:topLinePunct w:val="0"/>
        <w:autoSpaceDE/>
        <w:autoSpaceDN/>
        <w:bidi w:val="0"/>
        <w:spacing w:line="300" w:lineRule="auto"/>
        <w:jc w:val="left"/>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cs="Times New Roman"/>
          <w:i w:val="0"/>
          <w:iCs w:val="0"/>
          <w:color w:val="000000" w:themeColor="text1"/>
          <w:spacing w:val="0"/>
          <w:lang w:val="en-US" w:eastAsia="zh-CN"/>
          <w14:textFill>
            <w14:solidFill>
              <w14:schemeClr w14:val="tx1"/>
            </w14:solidFill>
          </w14:textFill>
        </w:rPr>
        <w:t>2.</w:t>
      </w:r>
      <w:r>
        <w:rPr>
          <w:rFonts w:hint="default" w:ascii="Times New Roman" w:hAnsi="Times New Roman" w:cs="Times New Roman"/>
          <w:i w:val="0"/>
          <w:iCs w:val="0"/>
          <w:color w:val="000000" w:themeColor="text1"/>
          <w:spacing w:val="0"/>
          <w14:textFill>
            <w14:solidFill>
              <w14:schemeClr w14:val="tx1"/>
            </w14:solidFill>
          </w14:textFill>
        </w:rPr>
        <w:t>（202</w:t>
      </w:r>
      <w:r>
        <w:rPr>
          <w:rFonts w:hint="default" w:ascii="Times New Roman" w:hAnsi="Times New Roman" w:cs="Times New Roman"/>
          <w:i w:val="0"/>
          <w:iCs w:val="0"/>
          <w:color w:val="000000" w:themeColor="text1"/>
          <w:spacing w:val="0"/>
          <w:lang w:val="en-US" w:eastAsia="zh-CN"/>
          <w14:textFill>
            <w14:solidFill>
              <w14:schemeClr w14:val="tx1"/>
            </w14:solidFill>
          </w14:textFill>
        </w:rPr>
        <w:t>5山西</w:t>
      </w:r>
      <w:r>
        <w:rPr>
          <w:rFonts w:hint="eastAsia" w:ascii="Times New Roman" w:hAnsi="Times New Roman" w:cs="Times New Roman"/>
          <w:i w:val="0"/>
          <w:iCs w:val="0"/>
          <w:color w:val="000000" w:themeColor="text1"/>
          <w:spacing w:val="0"/>
          <w:lang w:val="en-US" w:eastAsia="zh-CN"/>
          <w14:textFill>
            <w14:solidFill>
              <w14:schemeClr w14:val="tx1"/>
            </w14:solidFill>
          </w14:textFill>
        </w:rPr>
        <w:t>卷</w:t>
      </w:r>
      <w:r>
        <w:rPr>
          <w:rFonts w:hint="default" w:ascii="Times New Roman" w:hAnsi="Times New Roman" w:cs="Times New Roman"/>
          <w:i w:val="0"/>
          <w:iCs w:val="0"/>
          <w:color w:val="000000" w:themeColor="text1"/>
          <w:spacing w:val="0"/>
          <w:lang w:val="en-US" w:eastAsia="zh-CN"/>
          <w14:textFill>
            <w14:solidFill>
              <w14:schemeClr w14:val="tx1"/>
            </w14:solidFill>
          </w14:textFill>
        </w:rPr>
        <w:t>节选</w:t>
      </w:r>
      <w:r>
        <w:rPr>
          <w:rFonts w:hint="default" w:ascii="Times New Roman" w:hAnsi="Times New Roman" w:cs="Times New Roman"/>
          <w:i w:val="0"/>
          <w:iCs w:val="0"/>
          <w:color w:val="000000" w:themeColor="text1"/>
          <w:spacing w:val="0"/>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高温下MgCO</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3</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分解产生的MgO催化CO</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与H</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反应生成CH</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4</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，部分历程如图，其中吸附在催化剂表面的物种用*标注。所示步骤中最慢的基元反应是</w:t>
      </w:r>
      <w:r>
        <w:rPr>
          <w:rFonts w:hint="default" w:ascii="Times New Roman" w:hAnsi="Times New Roman" w:eastAsia="Times New Roman" w:cs="Times New Roman"/>
          <w:i w:val="0"/>
          <w:iCs w:val="0"/>
          <w:caps w:val="0"/>
          <w:color w:val="000000" w:themeColor="text1"/>
          <w:spacing w:val="0"/>
          <w:kern w:val="0"/>
          <w:sz w:val="21"/>
          <w:szCs w:val="21"/>
          <w:u w:val="single"/>
          <w:shd w:val="clear" w:fill="FFFFFF"/>
          <w:lang w:val="en-US" w:eastAsia="zh-CN" w:bidi="ar"/>
          <w14:textFill>
            <w14:solidFill>
              <w14:schemeClr w14:val="tx1"/>
            </w14:solidFill>
          </w14:textFill>
        </w:rPr>
        <w:t xml:space="preserve">     </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（填序号）；生成水的基元反应方程式为</w:t>
      </w:r>
      <w:r>
        <w:rPr>
          <w:rFonts w:hint="default" w:ascii="Times New Roman" w:hAnsi="Times New Roman" w:eastAsia="Times New Roman" w:cs="Times New Roman"/>
          <w:i w:val="0"/>
          <w:iCs w:val="0"/>
          <w:caps w:val="0"/>
          <w:color w:val="000000" w:themeColor="text1"/>
          <w:spacing w:val="0"/>
          <w:kern w:val="0"/>
          <w:sz w:val="21"/>
          <w:szCs w:val="21"/>
          <w:u w:val="single"/>
          <w:shd w:val="clear" w:fill="FFFFFF"/>
          <w:lang w:val="en-US" w:eastAsia="zh-CN" w:bidi="ar"/>
          <w14:textFill>
            <w14:solidFill>
              <w14:schemeClr w14:val="tx1"/>
            </w14:solidFill>
          </w14:textFill>
        </w:rPr>
        <w:t xml:space="preserve">               </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p>
    <w:p w14:paraId="1F19B817">
      <w:pPr>
        <w:keepNext w:val="0"/>
        <w:keepLines w:val="0"/>
        <w:pageBreakBefore w:val="0"/>
        <w:widowControl/>
        <w:numPr>
          <w:ilvl w:val="0"/>
          <w:numId w:val="0"/>
        </w:numPr>
        <w:suppressLineNumbers w:val="0"/>
        <w:kinsoku/>
        <w:overflowPunct/>
        <w:topLinePunct w:val="0"/>
        <w:autoSpaceDE/>
        <w:autoSpaceDN/>
        <w:bidi w:val="0"/>
        <w:spacing w:line="300" w:lineRule="auto"/>
        <w:jc w:val="cente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3105150" cy="3219450"/>
            <wp:effectExtent l="0" t="0" r="3810" b="11430"/>
            <wp:docPr id="29" name="图片 1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4" descr="IMG_256"/>
                    <pic:cNvPicPr>
                      <a:picLocks noChangeAspect="1"/>
                    </pic:cNvPicPr>
                  </pic:nvPicPr>
                  <pic:blipFill>
                    <a:blip r:embed="rId16"/>
                    <a:stretch>
                      <a:fillRect/>
                    </a:stretch>
                  </pic:blipFill>
                  <pic:spPr>
                    <a:xfrm>
                      <a:off x="0" y="0"/>
                      <a:ext cx="3105150" cy="3219450"/>
                    </a:xfrm>
                    <a:prstGeom prst="rect">
                      <a:avLst/>
                    </a:prstGeom>
                    <a:noFill/>
                    <a:ln w="9525">
                      <a:noFill/>
                    </a:ln>
                  </pic:spPr>
                </pic:pic>
              </a:graphicData>
            </a:graphic>
          </wp:inline>
        </w:drawing>
      </w:r>
    </w:p>
    <w:p w14:paraId="119C7462">
      <w:pPr>
        <w:keepNext w:val="0"/>
        <w:keepLines w:val="0"/>
        <w:pageBreakBefore w:val="0"/>
        <w:widowControl/>
        <w:numPr>
          <w:ilvl w:val="0"/>
          <w:numId w:val="0"/>
        </w:numPr>
        <w:suppressLineNumbers w:val="0"/>
        <w:kinsoku/>
        <w:overflowPunct/>
        <w:topLinePunct w:val="0"/>
        <w:autoSpaceDE/>
        <w:autoSpaceDN/>
        <w:bidi w:val="0"/>
        <w:spacing w:line="300" w:lineRule="auto"/>
        <w:jc w:val="left"/>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pPr>
      <w:r>
        <w:rPr>
          <w:rStyle w:val="9"/>
          <w:rFonts w:hint="default" w:ascii="Times New Roman" w:hAnsi="Times New Roman" w:eastAsia="Times New Roman" w:cs="Times New Roman"/>
          <w:b/>
          <w:bCs/>
          <w:i w:val="0"/>
          <w:iCs w:val="0"/>
          <w:caps w:val="0"/>
          <w:color w:val="000000" w:themeColor="text1"/>
          <w:spacing w:val="0"/>
          <w:sz w:val="21"/>
          <w:szCs w:val="21"/>
          <w:shd w:val="clear" w:fill="FFFFFF"/>
          <w14:textFill>
            <w14:solidFill>
              <w14:schemeClr w14:val="tx1"/>
            </w14:solidFill>
          </w14:textFill>
        </w:rPr>
        <w:t>【答案】</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④；HO</w:t>
      </w:r>
      <w:r>
        <w:rPr>
          <w:rFonts w:hint="default" w:ascii="Times New Roman" w:hAnsi="Times New Roman" w:eastAsia="Times New Roman" w:cs="Times New Roman"/>
          <w:i w:val="0"/>
          <w:iCs w:val="0"/>
          <w:caps w:val="0"/>
          <w:color w:val="000000" w:themeColor="text1"/>
          <w:spacing w:val="0"/>
          <w:sz w:val="16"/>
          <w:szCs w:val="16"/>
          <w:shd w:val="clear" w:fill="FFFFFF"/>
          <w:vertAlign w:val="superscript"/>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sz w:val="16"/>
          <w:szCs w:val="16"/>
          <w:shd w:val="clear" w:fill="FFFFFF"/>
          <w:vertAlign w:val="superscript"/>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sz w:val="16"/>
          <w:szCs w:val="16"/>
          <w:shd w:val="clear" w:fill="FFFFFF"/>
          <w:vertAlign w:val="superscript"/>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3</w:t>
      </w:r>
      <w:r>
        <w:rPr>
          <w:rFonts w:hint="default" w:ascii="Times New Roman" w:hAnsi="Times New Roman" w:eastAsia="Times New Roman" w:cs="Times New Roman"/>
          <w:i w:val="0"/>
          <w:iCs w:val="0"/>
          <w:caps w:val="0"/>
          <w:color w:val="000000" w:themeColor="text1"/>
          <w:spacing w:val="0"/>
          <w:sz w:val="16"/>
          <w:szCs w:val="16"/>
          <w:shd w:val="clear" w:fill="FFFFFF"/>
          <w:vertAlign w:val="superscript"/>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O；</w:t>
      </w:r>
    </w:p>
    <w:p w14:paraId="1D30FDB5">
      <w:pPr>
        <w:keepNext w:val="0"/>
        <w:keepLines w:val="0"/>
        <w:pageBreakBefore w:val="0"/>
        <w:widowControl/>
        <w:numPr>
          <w:ilvl w:val="0"/>
          <w:numId w:val="0"/>
        </w:numPr>
        <w:suppressLineNumbers w:val="0"/>
        <w:kinsoku/>
        <w:overflowPunct/>
        <w:topLinePunct w:val="0"/>
        <w:autoSpaceDE/>
        <w:autoSpaceDN/>
        <w:bidi w:val="0"/>
        <w:spacing w:line="300" w:lineRule="auto"/>
        <w:ind w:firstLine="420" w:firstLineChars="200"/>
        <w:jc w:val="left"/>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解析：</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反应活化能越高，反应速率越慢，从图中可以看出，第④步活化能最高，速率最慢；由图可知，在第③步时生成了水，对应的基元反应为：HO</w:t>
      </w:r>
      <w:r>
        <w:rPr>
          <w:rFonts w:hint="default" w:ascii="Times New Roman" w:hAnsi="Times New Roman" w:eastAsia="Times New Roman" w:cs="Times New Roman"/>
          <w:i w:val="0"/>
          <w:iCs w:val="0"/>
          <w:caps w:val="0"/>
          <w:color w:val="000000" w:themeColor="text1"/>
          <w:spacing w:val="0"/>
          <w:sz w:val="16"/>
          <w:szCs w:val="16"/>
          <w:shd w:val="clear" w:fill="FFFFFF"/>
          <w:vertAlign w:val="superscript"/>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sz w:val="16"/>
          <w:szCs w:val="16"/>
          <w:shd w:val="clear" w:fill="FFFFFF"/>
          <w:vertAlign w:val="superscript"/>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sz w:val="16"/>
          <w:szCs w:val="16"/>
          <w:shd w:val="clear" w:fill="FFFFFF"/>
          <w:vertAlign w:val="superscript"/>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3</w:t>
      </w:r>
      <w:r>
        <w:rPr>
          <w:rFonts w:hint="default" w:ascii="Times New Roman" w:hAnsi="Times New Roman" w:eastAsia="Times New Roman" w:cs="Times New Roman"/>
          <w:i w:val="0"/>
          <w:iCs w:val="0"/>
          <w:caps w:val="0"/>
          <w:color w:val="000000" w:themeColor="text1"/>
          <w:spacing w:val="0"/>
          <w:sz w:val="16"/>
          <w:szCs w:val="16"/>
          <w:shd w:val="clear" w:fill="FFFFFF"/>
          <w:vertAlign w:val="superscript"/>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O；</w:t>
      </w:r>
    </w:p>
    <w:p w14:paraId="6A25A271">
      <w:pPr>
        <w:keepNext w:val="0"/>
        <w:keepLines w:val="0"/>
        <w:pageBreakBefore w:val="0"/>
        <w:widowControl/>
        <w:numPr>
          <w:ilvl w:val="0"/>
          <w:numId w:val="0"/>
        </w:numPr>
        <w:suppressLineNumbers w:val="0"/>
        <w:kinsoku/>
        <w:overflowPunct/>
        <w:topLinePunct w:val="0"/>
        <w:autoSpaceDE/>
        <w:autoSpaceDN/>
        <w:bidi w:val="0"/>
        <w:spacing w:line="300" w:lineRule="auto"/>
        <w:jc w:val="left"/>
        <w:rPr>
          <w:rFonts w:hint="default" w:ascii="Times New Roman" w:hAnsi="Times New Roman" w:eastAsia="Times New Roman"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故答案为：④；HO</w:t>
      </w:r>
      <w:r>
        <w:rPr>
          <w:rFonts w:hint="default" w:ascii="Times New Roman" w:hAnsi="Times New Roman" w:eastAsia="Times New Roman" w:cs="Times New Roman"/>
          <w:i w:val="0"/>
          <w:iCs w:val="0"/>
          <w:caps w:val="0"/>
          <w:color w:val="000000" w:themeColor="text1"/>
          <w:spacing w:val="0"/>
          <w:sz w:val="16"/>
          <w:szCs w:val="16"/>
          <w:shd w:val="clear" w:fill="FFFFFF"/>
          <w:vertAlign w:val="superscript"/>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sz w:val="16"/>
          <w:szCs w:val="16"/>
          <w:shd w:val="clear" w:fill="FFFFFF"/>
          <w:vertAlign w:val="superscript"/>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sz w:val="16"/>
          <w:szCs w:val="16"/>
          <w:shd w:val="clear" w:fill="FFFFFF"/>
          <w:vertAlign w:val="superscript"/>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3</w:t>
      </w:r>
      <w:r>
        <w:rPr>
          <w:rFonts w:hint="default" w:ascii="Times New Roman" w:hAnsi="Times New Roman" w:eastAsia="Times New Roman" w:cs="Times New Roman"/>
          <w:i w:val="0"/>
          <w:iCs w:val="0"/>
          <w:caps w:val="0"/>
          <w:color w:val="000000" w:themeColor="text1"/>
          <w:spacing w:val="0"/>
          <w:sz w:val="16"/>
          <w:szCs w:val="16"/>
          <w:shd w:val="clear" w:fill="FFFFFF"/>
          <w:vertAlign w:val="superscript"/>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O；</w:t>
      </w:r>
    </w:p>
    <w:p w14:paraId="3E651AA4">
      <w:pPr>
        <w:keepNext w:val="0"/>
        <w:keepLines w:val="0"/>
        <w:pageBreakBefore w:val="0"/>
        <w:numPr>
          <w:ilvl w:val="0"/>
          <w:numId w:val="0"/>
        </w:numPr>
        <w:kinsoku/>
        <w:wordWrap/>
        <w:overflowPunct/>
        <w:topLinePunct w:val="0"/>
        <w:autoSpaceDE/>
        <w:autoSpaceDN/>
        <w:bidi w:val="0"/>
        <w:spacing w:line="300" w:lineRule="auto"/>
        <w:ind w:leftChars="0"/>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3763645</wp:posOffset>
            </wp:positionH>
            <wp:positionV relativeFrom="paragraph">
              <wp:posOffset>351155</wp:posOffset>
            </wp:positionV>
            <wp:extent cx="1609090" cy="1504950"/>
            <wp:effectExtent l="0" t="0" r="10160" b="0"/>
            <wp:wrapNone/>
            <wp:docPr id="8" name="图片 8" descr="e9fa686c0e3512575bce6674b83c6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9fa686c0e3512575bce6674b83c62a"/>
                    <pic:cNvPicPr>
                      <a:picLocks noChangeAspect="1"/>
                    </pic:cNvPicPr>
                  </pic:nvPicPr>
                  <pic:blipFill>
                    <a:blip r:embed="rId17">
                      <a:lum bright="-6000" contrast="12000"/>
                    </a:blip>
                    <a:srcRect l="63631" r="8765" b="11224"/>
                    <a:stretch>
                      <a:fillRect/>
                    </a:stretch>
                  </pic:blipFill>
                  <pic:spPr>
                    <a:xfrm>
                      <a:off x="0" y="0"/>
                      <a:ext cx="1609090" cy="1504950"/>
                    </a:xfrm>
                    <a:prstGeom prst="rect">
                      <a:avLst/>
                    </a:prstGeom>
                  </pic:spPr>
                </pic:pic>
              </a:graphicData>
            </a:graphic>
          </wp:anchor>
        </w:drawing>
      </w:r>
      <w:r>
        <w:rPr>
          <w:rFonts w:hint="default" w:ascii="Times New Roman" w:hAnsi="Times New Roman" w:cs="Times New Roman"/>
          <w:b/>
          <w:bCs/>
          <w:i w:val="0"/>
          <w:iCs w:val="0"/>
          <w:color w:val="000000" w:themeColor="text1"/>
          <w:spacing w:val="0"/>
          <w:kern w:val="2"/>
          <w:sz w:val="21"/>
          <w:szCs w:val="24"/>
          <w:lang w:val="en-US" w:eastAsia="zh-CN" w:bidi="ar-SA"/>
          <w14:textFill>
            <w14:solidFill>
              <w14:schemeClr w14:val="tx1"/>
            </w14:solidFill>
          </w14:textFill>
        </w:rPr>
        <w:t>8</w:t>
      </w:r>
      <w:r>
        <w:rPr>
          <w:rFonts w:hint="default" w:ascii="Times New Roman" w:hAnsi="Times New Roman" w:cs="Times New Roman" w:eastAsiaTheme="minorEastAsia"/>
          <w:b/>
          <w:bCs/>
          <w:i w:val="0"/>
          <w:iCs w:val="0"/>
          <w:color w:val="000000" w:themeColor="text1"/>
          <w:spacing w:val="0"/>
          <w:kern w:val="2"/>
          <w:sz w:val="21"/>
          <w:szCs w:val="24"/>
          <w:lang w:val="en-US" w:eastAsia="zh-CN" w:bidi="ar-SA"/>
          <w14:textFill>
            <w14:solidFill>
              <w14:schemeClr w14:val="tx1"/>
            </w14:solidFill>
          </w14:textFill>
        </w:rPr>
        <w:t>.</w:t>
      </w:r>
      <w:r>
        <w:rPr>
          <w:rFonts w:hint="default" w:ascii="Times New Roman" w:hAnsi="Times New Roman" w:cs="Times New Roman"/>
          <w:b/>
          <w:bCs/>
          <w:i w:val="0"/>
          <w:iCs w:val="0"/>
          <w:color w:val="000000" w:themeColor="text1"/>
          <w:spacing w:val="0"/>
          <w:kern w:val="2"/>
          <w:sz w:val="21"/>
          <w:szCs w:val="24"/>
          <w:lang w:val="en-US" w:eastAsia="zh-CN" w:bidi="ar-SA"/>
          <w14:textFill>
            <w14:solidFill>
              <w14:schemeClr w14:val="tx1"/>
            </w14:solidFill>
          </w14:textFill>
        </w:rPr>
        <w:t xml:space="preserve"> </w:t>
      </w:r>
      <w:r>
        <w:rPr>
          <w:rFonts w:hint="default" w:ascii="Times New Roman" w:hAnsi="Times New Roman" w:cs="Times New Roman"/>
          <w:b/>
          <w:bCs/>
          <w:i w:val="0"/>
          <w:iCs w:val="0"/>
          <w:color w:val="000000" w:themeColor="text1"/>
          <w:spacing w:val="0"/>
          <w:lang w:val="en-US" w:eastAsia="zh-CN"/>
          <w14:textFill>
            <w14:solidFill>
              <w14:schemeClr w14:val="tx1"/>
            </w14:solidFill>
          </w14:textFill>
        </w:rPr>
        <w:t>P29催化剂改变反应历程：</w:t>
      </w:r>
      <w:r>
        <w:rPr>
          <w:rFonts w:hint="default" w:ascii="Times New Roman" w:hAnsi="Times New Roman" w:cs="Times New Roman"/>
          <w:i w:val="0"/>
          <w:iCs w:val="0"/>
          <w:color w:val="000000" w:themeColor="text1"/>
          <w:spacing w:val="0"/>
          <w14:textFill>
            <w14:solidFill>
              <w14:schemeClr w14:val="tx1"/>
            </w14:solidFill>
          </w14:textFill>
        </w:rPr>
        <w:t>新教材中关于催化剂对反应速率的影响更贴合新课标的要求</w:t>
      </w:r>
      <w:r>
        <w:rPr>
          <w:rFonts w:hint="default"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知道催化剂可以改变反应历程，对调控化学反应速率具有重要意义。</w:t>
      </w:r>
    </w:p>
    <w:p w14:paraId="50303D48">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right="3612" w:rightChars="1720" w:firstLine="420" w:firstLineChars="200"/>
        <w:jc w:val="both"/>
        <w:rPr>
          <w:rFonts w:hint="default" w:ascii="Times New Roman" w:hAnsi="Times New Roman" w:cs="Times New Roman" w:eastAsiaTheme="minorEastAsia"/>
          <w:i w:val="0"/>
          <w:iCs w:val="0"/>
          <w:color w:val="000000" w:themeColor="text1"/>
          <w:spacing w:val="0"/>
          <w:kern w:val="2"/>
          <w:sz w:val="21"/>
          <w:szCs w:val="24"/>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spacing w:val="0"/>
          <w:kern w:val="2"/>
          <w:sz w:val="21"/>
          <w:szCs w:val="24"/>
          <w:lang w:val="en-US" w:eastAsia="zh-CN" w:bidi="ar-SA"/>
          <w14:textFill>
            <w14:solidFill>
              <w14:schemeClr w14:val="tx1"/>
            </w14:solidFill>
          </w14:textFill>
        </w:rPr>
        <w:t>目前，科学家普遍认为，催化剂之所以能改变化学反应速率，是因为它能改变反应历程，改变反应的活化能。如图2-4所示，图中实线和虚线分别表示无催化剂和有催化剂的反应过程中，反应物及生成物的能量与活化能的关系。显然，有催化剂时每一次反应的活化能比无催化剂时反应的活化能降低了很多。这就使更多的反应物分子成为活化分子，增大了单位体积内反应物分子中活化分子的数目，从而增大了化学反应速率。</w:t>
      </w:r>
    </w:p>
    <w:p w14:paraId="3E052855">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i w:val="0"/>
          <w:iCs w:val="0"/>
          <w:color w:val="000000" w:themeColor="text1"/>
          <w:spacing w:val="0"/>
          <w:sz w:val="21"/>
          <w:szCs w:val="21"/>
          <w:lang w:val="en-US" w:eastAsia="zh-CN"/>
          <w14:textFill>
            <w14:solidFill>
              <w14:schemeClr w14:val="tx1"/>
            </w14:solidFill>
          </w14:textFill>
        </w:rPr>
        <w:t>1.</w:t>
      </w:r>
      <w:r>
        <w:rPr>
          <w:rFonts w:hint="default" w:ascii="Times New Roman" w:hAnsi="Times New Roman" w:cs="Times New Roman"/>
          <w:i w:val="0"/>
          <w:iCs w:val="0"/>
          <w:color w:val="000000" w:themeColor="text1"/>
          <w:spacing w:val="0"/>
          <w:sz w:val="21"/>
          <w14:textFill>
            <w14:solidFill>
              <w14:schemeClr w14:val="tx1"/>
            </w14:solidFill>
          </w14:textFill>
        </w:rPr>
        <w:t>（2024广东</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卷</w:t>
      </w:r>
      <w:r>
        <w:rPr>
          <w:rFonts w:hint="default" w:ascii="Times New Roman" w:hAnsi="Times New Roman" w:cs="Times New Roman"/>
          <w:i w:val="0"/>
          <w:iCs w:val="0"/>
          <w:color w:val="000000" w:themeColor="text1"/>
          <w:spacing w:val="0"/>
          <w:sz w:val="21"/>
          <w14:textFill>
            <w14:solidFill>
              <w14:schemeClr w14:val="tx1"/>
            </w14:solidFill>
          </w14:textFill>
        </w:rPr>
        <w:t>）对反应</w:t>
      </w:r>
      <m:oMath>
        <m:r>
          <m:rPr>
            <m:sty m:val="p"/>
          </m:rPr>
          <w:rPr>
            <w:rFonts w:hint="default" w:ascii="Times New Roman" w:hAnsi="Times New Roman" w:cs="Cambria Math"/>
            <w:color w:val="000000" w:themeColor="text1"/>
            <w:spacing w:val="0"/>
            <w:kern w:val="2"/>
            <w:sz w:val="21"/>
            <w:szCs w:val="24"/>
            <w:lang w:val="en-US" w:eastAsia="zh-CN" w:bidi="ar-SA"/>
            <w14:textFill>
              <w14:solidFill>
                <w14:schemeClr w14:val="tx1"/>
              </w14:solidFill>
            </w14:textFill>
          </w:rPr>
          <m:t>S(g)</m:t>
        </m:r>
        <m:r>
          <m:rPr>
            <m:sty m:val="p"/>
          </m:rPr>
          <w:rPr>
            <w:rFonts w:hint="eastAsia" w:ascii="Times New Roman" w:hAnsi="Times New Roman" w:eastAsia="微软雅黑" w:cs="微软雅黑"/>
            <w:color w:val="000000" w:themeColor="text1"/>
            <w:spacing w:val="0"/>
            <w:kern w:val="2"/>
            <w:sz w:val="21"/>
            <w:szCs w:val="24"/>
            <w:lang w:val="en-US" w:eastAsia="zh-CN" w:bidi="ar-SA"/>
            <w14:textFill>
              <w14:solidFill>
                <w14:schemeClr w14:val="tx1"/>
              </w14:solidFill>
            </w14:textFill>
          </w:rPr>
          <m:t>⇌</m:t>
        </m:r>
        <m:r>
          <m:rPr>
            <m:sty m:val="p"/>
          </m:rPr>
          <w:rPr>
            <w:rFonts w:hint="default" w:ascii="Times New Roman" w:hAnsi="Times New Roman" w:cs="Cambria Math"/>
            <w:color w:val="000000" w:themeColor="text1"/>
            <w:spacing w:val="0"/>
            <w:kern w:val="2"/>
            <w:sz w:val="21"/>
            <w:szCs w:val="24"/>
            <w:lang w:val="en-US" w:eastAsia="zh-CN" w:bidi="ar-SA"/>
            <w14:textFill>
              <w14:solidFill>
                <w14:schemeClr w14:val="tx1"/>
              </w14:solidFill>
            </w14:textFill>
          </w:rPr>
          <m:t>T(g)</m:t>
        </m:r>
      </m:oMath>
      <w:r>
        <w:rPr>
          <w:rFonts w:hint="default" w:ascii="Times New Roman" w:hAnsi="Times New Roman" w:cs="Times New Roman"/>
          <w:i w:val="0"/>
          <w:iCs w:val="0"/>
          <w:color w:val="000000" w:themeColor="text1"/>
          <w:spacing w:val="0"/>
          <w:sz w:val="21"/>
          <w14:textFill>
            <w14:solidFill>
              <w14:schemeClr w14:val="tx1"/>
            </w14:solidFill>
          </w14:textFill>
        </w:rPr>
        <w:t>(I为中间产物</w:t>
      </w:r>
      <w:r>
        <w:rPr>
          <w:rFonts w:hint="eastAsia" w:ascii="Times New Roman" w:hAnsi="Times New Roman" w:cs="Times New Roman"/>
          <w:i w:val="0"/>
          <w:iCs w:val="0"/>
          <w:color w:val="000000" w:themeColor="text1"/>
          <w:spacing w:val="0"/>
          <w:sz w:val="21"/>
          <w:lang w:eastAsia="zh-CN"/>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，相同条件下：①加入催化剂，反应达到平衡所需时间大幅缩短；②提高反应温度，</w:t>
      </w:r>
      <m:oMath>
        <m:sSub>
          <m:sSubPr>
            <m:ctrlPr>
              <w:rPr>
                <w:rFonts w:hint="default" w:ascii="Cambria Math" w:hAnsi="Cambria Math" w:cs="Cambria Math"/>
                <w:i w:val="0"/>
                <w:iCs w:val="0"/>
                <w:color w:val="000000" w:themeColor="text1"/>
                <w:spacing w:val="0"/>
                <w:sz w:val="21"/>
                <w:lang w:val="en-US" w:eastAsia="zh-CN"/>
                <w14:textFill>
                  <w14:solidFill>
                    <w14:schemeClr w14:val="tx1"/>
                  </w14:solidFill>
                </w14:textFill>
              </w:rPr>
            </m:ctrlPr>
          </m:sSubPr>
          <m:e>
            <m:r>
              <m:rPr>
                <m:sty m:val="p"/>
              </m:rPr>
              <w:rPr>
                <w:rFonts w:hint="default" w:ascii="Times New Roman" w:hAnsi="Times New Roman" w:cs="Cambria Math"/>
                <w:color w:val="000000" w:themeColor="text1"/>
                <w:spacing w:val="0"/>
                <w:sz w:val="21"/>
                <w:lang w:val="en-US" w:eastAsia="zh-CN"/>
                <w14:textFill>
                  <w14:solidFill>
                    <w14:schemeClr w14:val="tx1"/>
                  </w14:solidFill>
                </w14:textFill>
              </w:rPr>
              <m:t>c</m:t>
            </m:r>
            <m:ctrlPr>
              <w:rPr>
                <w:rFonts w:hint="default" w:ascii="Cambria Math" w:hAnsi="Cambria Math" w:cs="Cambria Math"/>
                <w:i w:val="0"/>
                <w:iCs w:val="0"/>
                <w:color w:val="000000" w:themeColor="text1"/>
                <w:spacing w:val="0"/>
                <w:sz w:val="21"/>
                <w:lang w:val="en-US" w:eastAsia="zh-CN"/>
                <w14:textFill>
                  <w14:solidFill>
                    <w14:schemeClr w14:val="tx1"/>
                  </w14:solidFill>
                </w14:textFill>
              </w:rPr>
            </m:ctrlPr>
          </m:e>
          <m:sub>
            <m:r>
              <m:rPr>
                <m:sty m:val="p"/>
              </m:rPr>
              <w:rPr>
                <w:rFonts w:hint="default" w:ascii="Times New Roman" w:hAnsi="Times New Roman" w:cs="Cambria Math"/>
                <w:color w:val="000000" w:themeColor="text1"/>
                <w:spacing w:val="0"/>
                <w:sz w:val="21"/>
                <w:lang w:val="en-US" w:eastAsia="zh-CN"/>
                <w14:textFill>
                  <w14:solidFill>
                    <w14:schemeClr w14:val="tx1"/>
                  </w14:solidFill>
                </w14:textFill>
              </w:rPr>
              <m:t>平</m:t>
            </m:r>
            <m:ctrlPr>
              <w:rPr>
                <w:rFonts w:hint="default" w:ascii="Cambria Math" w:hAnsi="Cambria Math" w:cs="Cambria Math"/>
                <w:i w:val="0"/>
                <w:iCs w:val="0"/>
                <w:color w:val="000000" w:themeColor="text1"/>
                <w:spacing w:val="0"/>
                <w:sz w:val="21"/>
                <w:lang w:val="en-US" w:eastAsia="zh-CN"/>
                <w14:textFill>
                  <w14:solidFill>
                    <w14:schemeClr w14:val="tx1"/>
                  </w14:solidFill>
                </w14:textFill>
              </w:rPr>
            </m:ctrlPr>
          </m:sub>
        </m:sSub>
        <m:r>
          <m:rPr>
            <m:sty m:val="p"/>
          </m:rPr>
          <w:rPr>
            <w:rFonts w:hint="default" w:ascii="Times New Roman" w:hAnsi="Times New Roman" w:cs="Cambria Math"/>
            <w:color w:val="000000" w:themeColor="text1"/>
            <w:spacing w:val="0"/>
            <w:sz w:val="21"/>
            <w:lang w:val="en-US" w:eastAsia="zh-CN"/>
            <w14:textFill>
              <w14:solidFill>
                <w14:schemeClr w14:val="tx1"/>
              </w14:solidFill>
            </w14:textFill>
          </w:rPr>
          <m:t>(</m:t>
        </m:r>
        <m:r>
          <m:rPr>
            <m:sty m:val="p"/>
          </m:rPr>
          <w:rPr>
            <w:rFonts w:hint="default" w:ascii="Times New Roman" w:hAnsi="Times New Roman" w:cs="Cambria Math"/>
            <w:color w:val="000000" w:themeColor="text1"/>
            <w:spacing w:val="0"/>
            <w:kern w:val="2"/>
            <w:sz w:val="21"/>
            <w:szCs w:val="24"/>
            <w:lang w:val="en-US" w:eastAsia="zh-CN" w:bidi="ar-SA"/>
            <w14:textFill>
              <w14:solidFill>
                <w14:schemeClr w14:val="tx1"/>
              </w14:solidFill>
            </w14:textFill>
          </w:rPr>
          <m:t>S)/</m:t>
        </m:r>
        <m:sSub>
          <m:sSubPr>
            <m:ctrlPr>
              <w:rPr>
                <w:rFonts w:hint="default" w:ascii="Cambria Math" w:hAnsi="Cambria Math" w:cs="Cambria Math"/>
                <w:i w:val="0"/>
                <w:iCs w:val="0"/>
                <w:color w:val="000000" w:themeColor="text1"/>
                <w:spacing w:val="0"/>
                <w:sz w:val="21"/>
                <w:lang w:val="en-US" w:eastAsia="zh-CN"/>
                <w14:textFill>
                  <w14:solidFill>
                    <w14:schemeClr w14:val="tx1"/>
                  </w14:solidFill>
                </w14:textFill>
              </w:rPr>
            </m:ctrlPr>
          </m:sSubPr>
          <m:e>
            <m:r>
              <m:rPr>
                <m:sty m:val="p"/>
              </m:rPr>
              <w:rPr>
                <w:rFonts w:hint="default" w:ascii="Times New Roman" w:hAnsi="Times New Roman" w:cs="Cambria Math"/>
                <w:color w:val="000000" w:themeColor="text1"/>
                <w:spacing w:val="0"/>
                <w:sz w:val="21"/>
                <w:lang w:val="en-US" w:eastAsia="zh-CN"/>
                <w14:textFill>
                  <w14:solidFill>
                    <w14:schemeClr w14:val="tx1"/>
                  </w14:solidFill>
                </w14:textFill>
              </w:rPr>
              <m:t>c</m:t>
            </m:r>
            <m:ctrlPr>
              <w:rPr>
                <w:rFonts w:hint="default" w:ascii="Cambria Math" w:hAnsi="Cambria Math" w:cs="Cambria Math"/>
                <w:i w:val="0"/>
                <w:iCs w:val="0"/>
                <w:color w:val="000000" w:themeColor="text1"/>
                <w:spacing w:val="0"/>
                <w:sz w:val="21"/>
                <w:lang w:val="en-US" w:eastAsia="zh-CN"/>
                <w14:textFill>
                  <w14:solidFill>
                    <w14:schemeClr w14:val="tx1"/>
                  </w14:solidFill>
                </w14:textFill>
              </w:rPr>
            </m:ctrlPr>
          </m:e>
          <m:sub>
            <m:r>
              <m:rPr>
                <m:sty m:val="p"/>
              </m:rPr>
              <w:rPr>
                <w:rFonts w:hint="default" w:ascii="Times New Roman" w:hAnsi="Times New Roman" w:cs="Cambria Math"/>
                <w:color w:val="000000" w:themeColor="text1"/>
                <w:spacing w:val="0"/>
                <w:sz w:val="21"/>
                <w:lang w:val="en-US" w:eastAsia="zh-CN"/>
                <w14:textFill>
                  <w14:solidFill>
                    <w14:schemeClr w14:val="tx1"/>
                  </w14:solidFill>
                </w14:textFill>
              </w:rPr>
              <m:t>平</m:t>
            </m:r>
            <m:ctrlPr>
              <w:rPr>
                <w:rFonts w:hint="default" w:ascii="Cambria Math" w:hAnsi="Cambria Math" w:cs="Cambria Math"/>
                <w:i w:val="0"/>
                <w:iCs w:val="0"/>
                <w:color w:val="000000" w:themeColor="text1"/>
                <w:spacing w:val="0"/>
                <w:sz w:val="21"/>
                <w:lang w:val="en-US" w:eastAsia="zh-CN"/>
                <w14:textFill>
                  <w14:solidFill>
                    <w14:schemeClr w14:val="tx1"/>
                  </w14:solidFill>
                </w14:textFill>
              </w:rPr>
            </m:ctrlPr>
          </m:sub>
        </m:sSub>
        <m:r>
          <m:rPr>
            <m:sty m:val="p"/>
          </m:rPr>
          <w:rPr>
            <w:rFonts w:hint="default" w:ascii="Times New Roman" w:hAnsi="Times New Roman" w:cs="Cambria Math"/>
            <w:color w:val="000000" w:themeColor="text1"/>
            <w:spacing w:val="0"/>
            <w:sz w:val="21"/>
            <w:lang w:val="en-US" w:eastAsia="zh-CN"/>
            <w14:textFill>
              <w14:solidFill>
                <w14:schemeClr w14:val="tx1"/>
              </w14:solidFill>
            </w14:textFill>
          </w:rPr>
          <m:t>(</m:t>
        </m:r>
        <m:r>
          <m:rPr>
            <m:sty m:val="p"/>
          </m:rPr>
          <w:rPr>
            <w:rFonts w:hint="default" w:ascii="Times New Roman" w:hAnsi="Times New Roman" w:cs="Cambria Math"/>
            <w:color w:val="000000" w:themeColor="text1"/>
            <w:spacing w:val="0"/>
            <w:kern w:val="2"/>
            <w:sz w:val="21"/>
            <w:szCs w:val="24"/>
            <w:lang w:val="en-US" w:eastAsia="zh-CN" w:bidi="ar-SA"/>
            <w14:textFill>
              <w14:solidFill>
                <w14:schemeClr w14:val="tx1"/>
              </w14:solidFill>
            </w14:textFill>
          </w:rPr>
          <m:t>T）</m:t>
        </m:r>
      </m:oMath>
      <w:r>
        <w:rPr>
          <w:rFonts w:hint="default" w:ascii="Times New Roman" w:hAnsi="Times New Roman" w:cs="Times New Roman"/>
          <w:i w:val="0"/>
          <w:iCs w:val="0"/>
          <w:color w:val="000000" w:themeColor="text1"/>
          <w:spacing w:val="0"/>
          <w:sz w:val="21"/>
          <w14:textFill>
            <w14:solidFill>
              <w14:schemeClr w14:val="tx1"/>
            </w14:solidFill>
          </w14:textFill>
        </w:rPr>
        <w:t>增大，</w:t>
      </w:r>
      <m:oMath>
        <m:sSub>
          <m:sSubPr>
            <m:ctrlPr>
              <w:rPr>
                <w:rFonts w:hint="default" w:ascii="Cambria Math" w:hAnsi="Cambria Math" w:cs="Cambria Math"/>
                <w:i w:val="0"/>
                <w:iCs w:val="0"/>
                <w:color w:val="000000" w:themeColor="text1"/>
                <w:spacing w:val="0"/>
                <w:sz w:val="21"/>
                <w:lang w:val="en-US" w:eastAsia="zh-CN"/>
                <w14:textFill>
                  <w14:solidFill>
                    <w14:schemeClr w14:val="tx1"/>
                  </w14:solidFill>
                </w14:textFill>
              </w:rPr>
            </m:ctrlPr>
          </m:sSubPr>
          <m:e>
            <m:r>
              <m:rPr>
                <m:sty m:val="p"/>
              </m:rPr>
              <w:rPr>
                <w:rFonts w:hint="default" w:ascii="Times New Roman" w:hAnsi="Times New Roman" w:cs="Cambria Math"/>
                <w:color w:val="000000" w:themeColor="text1"/>
                <w:spacing w:val="0"/>
                <w:sz w:val="21"/>
                <w:lang w:val="en-US" w:eastAsia="zh-CN"/>
                <w14:textFill>
                  <w14:solidFill>
                    <w14:schemeClr w14:val="tx1"/>
                  </w14:solidFill>
                </w14:textFill>
              </w:rPr>
              <m:t>c</m:t>
            </m:r>
            <m:ctrlPr>
              <w:rPr>
                <w:rFonts w:hint="default" w:ascii="Cambria Math" w:hAnsi="Cambria Math" w:cs="Cambria Math"/>
                <w:i w:val="0"/>
                <w:iCs w:val="0"/>
                <w:color w:val="000000" w:themeColor="text1"/>
                <w:spacing w:val="0"/>
                <w:sz w:val="21"/>
                <w:lang w:val="en-US" w:eastAsia="zh-CN"/>
                <w14:textFill>
                  <w14:solidFill>
                    <w14:schemeClr w14:val="tx1"/>
                  </w14:solidFill>
                </w14:textFill>
              </w:rPr>
            </m:ctrlPr>
          </m:e>
          <m:sub>
            <m:r>
              <m:rPr>
                <m:sty m:val="p"/>
              </m:rPr>
              <w:rPr>
                <w:rFonts w:hint="default" w:ascii="Times New Roman" w:hAnsi="Times New Roman" w:cs="Cambria Math"/>
                <w:color w:val="000000" w:themeColor="text1"/>
                <w:spacing w:val="0"/>
                <w:sz w:val="21"/>
                <w:lang w:val="en-US" w:eastAsia="zh-CN"/>
                <w14:textFill>
                  <w14:solidFill>
                    <w14:schemeClr w14:val="tx1"/>
                  </w14:solidFill>
                </w14:textFill>
              </w:rPr>
              <m:t>平</m:t>
            </m:r>
            <m:ctrlPr>
              <w:rPr>
                <w:rFonts w:hint="default" w:ascii="Cambria Math" w:hAnsi="Cambria Math" w:cs="Cambria Math"/>
                <w:i w:val="0"/>
                <w:iCs w:val="0"/>
                <w:color w:val="000000" w:themeColor="text1"/>
                <w:spacing w:val="0"/>
                <w:sz w:val="21"/>
                <w:lang w:val="en-US" w:eastAsia="zh-CN"/>
                <w14:textFill>
                  <w14:solidFill>
                    <w14:schemeClr w14:val="tx1"/>
                  </w14:solidFill>
                </w14:textFill>
              </w:rPr>
            </m:ctrlPr>
          </m:sub>
        </m:sSub>
        <m:r>
          <m:rPr>
            <m:sty m:val="p"/>
          </m:rPr>
          <w:rPr>
            <w:rFonts w:hint="default" w:ascii="Times New Roman" w:hAnsi="Times New Roman" w:cs="Cambria Math"/>
            <w:color w:val="000000" w:themeColor="text1"/>
            <w:spacing w:val="0"/>
            <w:sz w:val="21"/>
            <w:lang w:val="en-US" w:eastAsia="zh-CN"/>
            <w14:textFill>
              <w14:solidFill>
                <w14:schemeClr w14:val="tx1"/>
              </w14:solidFill>
            </w14:textFill>
          </w:rPr>
          <m:t>(</m:t>
        </m:r>
        <m:r>
          <m:rPr>
            <m:sty m:val="p"/>
          </m:rPr>
          <w:rPr>
            <w:rFonts w:hint="default" w:ascii="Times New Roman" w:hAnsi="Times New Roman" w:cs="Cambria Math"/>
            <w:color w:val="000000" w:themeColor="text1"/>
            <w:spacing w:val="0"/>
            <w:kern w:val="2"/>
            <w:sz w:val="21"/>
            <w:szCs w:val="24"/>
            <w:lang w:val="en-US" w:eastAsia="zh-CN" w:bidi="ar-SA"/>
            <w14:textFill>
              <w14:solidFill>
                <w14:schemeClr w14:val="tx1"/>
              </w14:solidFill>
            </w14:textFill>
          </w:rPr>
          <m:t>S)/</m:t>
        </m:r>
        <m:sSub>
          <m:sSubPr>
            <m:ctrlPr>
              <w:rPr>
                <w:rFonts w:hint="default" w:ascii="Cambria Math" w:hAnsi="Cambria Math" w:cs="Cambria Math"/>
                <w:i w:val="0"/>
                <w:iCs w:val="0"/>
                <w:color w:val="000000" w:themeColor="text1"/>
                <w:spacing w:val="0"/>
                <w:sz w:val="21"/>
                <w:lang w:val="en-US" w:eastAsia="zh-CN"/>
                <w14:textFill>
                  <w14:solidFill>
                    <w14:schemeClr w14:val="tx1"/>
                  </w14:solidFill>
                </w14:textFill>
              </w:rPr>
            </m:ctrlPr>
          </m:sSubPr>
          <m:e>
            <m:r>
              <m:rPr>
                <m:sty m:val="p"/>
              </m:rPr>
              <w:rPr>
                <w:rFonts w:hint="default" w:ascii="Times New Roman" w:hAnsi="Times New Roman" w:cs="Cambria Math"/>
                <w:color w:val="000000" w:themeColor="text1"/>
                <w:spacing w:val="0"/>
                <w:sz w:val="21"/>
                <w:lang w:val="en-US" w:eastAsia="zh-CN"/>
                <w14:textFill>
                  <w14:solidFill>
                    <w14:schemeClr w14:val="tx1"/>
                  </w14:solidFill>
                </w14:textFill>
              </w:rPr>
              <m:t>c</m:t>
            </m:r>
            <m:ctrlPr>
              <w:rPr>
                <w:rFonts w:hint="default" w:ascii="Cambria Math" w:hAnsi="Cambria Math" w:cs="Cambria Math"/>
                <w:i w:val="0"/>
                <w:iCs w:val="0"/>
                <w:color w:val="000000" w:themeColor="text1"/>
                <w:spacing w:val="0"/>
                <w:sz w:val="21"/>
                <w:lang w:val="en-US" w:eastAsia="zh-CN"/>
                <w14:textFill>
                  <w14:solidFill>
                    <w14:schemeClr w14:val="tx1"/>
                  </w14:solidFill>
                </w14:textFill>
              </w:rPr>
            </m:ctrlPr>
          </m:e>
          <m:sub>
            <m:r>
              <m:rPr>
                <m:sty m:val="p"/>
              </m:rPr>
              <w:rPr>
                <w:rFonts w:hint="default" w:ascii="Times New Roman" w:hAnsi="Times New Roman" w:cs="Cambria Math"/>
                <w:color w:val="000000" w:themeColor="text1"/>
                <w:spacing w:val="0"/>
                <w:sz w:val="21"/>
                <w:lang w:val="en-US" w:eastAsia="zh-CN"/>
                <w14:textFill>
                  <w14:solidFill>
                    <w14:schemeClr w14:val="tx1"/>
                  </w14:solidFill>
                </w14:textFill>
              </w:rPr>
              <m:t>平</m:t>
            </m:r>
            <m:ctrlPr>
              <w:rPr>
                <w:rFonts w:hint="default" w:ascii="Cambria Math" w:hAnsi="Cambria Math" w:cs="Cambria Math"/>
                <w:i w:val="0"/>
                <w:iCs w:val="0"/>
                <w:color w:val="000000" w:themeColor="text1"/>
                <w:spacing w:val="0"/>
                <w:sz w:val="21"/>
                <w:lang w:val="en-US" w:eastAsia="zh-CN"/>
                <w14:textFill>
                  <w14:solidFill>
                    <w14:schemeClr w14:val="tx1"/>
                  </w14:solidFill>
                </w14:textFill>
              </w:rPr>
            </m:ctrlPr>
          </m:sub>
        </m:sSub>
        <m:r>
          <m:rPr>
            <m:sty m:val="p"/>
          </m:rPr>
          <w:rPr>
            <w:rFonts w:hint="default" w:ascii="Times New Roman" w:hAnsi="Times New Roman" w:cs="Cambria Math"/>
            <w:color w:val="000000" w:themeColor="text1"/>
            <w:spacing w:val="0"/>
            <w:sz w:val="21"/>
            <w:lang w:val="en-US" w:eastAsia="zh-CN"/>
            <w14:textFill>
              <w14:solidFill>
                <w14:schemeClr w14:val="tx1"/>
              </w14:solidFill>
            </w14:textFill>
          </w:rPr>
          <m:t>(</m:t>
        </m:r>
        <m:r>
          <m:rPr>
            <m:sty m:val="p"/>
          </m:rPr>
          <w:rPr>
            <w:rFonts w:hint="default" w:ascii="Times New Roman" w:hAnsi="Times New Roman" w:cs="Cambria Math"/>
            <w:color w:val="000000" w:themeColor="text1"/>
            <w:spacing w:val="0"/>
            <w:kern w:val="2"/>
            <w:sz w:val="21"/>
            <w:szCs w:val="24"/>
            <w:lang w:val="en-US" w:eastAsia="zh-CN" w:bidi="ar-SA"/>
            <w14:textFill>
              <w14:solidFill>
                <w14:schemeClr w14:val="tx1"/>
              </w14:solidFill>
            </w14:textFill>
          </w:rPr>
          <m:t>I）</m:t>
        </m:r>
      </m:oMath>
      <w:r>
        <w:rPr>
          <w:rFonts w:hint="default" w:ascii="Times New Roman" w:hAnsi="Times New Roman" w:cs="Times New Roman"/>
          <w:i w:val="0"/>
          <w:iCs w:val="0"/>
          <w:color w:val="000000" w:themeColor="text1"/>
          <w:spacing w:val="0"/>
          <w:sz w:val="21"/>
          <w14:textFill>
            <w14:solidFill>
              <w14:schemeClr w14:val="tx1"/>
            </w14:solidFill>
          </w14:textFill>
        </w:rPr>
        <w:t>减小。基于以上事实，可能的反应历程示意图</w:t>
      </w:r>
      <w:r>
        <w:rPr>
          <w:rFonts w:hint="eastAsia" w:ascii="Times New Roman" w:hAnsi="Times New Roman" w:cs="Times New Roman"/>
          <w:i w:val="0"/>
          <w:iCs w:val="0"/>
          <w:color w:val="000000" w:themeColor="text1"/>
          <w:spacing w:val="0"/>
          <w:sz w:val="21"/>
          <w:lang w:eastAsia="zh-CN"/>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——为无催化剂，------为有催化剂</w:t>
      </w:r>
      <w:r>
        <w:rPr>
          <w:rFonts w:hint="eastAsia" w:ascii="Times New Roman" w:hAnsi="Times New Roman" w:cs="Times New Roman"/>
          <w:i w:val="0"/>
          <w:iCs w:val="0"/>
          <w:color w:val="000000" w:themeColor="text1"/>
          <w:spacing w:val="0"/>
          <w:sz w:val="21"/>
          <w:lang w:eastAsia="zh-CN"/>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为</w:t>
      </w:r>
    </w:p>
    <w:p w14:paraId="517354A1">
      <w:pPr>
        <w:keepNext w:val="0"/>
        <w:keepLines w:val="0"/>
        <w:pageBreakBefore w:val="0"/>
        <w:shd w:val="clear" w:color="auto" w:fill="auto"/>
        <w:tabs>
          <w:tab w:val="left" w:pos="2078"/>
          <w:tab w:val="left" w:pos="4156"/>
          <w:tab w:val="left" w:pos="6234"/>
        </w:tabs>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A．</w:t>
      </w:r>
      <w:r>
        <w:rPr>
          <w:rFonts w:hint="default" w:ascii="Times New Roman" w:hAnsi="Times New Roman" w:eastAsia="Times New Roman" w:cs="Times New Roman"/>
          <w:i w:val="0"/>
          <w:iCs w:val="0"/>
          <w:strike w:val="0"/>
          <w:color w:val="000000" w:themeColor="text1"/>
          <w:spacing w:val="0"/>
          <w:kern w:val="0"/>
          <w:sz w:val="24"/>
          <w:szCs w:val="24"/>
          <w:u w:val="none"/>
          <w14:textFill>
            <w14:solidFill>
              <w14:schemeClr w14:val="tx1"/>
            </w14:solidFill>
          </w14:textFill>
        </w:rPr>
        <w:drawing>
          <wp:inline distT="0" distB="0" distL="114300" distR="114300">
            <wp:extent cx="996315" cy="881380"/>
            <wp:effectExtent l="0" t="0" r="13335" b="13970"/>
            <wp:docPr id="17" name="图片 17" descr="@@@cfbce9cd-6e0e-4aae-aa9d-c493f717be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fbce9cd-6e0e-4aae-aa9d-c493f717bec4"/>
                    <pic:cNvPicPr>
                      <a:picLocks noChangeAspect="1"/>
                    </pic:cNvPicPr>
                  </pic:nvPicPr>
                  <pic:blipFill>
                    <a:blip r:embed="rId18"/>
                    <a:stretch>
                      <a:fillRect/>
                    </a:stretch>
                  </pic:blipFill>
                  <pic:spPr>
                    <a:xfrm>
                      <a:off x="0" y="0"/>
                      <a:ext cx="996315" cy="881380"/>
                    </a:xfrm>
                    <a:prstGeom prst="rect">
                      <a:avLst/>
                    </a:prstGeom>
                  </pic:spPr>
                </pic:pic>
              </a:graphicData>
            </a:graphic>
          </wp:inline>
        </w:drawing>
      </w:r>
      <w:r>
        <w:rPr>
          <w:rFonts w:hint="default" w:ascii="Times New Roman" w:hAnsi="Times New Roman" w:cs="Times New Roman"/>
          <w:i w:val="0"/>
          <w:iCs w:val="0"/>
          <w:color w:val="000000" w:themeColor="text1"/>
          <w:spacing w:val="0"/>
          <w:sz w:val="21"/>
          <w14:textFill>
            <w14:solidFill>
              <w14:schemeClr w14:val="tx1"/>
            </w14:solidFill>
          </w14:textFill>
        </w:rPr>
        <w:t>B．</w:t>
      </w:r>
      <w:r>
        <w:rPr>
          <w:rFonts w:hint="default" w:ascii="Times New Roman" w:hAnsi="Times New Roman" w:eastAsia="Times New Roman" w:cs="Times New Roman"/>
          <w:i w:val="0"/>
          <w:iCs w:val="0"/>
          <w:strike w:val="0"/>
          <w:color w:val="000000" w:themeColor="text1"/>
          <w:spacing w:val="0"/>
          <w:kern w:val="0"/>
          <w:sz w:val="24"/>
          <w:szCs w:val="24"/>
          <w:u w:val="none"/>
          <w14:textFill>
            <w14:solidFill>
              <w14:schemeClr w14:val="tx1"/>
            </w14:solidFill>
          </w14:textFill>
        </w:rPr>
        <w:drawing>
          <wp:inline distT="0" distB="0" distL="114300" distR="114300">
            <wp:extent cx="1147445" cy="1015365"/>
            <wp:effectExtent l="0" t="0" r="14605" b="13335"/>
            <wp:docPr id="18" name="图片 18" descr="@@@90006b2b-ea1e-45a2-b249-fbb185655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0006b2b-ea1e-45a2-b249-fbb185655b11"/>
                    <pic:cNvPicPr>
                      <a:picLocks noChangeAspect="1"/>
                    </pic:cNvPicPr>
                  </pic:nvPicPr>
                  <pic:blipFill>
                    <a:blip r:embed="rId19"/>
                    <a:stretch>
                      <a:fillRect/>
                    </a:stretch>
                  </pic:blipFill>
                  <pic:spPr>
                    <a:xfrm>
                      <a:off x="0" y="0"/>
                      <a:ext cx="1147445" cy="1015365"/>
                    </a:xfrm>
                    <a:prstGeom prst="rect">
                      <a:avLst/>
                    </a:prstGeom>
                  </pic:spPr>
                </pic:pic>
              </a:graphicData>
            </a:graphic>
          </wp:inline>
        </w:drawing>
      </w:r>
      <w:r>
        <w:rPr>
          <w:rFonts w:hint="default" w:ascii="Times New Roman" w:hAnsi="Times New Roman" w:cs="Times New Roman"/>
          <w:i w:val="0"/>
          <w:iCs w:val="0"/>
          <w:color w:val="000000" w:themeColor="text1"/>
          <w:spacing w:val="0"/>
          <w:sz w:val="21"/>
          <w14:textFill>
            <w14:solidFill>
              <w14:schemeClr w14:val="tx1"/>
            </w14:solidFill>
          </w14:textFill>
        </w:rPr>
        <w:t>C．</w:t>
      </w:r>
      <w:r>
        <w:rPr>
          <w:rFonts w:hint="default" w:ascii="Times New Roman" w:hAnsi="Times New Roman" w:eastAsia="Times New Roman" w:cs="Times New Roman"/>
          <w:i w:val="0"/>
          <w:iCs w:val="0"/>
          <w:strike w:val="0"/>
          <w:color w:val="000000" w:themeColor="text1"/>
          <w:spacing w:val="0"/>
          <w:kern w:val="0"/>
          <w:sz w:val="24"/>
          <w:szCs w:val="24"/>
          <w:u w:val="none"/>
          <w14:textFill>
            <w14:solidFill>
              <w14:schemeClr w14:val="tx1"/>
            </w14:solidFill>
          </w14:textFill>
        </w:rPr>
        <w:drawing>
          <wp:inline distT="0" distB="0" distL="114300" distR="114300">
            <wp:extent cx="1217930" cy="1076325"/>
            <wp:effectExtent l="0" t="0" r="1270" b="9525"/>
            <wp:docPr id="100013" name="图片 100013" descr="@@@603de0ed-f856-40fb-8af6-d7bec837f2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603de0ed-f856-40fb-8af6-d7bec837f2fa"/>
                    <pic:cNvPicPr>
                      <a:picLocks noChangeAspect="1"/>
                    </pic:cNvPicPr>
                  </pic:nvPicPr>
                  <pic:blipFill>
                    <a:blip r:embed="rId20"/>
                    <a:stretch>
                      <a:fillRect/>
                    </a:stretch>
                  </pic:blipFill>
                  <pic:spPr>
                    <a:xfrm>
                      <a:off x="0" y="0"/>
                      <a:ext cx="1217930" cy="1076325"/>
                    </a:xfrm>
                    <a:prstGeom prst="rect">
                      <a:avLst/>
                    </a:prstGeom>
                  </pic:spPr>
                </pic:pic>
              </a:graphicData>
            </a:graphic>
          </wp:inline>
        </w:drawing>
      </w:r>
      <w:r>
        <w:rPr>
          <w:rFonts w:hint="default" w:ascii="Times New Roman" w:hAnsi="Times New Roman" w:cs="Times New Roman"/>
          <w:i w:val="0"/>
          <w:iCs w:val="0"/>
          <w:color w:val="000000" w:themeColor="text1"/>
          <w:spacing w:val="0"/>
          <w:sz w:val="21"/>
          <w14:textFill>
            <w14:solidFill>
              <w14:schemeClr w14:val="tx1"/>
            </w14:solidFill>
          </w14:textFill>
        </w:rPr>
        <w:tab/>
      </w:r>
      <w:r>
        <w:rPr>
          <w:rFonts w:hint="default" w:ascii="Times New Roman" w:hAnsi="Times New Roman" w:cs="Times New Roman"/>
          <w:i w:val="0"/>
          <w:iCs w:val="0"/>
          <w:color w:val="000000" w:themeColor="text1"/>
          <w:spacing w:val="0"/>
          <w:sz w:val="21"/>
          <w14:textFill>
            <w14:solidFill>
              <w14:schemeClr w14:val="tx1"/>
            </w14:solidFill>
          </w14:textFill>
        </w:rPr>
        <w:t>D．</w:t>
      </w:r>
      <w:r>
        <w:rPr>
          <w:rFonts w:hint="default" w:ascii="Times New Roman" w:hAnsi="Times New Roman" w:eastAsia="Times New Roman" w:cs="Times New Roman"/>
          <w:i w:val="0"/>
          <w:iCs w:val="0"/>
          <w:strike w:val="0"/>
          <w:color w:val="000000" w:themeColor="text1"/>
          <w:spacing w:val="0"/>
          <w:kern w:val="0"/>
          <w:sz w:val="24"/>
          <w:szCs w:val="24"/>
          <w:u w:val="none"/>
          <w14:textFill>
            <w14:solidFill>
              <w14:schemeClr w14:val="tx1"/>
            </w14:solidFill>
          </w14:textFill>
        </w:rPr>
        <w:drawing>
          <wp:inline distT="0" distB="0" distL="114300" distR="114300">
            <wp:extent cx="1082675" cy="956310"/>
            <wp:effectExtent l="0" t="0" r="3175" b="15240"/>
            <wp:docPr id="19" name="图片 19" descr="@@@253c7bf6-7f30-40ce-ae2b-dbb6d44558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53c7bf6-7f30-40ce-ae2b-dbb6d44558c2"/>
                    <pic:cNvPicPr>
                      <a:picLocks noChangeAspect="1"/>
                    </pic:cNvPicPr>
                  </pic:nvPicPr>
                  <pic:blipFill>
                    <a:blip r:embed="rId21"/>
                    <a:stretch>
                      <a:fillRect/>
                    </a:stretch>
                  </pic:blipFill>
                  <pic:spPr>
                    <a:xfrm>
                      <a:off x="0" y="0"/>
                      <a:ext cx="1082675" cy="956310"/>
                    </a:xfrm>
                    <a:prstGeom prst="rect">
                      <a:avLst/>
                    </a:prstGeom>
                  </pic:spPr>
                </pic:pic>
              </a:graphicData>
            </a:graphic>
          </wp:inline>
        </w:drawing>
      </w:r>
    </w:p>
    <w:p w14:paraId="4D1ABF73">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b/>
          <w:bCs/>
          <w:i w:val="0"/>
          <w:iCs w:val="0"/>
          <w:color w:val="000000" w:themeColor="text1"/>
          <w:spacing w:val="0"/>
          <w:sz w:val="21"/>
          <w14:textFill>
            <w14:solidFill>
              <w14:schemeClr w14:val="tx1"/>
            </w14:solidFill>
          </w14:textFill>
        </w:rPr>
        <w:t>【答案】</w:t>
      </w:r>
      <w:r>
        <w:rPr>
          <w:rFonts w:hint="default" w:ascii="Times New Roman" w:hAnsi="Times New Roman" w:cs="Times New Roman"/>
          <w:i w:val="0"/>
          <w:iCs w:val="0"/>
          <w:color w:val="000000" w:themeColor="text1"/>
          <w:spacing w:val="0"/>
          <w:sz w:val="21"/>
          <w14:textFill>
            <w14:solidFill>
              <w14:schemeClr w14:val="tx1"/>
            </w14:solidFill>
          </w14:textFill>
        </w:rPr>
        <w:t>A</w:t>
      </w:r>
    </w:p>
    <w:p w14:paraId="2550A663">
      <w:pPr>
        <w:keepNext w:val="0"/>
        <w:keepLines w:val="0"/>
        <w:pageBreakBefore w:val="0"/>
        <w:shd w:val="clear" w:color="auto" w:fill="auto"/>
        <w:kinsoku/>
        <w:wordWrap/>
        <w:overflowPunct/>
        <w:topLinePunct w:val="0"/>
        <w:autoSpaceDE/>
        <w:autoSpaceDN/>
        <w:bidi w:val="0"/>
        <w:spacing w:line="300" w:lineRule="auto"/>
        <w:ind w:firstLine="420" w:firstLineChars="200"/>
        <w:jc w:val="left"/>
        <w:textAlignment w:val="center"/>
        <w:rPr>
          <w:rFonts w:hint="default" w:ascii="Times New Roman" w:hAnsi="Times New Roman" w:cs="Times New Roman" w:eastAsiaTheme="minorEastAsia"/>
          <w:i w:val="0"/>
          <w:iCs w:val="0"/>
          <w:color w:val="000000" w:themeColor="text1"/>
          <w:spacing w:val="0"/>
          <w:sz w:val="21"/>
          <w:lang w:eastAsia="zh-CN"/>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解</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析</w:t>
      </w:r>
      <w:r>
        <w:rPr>
          <w:rFonts w:hint="default" w:ascii="Times New Roman" w:hAnsi="Times New Roman" w:cs="Times New Roman"/>
          <w:i w:val="0"/>
          <w:iCs w:val="0"/>
          <w:color w:val="000000" w:themeColor="text1"/>
          <w:spacing w:val="0"/>
          <w:sz w:val="21"/>
          <w14:textFill>
            <w14:solidFill>
              <w14:schemeClr w14:val="tx1"/>
            </w14:solidFill>
          </w14:textFill>
        </w:rPr>
        <w:t>：A．提高反应温度，</w:t>
      </w:r>
      <m:oMath>
        <m:sSub>
          <m:sSubPr>
            <m:ctrlPr>
              <w:rPr>
                <w:rFonts w:hint="default" w:ascii="Cambria Math" w:hAnsi="Cambria Math" w:cs="Cambria Math"/>
                <w:i w:val="0"/>
                <w:iCs w:val="0"/>
                <w:color w:val="000000" w:themeColor="text1"/>
                <w:spacing w:val="0"/>
                <w:sz w:val="21"/>
                <w:lang w:val="en-US" w:eastAsia="zh-CN"/>
                <w14:textFill>
                  <w14:solidFill>
                    <w14:schemeClr w14:val="tx1"/>
                  </w14:solidFill>
                </w14:textFill>
              </w:rPr>
            </m:ctrlPr>
          </m:sSubPr>
          <m:e>
            <m:r>
              <m:rPr>
                <m:sty m:val="p"/>
              </m:rPr>
              <w:rPr>
                <w:rFonts w:hint="default" w:ascii="Times New Roman" w:hAnsi="Times New Roman" w:cs="Cambria Math"/>
                <w:color w:val="000000" w:themeColor="text1"/>
                <w:spacing w:val="0"/>
                <w:sz w:val="21"/>
                <w:lang w:val="en-US" w:eastAsia="zh-CN"/>
                <w14:textFill>
                  <w14:solidFill>
                    <w14:schemeClr w14:val="tx1"/>
                  </w14:solidFill>
                </w14:textFill>
              </w:rPr>
              <m:t>c</m:t>
            </m:r>
            <m:ctrlPr>
              <w:rPr>
                <w:rFonts w:hint="default" w:ascii="Cambria Math" w:hAnsi="Cambria Math" w:cs="Cambria Math"/>
                <w:i w:val="0"/>
                <w:iCs w:val="0"/>
                <w:color w:val="000000" w:themeColor="text1"/>
                <w:spacing w:val="0"/>
                <w:sz w:val="21"/>
                <w:lang w:val="en-US" w:eastAsia="zh-CN"/>
                <w14:textFill>
                  <w14:solidFill>
                    <w14:schemeClr w14:val="tx1"/>
                  </w14:solidFill>
                </w14:textFill>
              </w:rPr>
            </m:ctrlPr>
          </m:e>
          <m:sub>
            <m:r>
              <m:rPr>
                <m:sty m:val="p"/>
              </m:rPr>
              <w:rPr>
                <w:rFonts w:hint="default" w:ascii="Times New Roman" w:hAnsi="Times New Roman" w:cs="Cambria Math"/>
                <w:color w:val="000000" w:themeColor="text1"/>
                <w:spacing w:val="0"/>
                <w:sz w:val="21"/>
                <w:lang w:val="en-US" w:eastAsia="zh-CN"/>
                <w14:textFill>
                  <w14:solidFill>
                    <w14:schemeClr w14:val="tx1"/>
                  </w14:solidFill>
                </w14:textFill>
              </w:rPr>
              <m:t>平</m:t>
            </m:r>
            <m:ctrlPr>
              <w:rPr>
                <w:rFonts w:hint="default" w:ascii="Cambria Math" w:hAnsi="Cambria Math" w:cs="Cambria Math"/>
                <w:i w:val="0"/>
                <w:iCs w:val="0"/>
                <w:color w:val="000000" w:themeColor="text1"/>
                <w:spacing w:val="0"/>
                <w:sz w:val="21"/>
                <w:lang w:val="en-US" w:eastAsia="zh-CN"/>
                <w14:textFill>
                  <w14:solidFill>
                    <w14:schemeClr w14:val="tx1"/>
                  </w14:solidFill>
                </w14:textFill>
              </w:rPr>
            </m:ctrlPr>
          </m:sub>
        </m:sSub>
        <m:r>
          <m:rPr>
            <m:sty m:val="p"/>
          </m:rPr>
          <w:rPr>
            <w:rFonts w:hint="default" w:ascii="Times New Roman" w:hAnsi="Times New Roman" w:cs="Cambria Math"/>
            <w:color w:val="000000" w:themeColor="text1"/>
            <w:spacing w:val="0"/>
            <w:sz w:val="21"/>
            <w:lang w:val="en-US" w:eastAsia="zh-CN"/>
            <w14:textFill>
              <w14:solidFill>
                <w14:schemeClr w14:val="tx1"/>
              </w14:solidFill>
            </w14:textFill>
          </w:rPr>
          <m:t>(</m:t>
        </m:r>
        <m:r>
          <m:rPr>
            <m:sty m:val="p"/>
          </m:rPr>
          <w:rPr>
            <w:rFonts w:hint="default" w:ascii="Times New Roman" w:hAnsi="Times New Roman" w:cs="Cambria Math"/>
            <w:color w:val="000000" w:themeColor="text1"/>
            <w:spacing w:val="0"/>
            <w:kern w:val="2"/>
            <w:sz w:val="21"/>
            <w:szCs w:val="24"/>
            <w:lang w:val="en-US" w:eastAsia="zh-CN" w:bidi="ar-SA"/>
            <w14:textFill>
              <w14:solidFill>
                <w14:schemeClr w14:val="tx1"/>
              </w14:solidFill>
            </w14:textFill>
          </w:rPr>
          <m:t>S)/</m:t>
        </m:r>
        <m:sSub>
          <m:sSubPr>
            <m:ctrlPr>
              <w:rPr>
                <w:rFonts w:hint="default" w:ascii="Cambria Math" w:hAnsi="Cambria Math" w:cs="Cambria Math"/>
                <w:i w:val="0"/>
                <w:iCs w:val="0"/>
                <w:color w:val="000000" w:themeColor="text1"/>
                <w:spacing w:val="0"/>
                <w:sz w:val="21"/>
                <w:lang w:val="en-US" w:eastAsia="zh-CN"/>
                <w14:textFill>
                  <w14:solidFill>
                    <w14:schemeClr w14:val="tx1"/>
                  </w14:solidFill>
                </w14:textFill>
              </w:rPr>
            </m:ctrlPr>
          </m:sSubPr>
          <m:e>
            <m:r>
              <m:rPr>
                <m:sty m:val="p"/>
              </m:rPr>
              <w:rPr>
                <w:rFonts w:hint="default" w:ascii="Times New Roman" w:hAnsi="Times New Roman" w:cs="Cambria Math"/>
                <w:color w:val="000000" w:themeColor="text1"/>
                <w:spacing w:val="0"/>
                <w:sz w:val="21"/>
                <w:lang w:val="en-US" w:eastAsia="zh-CN"/>
                <w14:textFill>
                  <w14:solidFill>
                    <w14:schemeClr w14:val="tx1"/>
                  </w14:solidFill>
                </w14:textFill>
              </w:rPr>
              <m:t>c</m:t>
            </m:r>
            <m:ctrlPr>
              <w:rPr>
                <w:rFonts w:hint="default" w:ascii="Cambria Math" w:hAnsi="Cambria Math" w:cs="Cambria Math"/>
                <w:i w:val="0"/>
                <w:iCs w:val="0"/>
                <w:color w:val="000000" w:themeColor="text1"/>
                <w:spacing w:val="0"/>
                <w:sz w:val="21"/>
                <w:lang w:val="en-US" w:eastAsia="zh-CN"/>
                <w14:textFill>
                  <w14:solidFill>
                    <w14:schemeClr w14:val="tx1"/>
                  </w14:solidFill>
                </w14:textFill>
              </w:rPr>
            </m:ctrlPr>
          </m:e>
          <m:sub>
            <m:r>
              <m:rPr>
                <m:sty m:val="p"/>
              </m:rPr>
              <w:rPr>
                <w:rFonts w:hint="default" w:ascii="Times New Roman" w:hAnsi="Times New Roman" w:cs="Cambria Math"/>
                <w:color w:val="000000" w:themeColor="text1"/>
                <w:spacing w:val="0"/>
                <w:sz w:val="21"/>
                <w:lang w:val="en-US" w:eastAsia="zh-CN"/>
                <w14:textFill>
                  <w14:solidFill>
                    <w14:schemeClr w14:val="tx1"/>
                  </w14:solidFill>
                </w14:textFill>
              </w:rPr>
              <m:t>平</m:t>
            </m:r>
            <m:ctrlPr>
              <w:rPr>
                <w:rFonts w:hint="default" w:ascii="Cambria Math" w:hAnsi="Cambria Math" w:cs="Cambria Math"/>
                <w:i w:val="0"/>
                <w:iCs w:val="0"/>
                <w:color w:val="000000" w:themeColor="text1"/>
                <w:spacing w:val="0"/>
                <w:sz w:val="21"/>
                <w:lang w:val="en-US" w:eastAsia="zh-CN"/>
                <w14:textFill>
                  <w14:solidFill>
                    <w14:schemeClr w14:val="tx1"/>
                  </w14:solidFill>
                </w14:textFill>
              </w:rPr>
            </m:ctrlPr>
          </m:sub>
        </m:sSub>
        <m:r>
          <m:rPr>
            <m:sty m:val="p"/>
          </m:rPr>
          <w:rPr>
            <w:rFonts w:hint="default" w:ascii="Times New Roman" w:hAnsi="Times New Roman" w:cs="Cambria Math"/>
            <w:color w:val="000000" w:themeColor="text1"/>
            <w:spacing w:val="0"/>
            <w:sz w:val="21"/>
            <w:lang w:val="en-US" w:eastAsia="zh-CN"/>
            <w14:textFill>
              <w14:solidFill>
                <w14:schemeClr w14:val="tx1"/>
              </w14:solidFill>
            </w14:textFill>
          </w:rPr>
          <m:t>(</m:t>
        </m:r>
        <m:r>
          <m:rPr>
            <m:sty m:val="p"/>
          </m:rPr>
          <w:rPr>
            <w:rFonts w:hint="default" w:ascii="Times New Roman" w:hAnsi="Times New Roman" w:cs="Cambria Math"/>
            <w:color w:val="000000" w:themeColor="text1"/>
            <w:spacing w:val="0"/>
            <w:kern w:val="2"/>
            <w:sz w:val="21"/>
            <w:szCs w:val="24"/>
            <w:lang w:val="en-US" w:eastAsia="zh-CN" w:bidi="ar-SA"/>
            <w14:textFill>
              <w14:solidFill>
                <w14:schemeClr w14:val="tx1"/>
              </w14:solidFill>
            </w14:textFill>
          </w:rPr>
          <m:t>T）</m:t>
        </m:r>
      </m:oMath>
      <w:r>
        <w:rPr>
          <w:rFonts w:hint="default" w:ascii="Times New Roman" w:hAnsi="Times New Roman" w:cs="Times New Roman"/>
          <w:i w:val="0"/>
          <w:iCs w:val="0"/>
          <w:color w:val="000000" w:themeColor="text1"/>
          <w:spacing w:val="0"/>
          <w:sz w:val="21"/>
          <w14:textFill>
            <w14:solidFill>
              <w14:schemeClr w14:val="tx1"/>
            </w14:solidFill>
          </w14:textFill>
        </w:rPr>
        <w:t>增大，说明反应S</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g</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 xml:space="preserve">) </w:t>
      </w:r>
      <w:r>
        <w:rPr>
          <w:rFonts w:hint="default" w:ascii="Times New Roman" w:hAnsi="Times New Roman" w:cs="Times New Roman"/>
          <w:i w:val="0"/>
          <w:iCs w:val="0"/>
          <w:color w:val="000000" w:themeColor="text1"/>
          <w:spacing w:val="0"/>
          <w:sz w:val="21"/>
          <w14:textFill>
            <w14:solidFill>
              <w14:schemeClr w14:val="tx1"/>
            </w14:solidFill>
          </w14:textFill>
        </w:rPr>
        <w:t>⇌T</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g</w:t>
      </w:r>
      <w:r>
        <w:rPr>
          <w:rFonts w:hint="eastAsia" w:ascii="Times New Roman" w:hAnsi="Times New Roman" w:cs="Times New Roman"/>
          <w:i w:val="0"/>
          <w:iCs w:val="0"/>
          <w:color w:val="000000" w:themeColor="text1"/>
          <w:spacing w:val="0"/>
          <w:sz w:val="21"/>
          <w:lang w:eastAsia="zh-CN"/>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的平衡逆向进行，即该反应为放热反应，S生成中间产物I的反应平衡正向进行，属于吸热反应，加入催化剂反应达到平衡所需时间缩短，反应的决速步的活化能降低，反应速率增大，活化能大的步骤为决速步，故A正确；</w:t>
      </w:r>
    </w:p>
    <w:p w14:paraId="700F774A">
      <w:pPr>
        <w:keepNext w:val="0"/>
        <w:keepLines w:val="0"/>
        <w:pageBreakBefore w:val="0"/>
        <w:shd w:val="clear" w:color="auto" w:fill="auto"/>
        <w:kinsoku/>
        <w:wordWrap/>
        <w:overflowPunct/>
        <w:topLinePunct w:val="0"/>
        <w:autoSpaceDE/>
        <w:autoSpaceDN/>
        <w:bidi w:val="0"/>
        <w:spacing w:line="300" w:lineRule="auto"/>
        <w:ind w:firstLine="420" w:firstLineChars="200"/>
        <w:jc w:val="left"/>
        <w:textAlignment w:val="center"/>
        <w:rPr>
          <w:rFonts w:hint="default" w:ascii="Times New Roman" w:hAnsi="Times New Roman" w:cs="Times New Roman" w:eastAsiaTheme="minorEastAsia"/>
          <w:i w:val="0"/>
          <w:iCs w:val="0"/>
          <w:color w:val="000000" w:themeColor="text1"/>
          <w:spacing w:val="0"/>
          <w:sz w:val="21"/>
          <w:lang w:eastAsia="zh-CN"/>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B．活化能大的步骤为决速步，为S生成中间产物I的反应，加入催化剂反应达到平衡所需时间缩短，反应的决速步的活化能降低，反应速率增大，故B错误；</w:t>
      </w:r>
    </w:p>
    <w:p w14:paraId="0900BAB1">
      <w:pPr>
        <w:keepNext w:val="0"/>
        <w:keepLines w:val="0"/>
        <w:pageBreakBefore w:val="0"/>
        <w:shd w:val="clear" w:color="auto" w:fill="auto"/>
        <w:kinsoku/>
        <w:wordWrap/>
        <w:overflowPunct/>
        <w:topLinePunct w:val="0"/>
        <w:autoSpaceDE/>
        <w:autoSpaceDN/>
        <w:bidi w:val="0"/>
        <w:spacing w:line="300" w:lineRule="auto"/>
        <w:ind w:firstLine="420" w:firstLineChars="200"/>
        <w:jc w:val="left"/>
        <w:textAlignment w:val="center"/>
        <w:rPr>
          <w:rFonts w:hint="default" w:ascii="Times New Roman" w:hAnsi="Times New Roman" w:cs="Times New Roman" w:eastAsiaTheme="minorEastAsia"/>
          <w:i w:val="0"/>
          <w:iCs w:val="0"/>
          <w:color w:val="000000" w:themeColor="text1"/>
          <w:spacing w:val="0"/>
          <w:sz w:val="21"/>
          <w:lang w:eastAsia="zh-CN"/>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C．</w:t>
      </w:r>
      <m:oMath>
        <m:sSub>
          <m:sSubPr>
            <m:ctrlPr>
              <w:rPr>
                <w:rFonts w:hint="default" w:ascii="Cambria Math" w:hAnsi="Cambria Math" w:cs="Cambria Math"/>
                <w:i w:val="0"/>
                <w:iCs w:val="0"/>
                <w:color w:val="000000" w:themeColor="text1"/>
                <w:spacing w:val="0"/>
                <w:sz w:val="21"/>
                <w:lang w:val="en-US" w:eastAsia="zh-CN"/>
                <w14:textFill>
                  <w14:solidFill>
                    <w14:schemeClr w14:val="tx1"/>
                  </w14:solidFill>
                </w14:textFill>
              </w:rPr>
            </m:ctrlPr>
          </m:sSubPr>
          <m:e>
            <m:r>
              <m:rPr>
                <m:sty m:val="p"/>
              </m:rPr>
              <w:rPr>
                <w:rFonts w:hint="default" w:ascii="Times New Roman" w:hAnsi="Times New Roman" w:cs="Cambria Math"/>
                <w:color w:val="000000" w:themeColor="text1"/>
                <w:spacing w:val="0"/>
                <w:sz w:val="21"/>
                <w:lang w:val="en-US" w:eastAsia="zh-CN"/>
                <w14:textFill>
                  <w14:solidFill>
                    <w14:schemeClr w14:val="tx1"/>
                  </w14:solidFill>
                </w14:textFill>
              </w:rPr>
              <m:t>c</m:t>
            </m:r>
            <m:ctrlPr>
              <w:rPr>
                <w:rFonts w:hint="default" w:ascii="Cambria Math" w:hAnsi="Cambria Math" w:cs="Cambria Math"/>
                <w:i w:val="0"/>
                <w:iCs w:val="0"/>
                <w:color w:val="000000" w:themeColor="text1"/>
                <w:spacing w:val="0"/>
                <w:sz w:val="21"/>
                <w:lang w:val="en-US" w:eastAsia="zh-CN"/>
                <w14:textFill>
                  <w14:solidFill>
                    <w14:schemeClr w14:val="tx1"/>
                  </w14:solidFill>
                </w14:textFill>
              </w:rPr>
            </m:ctrlPr>
          </m:e>
          <m:sub>
            <m:r>
              <m:rPr>
                <m:sty m:val="p"/>
              </m:rPr>
              <w:rPr>
                <w:rFonts w:hint="default" w:ascii="Times New Roman" w:hAnsi="Times New Roman" w:cs="Cambria Math"/>
                <w:color w:val="000000" w:themeColor="text1"/>
                <w:spacing w:val="0"/>
                <w:sz w:val="21"/>
                <w:lang w:val="en-US" w:eastAsia="zh-CN"/>
                <w14:textFill>
                  <w14:solidFill>
                    <w14:schemeClr w14:val="tx1"/>
                  </w14:solidFill>
                </w14:textFill>
              </w:rPr>
              <m:t>平</m:t>
            </m:r>
            <m:ctrlPr>
              <w:rPr>
                <w:rFonts w:hint="default" w:ascii="Cambria Math" w:hAnsi="Cambria Math" w:cs="Cambria Math"/>
                <w:i w:val="0"/>
                <w:iCs w:val="0"/>
                <w:color w:val="000000" w:themeColor="text1"/>
                <w:spacing w:val="0"/>
                <w:sz w:val="21"/>
                <w:lang w:val="en-US" w:eastAsia="zh-CN"/>
                <w14:textFill>
                  <w14:solidFill>
                    <w14:schemeClr w14:val="tx1"/>
                  </w14:solidFill>
                </w14:textFill>
              </w:rPr>
            </m:ctrlPr>
          </m:sub>
        </m:sSub>
        <m:r>
          <m:rPr>
            <m:sty m:val="p"/>
          </m:rPr>
          <w:rPr>
            <w:rFonts w:hint="default" w:ascii="Times New Roman" w:hAnsi="Times New Roman" w:cs="Cambria Math"/>
            <w:color w:val="000000" w:themeColor="text1"/>
            <w:spacing w:val="0"/>
            <w:sz w:val="21"/>
            <w:lang w:val="en-US" w:eastAsia="zh-CN"/>
            <w14:textFill>
              <w14:solidFill>
                <w14:schemeClr w14:val="tx1"/>
              </w14:solidFill>
            </w14:textFill>
          </w:rPr>
          <m:t>(</m:t>
        </m:r>
        <m:r>
          <m:rPr>
            <m:sty m:val="p"/>
          </m:rPr>
          <w:rPr>
            <w:rFonts w:hint="default" w:ascii="Times New Roman" w:hAnsi="Times New Roman" w:cs="Cambria Math"/>
            <w:color w:val="000000" w:themeColor="text1"/>
            <w:spacing w:val="0"/>
            <w:kern w:val="2"/>
            <w:sz w:val="21"/>
            <w:szCs w:val="24"/>
            <w:lang w:val="en-US" w:eastAsia="zh-CN" w:bidi="ar-SA"/>
            <w14:textFill>
              <w14:solidFill>
                <w14:schemeClr w14:val="tx1"/>
              </w14:solidFill>
            </w14:textFill>
          </w:rPr>
          <m:t>S)/</m:t>
        </m:r>
        <m:sSub>
          <m:sSubPr>
            <m:ctrlPr>
              <w:rPr>
                <w:rFonts w:hint="default" w:ascii="Cambria Math" w:hAnsi="Cambria Math" w:cs="Cambria Math"/>
                <w:i w:val="0"/>
                <w:iCs w:val="0"/>
                <w:color w:val="000000" w:themeColor="text1"/>
                <w:spacing w:val="0"/>
                <w:sz w:val="21"/>
                <w:lang w:val="en-US" w:eastAsia="zh-CN"/>
                <w14:textFill>
                  <w14:solidFill>
                    <w14:schemeClr w14:val="tx1"/>
                  </w14:solidFill>
                </w14:textFill>
              </w:rPr>
            </m:ctrlPr>
          </m:sSubPr>
          <m:e>
            <m:r>
              <m:rPr>
                <m:sty m:val="p"/>
              </m:rPr>
              <w:rPr>
                <w:rFonts w:hint="default" w:ascii="Times New Roman" w:hAnsi="Times New Roman" w:cs="Cambria Math"/>
                <w:color w:val="000000" w:themeColor="text1"/>
                <w:spacing w:val="0"/>
                <w:sz w:val="21"/>
                <w:lang w:val="en-US" w:eastAsia="zh-CN"/>
                <w14:textFill>
                  <w14:solidFill>
                    <w14:schemeClr w14:val="tx1"/>
                  </w14:solidFill>
                </w14:textFill>
              </w:rPr>
              <m:t>c</m:t>
            </m:r>
            <m:ctrlPr>
              <w:rPr>
                <w:rFonts w:hint="default" w:ascii="Cambria Math" w:hAnsi="Cambria Math" w:cs="Cambria Math"/>
                <w:i w:val="0"/>
                <w:iCs w:val="0"/>
                <w:color w:val="000000" w:themeColor="text1"/>
                <w:spacing w:val="0"/>
                <w:sz w:val="21"/>
                <w:lang w:val="en-US" w:eastAsia="zh-CN"/>
                <w14:textFill>
                  <w14:solidFill>
                    <w14:schemeClr w14:val="tx1"/>
                  </w14:solidFill>
                </w14:textFill>
              </w:rPr>
            </m:ctrlPr>
          </m:e>
          <m:sub>
            <m:r>
              <m:rPr>
                <m:sty m:val="p"/>
              </m:rPr>
              <w:rPr>
                <w:rFonts w:hint="default" w:ascii="Times New Roman" w:hAnsi="Times New Roman" w:cs="Cambria Math"/>
                <w:color w:val="000000" w:themeColor="text1"/>
                <w:spacing w:val="0"/>
                <w:sz w:val="21"/>
                <w:lang w:val="en-US" w:eastAsia="zh-CN"/>
                <w14:textFill>
                  <w14:solidFill>
                    <w14:schemeClr w14:val="tx1"/>
                  </w14:solidFill>
                </w14:textFill>
              </w:rPr>
              <m:t>平</m:t>
            </m:r>
            <m:ctrlPr>
              <w:rPr>
                <w:rFonts w:hint="default" w:ascii="Cambria Math" w:hAnsi="Cambria Math" w:cs="Cambria Math"/>
                <w:i w:val="0"/>
                <w:iCs w:val="0"/>
                <w:color w:val="000000" w:themeColor="text1"/>
                <w:spacing w:val="0"/>
                <w:sz w:val="21"/>
                <w:lang w:val="en-US" w:eastAsia="zh-CN"/>
                <w14:textFill>
                  <w14:solidFill>
                    <w14:schemeClr w14:val="tx1"/>
                  </w14:solidFill>
                </w14:textFill>
              </w:rPr>
            </m:ctrlPr>
          </m:sub>
        </m:sSub>
        <m:r>
          <m:rPr>
            <m:sty m:val="p"/>
          </m:rPr>
          <w:rPr>
            <w:rFonts w:hint="default" w:ascii="Times New Roman" w:hAnsi="Times New Roman" w:cs="Cambria Math"/>
            <w:color w:val="000000" w:themeColor="text1"/>
            <w:spacing w:val="0"/>
            <w:sz w:val="21"/>
            <w:lang w:val="en-US" w:eastAsia="zh-CN"/>
            <w14:textFill>
              <w14:solidFill>
                <w14:schemeClr w14:val="tx1"/>
              </w14:solidFill>
            </w14:textFill>
          </w:rPr>
          <m:t>(</m:t>
        </m:r>
        <m:r>
          <m:rPr>
            <m:sty m:val="p"/>
          </m:rPr>
          <w:rPr>
            <w:rFonts w:hint="default" w:ascii="Times New Roman" w:hAnsi="Times New Roman" w:cs="Cambria Math"/>
            <w:color w:val="000000" w:themeColor="text1"/>
            <w:spacing w:val="0"/>
            <w:kern w:val="2"/>
            <w:sz w:val="21"/>
            <w:szCs w:val="24"/>
            <w:lang w:val="en-US" w:eastAsia="zh-CN" w:bidi="ar-SA"/>
            <w14:textFill>
              <w14:solidFill>
                <w14:schemeClr w14:val="tx1"/>
              </w14:solidFill>
            </w14:textFill>
          </w:rPr>
          <m:t>I）</m:t>
        </m:r>
      </m:oMath>
      <w:r>
        <w:rPr>
          <w:rFonts w:hint="default" w:ascii="Times New Roman" w:hAnsi="Times New Roman" w:cs="Times New Roman"/>
          <w:i w:val="0"/>
          <w:iCs w:val="0"/>
          <w:color w:val="000000" w:themeColor="text1"/>
          <w:spacing w:val="0"/>
          <w:sz w:val="21"/>
          <w14:textFill>
            <w14:solidFill>
              <w14:schemeClr w14:val="tx1"/>
            </w14:solidFill>
          </w14:textFill>
        </w:rPr>
        <w:t>减小，说明S生成中间产物I的反应平衡正向进行，属于吸热反应，故C错误；</w:t>
      </w:r>
    </w:p>
    <w:p w14:paraId="112ED834">
      <w:pPr>
        <w:keepNext w:val="0"/>
        <w:keepLines w:val="0"/>
        <w:pageBreakBefore w:val="0"/>
        <w:shd w:val="clear" w:color="auto" w:fill="auto"/>
        <w:kinsoku/>
        <w:wordWrap/>
        <w:overflowPunct/>
        <w:topLinePunct w:val="0"/>
        <w:autoSpaceDE/>
        <w:autoSpaceDN/>
        <w:bidi w:val="0"/>
        <w:spacing w:line="300" w:lineRule="auto"/>
        <w:ind w:firstLine="420" w:firstLineChars="200"/>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D．结合C选项分析可知反应S</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g</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 xml:space="preserve">) </w:t>
      </w:r>
      <w:r>
        <w:rPr>
          <w:rFonts w:hint="default" w:ascii="Times New Roman" w:hAnsi="Times New Roman" w:cs="Times New Roman"/>
          <w:i w:val="0"/>
          <w:iCs w:val="0"/>
          <w:color w:val="000000" w:themeColor="text1"/>
          <w:spacing w:val="0"/>
          <w:sz w:val="21"/>
          <w14:textFill>
            <w14:solidFill>
              <w14:schemeClr w14:val="tx1"/>
            </w14:solidFill>
          </w14:textFill>
        </w:rPr>
        <w:t>⇌T</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g</w:t>
      </w:r>
      <w:r>
        <w:rPr>
          <w:rFonts w:hint="eastAsia" w:ascii="Times New Roman" w:hAnsi="Times New Roman" w:cs="Times New Roman"/>
          <w:i w:val="0"/>
          <w:iCs w:val="0"/>
          <w:color w:val="000000" w:themeColor="text1"/>
          <w:spacing w:val="0"/>
          <w:sz w:val="21"/>
          <w:lang w:eastAsia="zh-CN"/>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为吸热反应，故D错误；</w:t>
      </w:r>
    </w:p>
    <w:p w14:paraId="1BC4B100">
      <w:pPr>
        <w:keepNext w:val="0"/>
        <w:keepLines w:val="0"/>
        <w:pageBreakBefore w:val="0"/>
        <w:widowControl w:val="0"/>
        <w:shd w:val="clear" w:color="auto" w:fill="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eastAsiaTheme="minorEastAsia"/>
          <w:i w:val="0"/>
          <w:iCs w:val="0"/>
          <w:color w:val="000000" w:themeColor="text1"/>
          <w:spacing w:val="0"/>
          <w:lang w:val="en-US" w:eastAsia="zh-CN"/>
          <w14:textFill>
            <w14:solidFill>
              <w14:schemeClr w14:val="tx1"/>
            </w14:solidFill>
          </w14:textFill>
        </w:rPr>
      </w:pPr>
      <w:r>
        <w:rPr>
          <w:rFonts w:hint="eastAsia" w:ascii="Times New Roman" w:hAnsi="Times New Roman" w:cs="Times New Roman"/>
          <w:i w:val="0"/>
          <w:iCs w:val="0"/>
          <w:color w:val="000000" w:themeColor="text1"/>
          <w:spacing w:val="0"/>
          <w:lang w:val="en-US" w:eastAsia="zh-CN"/>
          <w14:textFill>
            <w14:solidFill>
              <w14:schemeClr w14:val="tx1"/>
            </w14:solidFill>
          </w14:textFill>
        </w:rPr>
        <w:t>故选A</w:t>
      </w:r>
    </w:p>
    <w:p w14:paraId="5951E40D">
      <w:pPr>
        <w:keepNext w:val="0"/>
        <w:keepLines w:val="0"/>
        <w:pageBreakBefore w:val="0"/>
        <w:widowControl/>
        <w:suppressLineNumbers w:val="0"/>
        <w:kinsoku/>
        <w:overflowPunct/>
        <w:topLinePunct w:val="0"/>
        <w:autoSpaceDE/>
        <w:autoSpaceDN/>
        <w:bidi w:val="0"/>
        <w:spacing w:line="300" w:lineRule="auto"/>
        <w:jc w:val="left"/>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cs="Times New Roman"/>
          <w:i w:val="0"/>
          <w:iCs w:val="0"/>
          <w:color w:val="000000" w:themeColor="text1"/>
          <w:spacing w:val="0"/>
          <w:sz w:val="21"/>
          <w:lang w:val="en-US" w:eastAsia="zh-CN"/>
          <w14:textFill>
            <w14:solidFill>
              <w14:schemeClr w14:val="tx1"/>
            </w14:solidFill>
          </w14:textFill>
        </w:rPr>
        <w:t>2.</w:t>
      </w:r>
      <w:r>
        <w:rPr>
          <w:rFonts w:hint="default" w:ascii="Times New Roman" w:hAnsi="Times New Roman" w:cs="Times New Roman"/>
          <w:i w:val="0"/>
          <w:iCs w:val="0"/>
          <w:color w:val="000000" w:themeColor="text1"/>
          <w:spacing w:val="0"/>
          <w:sz w:val="21"/>
          <w14:textFill>
            <w14:solidFill>
              <w14:schemeClr w14:val="tx1"/>
            </w14:solidFill>
          </w14:textFill>
        </w:rPr>
        <w:t>（202</w:t>
      </w:r>
      <w:r>
        <w:rPr>
          <w:rFonts w:hint="default" w:ascii="Times New Roman" w:hAnsi="Times New Roman" w:cs="Times New Roman"/>
          <w:i w:val="0"/>
          <w:iCs w:val="0"/>
          <w:color w:val="000000" w:themeColor="text1"/>
          <w:spacing w:val="0"/>
          <w:sz w:val="21"/>
          <w:lang w:val="en-US" w:eastAsia="zh-CN"/>
          <w14:textFill>
            <w14:solidFill>
              <w14:schemeClr w14:val="tx1"/>
            </w14:solidFill>
          </w14:textFill>
        </w:rPr>
        <w:t>5安徽</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卷</w:t>
      </w:r>
      <w:r>
        <w:rPr>
          <w:rFonts w:hint="default" w:ascii="Times New Roman" w:hAnsi="Times New Roman" w:cs="Times New Roman"/>
          <w:i w:val="0"/>
          <w:iCs w:val="0"/>
          <w:color w:val="000000" w:themeColor="text1"/>
          <w:spacing w:val="0"/>
          <w:sz w:val="21"/>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一定温度下，使用某催化剂时反应历程如图，反应①的选择性接近100%，原因是</w:t>
      </w:r>
      <w:r>
        <w:rPr>
          <w:rFonts w:hint="default" w:ascii="Times New Roman" w:hAnsi="Times New Roman" w:eastAsia="Times New Roman" w:cs="Times New Roman"/>
          <w:i w:val="0"/>
          <w:iCs w:val="0"/>
          <w:caps w:val="0"/>
          <w:color w:val="000000" w:themeColor="text1"/>
          <w:spacing w:val="0"/>
          <w:kern w:val="0"/>
          <w:sz w:val="21"/>
          <w:szCs w:val="21"/>
          <w:u w:val="single"/>
          <w:shd w:val="clear" w:fill="FFFFFF"/>
          <w:lang w:val="en-US" w:eastAsia="zh-CN" w:bidi="ar"/>
          <w14:textFill>
            <w14:solidFill>
              <w14:schemeClr w14:val="tx1"/>
            </w14:solidFill>
          </w14:textFill>
        </w:rPr>
        <w:t xml:space="preserve">                                     </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；升高温度，反应历程不变，反应①的选择性下降，可能的原因是</w:t>
      </w:r>
      <w:r>
        <w:rPr>
          <w:rFonts w:hint="default" w:ascii="Times New Roman" w:hAnsi="Times New Roman" w:eastAsia="Times New Roman" w:cs="Times New Roman"/>
          <w:i w:val="0"/>
          <w:iCs w:val="0"/>
          <w:caps w:val="0"/>
          <w:color w:val="000000" w:themeColor="text1"/>
          <w:spacing w:val="0"/>
          <w:kern w:val="0"/>
          <w:sz w:val="21"/>
          <w:szCs w:val="21"/>
          <w:u w:val="single"/>
          <w:shd w:val="clear" w:fill="FFFFFF"/>
          <w:lang w:val="en-US" w:eastAsia="zh-CN" w:bidi="ar"/>
          <w14:textFill>
            <w14:solidFill>
              <w14:schemeClr w14:val="tx1"/>
            </w14:solidFill>
          </w14:textFill>
        </w:rPr>
        <w:t xml:space="preserve">                                    </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p>
    <w:p w14:paraId="42277723">
      <w:pPr>
        <w:keepNext w:val="0"/>
        <w:keepLines w:val="0"/>
        <w:pageBreakBefore w:val="0"/>
        <w:widowControl/>
        <w:suppressLineNumbers w:val="0"/>
        <w:kinsoku/>
        <w:overflowPunct/>
        <w:topLinePunct w:val="0"/>
        <w:autoSpaceDE/>
        <w:autoSpaceDN/>
        <w:bidi w:val="0"/>
        <w:spacing w:line="300" w:lineRule="auto"/>
        <w:jc w:val="cente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3543935" cy="1802130"/>
            <wp:effectExtent l="0" t="0" r="18415" b="7620"/>
            <wp:docPr id="30" name="图片 1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5" descr="IMG_256"/>
                    <pic:cNvPicPr>
                      <a:picLocks noChangeAspect="1"/>
                    </pic:cNvPicPr>
                  </pic:nvPicPr>
                  <pic:blipFill>
                    <a:blip r:embed="rId22"/>
                    <a:stretch>
                      <a:fillRect/>
                    </a:stretch>
                  </pic:blipFill>
                  <pic:spPr>
                    <a:xfrm>
                      <a:off x="0" y="0"/>
                      <a:ext cx="3543935" cy="1802130"/>
                    </a:xfrm>
                    <a:prstGeom prst="rect">
                      <a:avLst/>
                    </a:prstGeom>
                    <a:noFill/>
                    <a:ln w="9525">
                      <a:noFill/>
                    </a:ln>
                  </pic:spPr>
                </pic:pic>
              </a:graphicData>
            </a:graphic>
          </wp:inline>
        </w:drawing>
      </w:r>
    </w:p>
    <w:p w14:paraId="4B45C7B6">
      <w:pPr>
        <w:keepNext w:val="0"/>
        <w:keepLines w:val="0"/>
        <w:pageBreakBefore w:val="0"/>
        <w:widowControl/>
        <w:suppressLineNumbers w:val="0"/>
        <w:kinsoku/>
        <w:overflowPunct/>
        <w:topLinePunct w:val="0"/>
        <w:autoSpaceDE/>
        <w:autoSpaceDN/>
        <w:bidi w:val="0"/>
        <w:spacing w:line="300" w:lineRule="auto"/>
        <w:jc w:val="left"/>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pPr>
      <w:r>
        <w:rPr>
          <w:rFonts w:hint="default" w:ascii="Times New Roman" w:hAnsi="Times New Roman" w:eastAsia="宋体" w:cs="Times New Roman"/>
          <w:b/>
          <w:bCs/>
          <w:i w:val="0"/>
          <w:iCs w:val="0"/>
          <w:caps w:val="0"/>
          <w:color w:val="000000" w:themeColor="text1"/>
          <w:spacing w:val="0"/>
          <w:sz w:val="21"/>
          <w:szCs w:val="21"/>
          <w:shd w:val="clear" w:fill="FFFFFF"/>
          <w:lang w:eastAsia="zh-CN"/>
          <w14:textFill>
            <w14:solidFill>
              <w14:schemeClr w14:val="tx1"/>
            </w14:solidFill>
          </w14:textFill>
        </w:rPr>
        <w:t>【</w:t>
      </w:r>
      <w:r>
        <w:rPr>
          <w:rFonts w:hint="default" w:ascii="Times New Roman" w:hAnsi="Times New Roman" w:eastAsia="Times New Roman" w:cs="Times New Roman"/>
          <w:b/>
          <w:bCs/>
          <w:i w:val="0"/>
          <w:iCs w:val="0"/>
          <w:caps w:val="0"/>
          <w:color w:val="000000" w:themeColor="text1"/>
          <w:spacing w:val="0"/>
          <w:sz w:val="21"/>
          <w:szCs w:val="21"/>
          <w:shd w:val="clear" w:fill="FFFFFF"/>
          <w14:textFill>
            <w14:solidFill>
              <w14:schemeClr w14:val="tx1"/>
            </w14:solidFill>
          </w14:textFill>
        </w:rPr>
        <w:t>答案</w:t>
      </w:r>
      <w:r>
        <w:rPr>
          <w:rFonts w:hint="default" w:ascii="Times New Roman" w:hAnsi="Times New Roman" w:eastAsia="宋体" w:cs="Times New Roman"/>
          <w:b/>
          <w:bCs/>
          <w:i w:val="0"/>
          <w:iCs w:val="0"/>
          <w:caps w:val="0"/>
          <w:color w:val="000000" w:themeColor="text1"/>
          <w:spacing w:val="0"/>
          <w:sz w:val="21"/>
          <w:szCs w:val="21"/>
          <w:shd w:val="clear" w:fill="FFFFFF"/>
          <w:lang w:eastAsia="zh-CN"/>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反应①的活化能低，反应②活化能高，反应②进行的速率慢，所以反应①的选择性接近100%；催化剂在升温时活性降低或升温时催化剂对反应②更有利；</w:t>
      </w:r>
    </w:p>
    <w:p w14:paraId="2FEFC6DD">
      <w:pPr>
        <w:keepNext w:val="0"/>
        <w:keepLines w:val="0"/>
        <w:pageBreakBefore w:val="0"/>
        <w:widowControl/>
        <w:suppressLineNumbers w:val="0"/>
        <w:kinsoku/>
        <w:overflowPunct/>
        <w:topLinePunct w:val="0"/>
        <w:autoSpaceDE/>
        <w:autoSpaceDN/>
        <w:bidi w:val="0"/>
        <w:spacing w:line="300" w:lineRule="auto"/>
        <w:jc w:val="left"/>
        <w:rPr>
          <w:rFonts w:hint="default" w:ascii="Times New Roman" w:hAnsi="Times New Roman" w:cs="Times New Roman"/>
          <w:i w:val="0"/>
          <w:iCs w:val="0"/>
          <w:color w:val="000000" w:themeColor="text1"/>
          <w:spacing w:val="0"/>
          <w:sz w:val="21"/>
          <w:lang w:val="en-US"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解析：</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反应①的选择性接近100%，原因是反应①的活化能低，反应②活化能高，反应②进行的速率慢，所以反应①的选择性接近100%；反应①是吸热反应，升高温度平衡会正向移动，会有利于反应①，但反应①选择性下降，可能原因是催化剂在升温时活性降低或升温时催化剂对反应②更有利，</w:t>
      </w:r>
    </w:p>
    <w:p w14:paraId="7B17A1D5">
      <w:pPr>
        <w:keepNext w:val="0"/>
        <w:keepLines w:val="0"/>
        <w:pageBreakBefore w:val="0"/>
        <w:numPr>
          <w:ilvl w:val="0"/>
          <w:numId w:val="0"/>
        </w:numPr>
        <w:kinsoku/>
        <w:wordWrap/>
        <w:overflowPunct/>
        <w:topLinePunct w:val="0"/>
        <w:autoSpaceDE/>
        <w:autoSpaceDN/>
        <w:bidi w:val="0"/>
        <w:spacing w:line="300" w:lineRule="auto"/>
        <w:ind w:left="0" w:leftChars="0" w:firstLine="0" w:firstLineChars="0"/>
        <w:rPr>
          <w:rFonts w:hint="default" w:ascii="Times New Roman" w:hAnsi="Times New Roman" w:cs="Times New Roman" w:eastAsiaTheme="minorEastAsia"/>
          <w:i w:val="0"/>
          <w:iCs w:val="0"/>
          <w:color w:val="000000" w:themeColor="text1"/>
          <w:spacing w:val="0"/>
          <w:lang w:val="en-US" w:eastAsia="zh-CN"/>
          <w14:textFill>
            <w14:solidFill>
              <w14:schemeClr w14:val="tx1"/>
            </w14:solidFill>
          </w14:textFill>
        </w:rPr>
      </w:pPr>
      <w:r>
        <w:rPr>
          <w:rFonts w:hint="default" w:ascii="Times New Roman" w:hAnsi="Times New Roman" w:cs="Times New Roman" w:eastAsiaTheme="minorEastAsia"/>
          <w:b/>
          <w:bCs/>
          <w:i w:val="0"/>
          <w:iCs w:val="0"/>
          <w:color w:val="000000" w:themeColor="text1"/>
          <w:spacing w:val="0"/>
          <w:kern w:val="2"/>
          <w:sz w:val="21"/>
          <w:szCs w:val="24"/>
          <w:lang w:val="en-US" w:eastAsia="zh-CN" w:bidi="ar-SA"/>
          <w14:textFill>
            <w14:solidFill>
              <w14:schemeClr w14:val="tx1"/>
            </w14:solidFill>
          </w14:textFill>
        </w:rPr>
        <w:t>9.</w:t>
      </w:r>
      <w:r>
        <w:rPr>
          <w:rFonts w:hint="default" w:ascii="Times New Roman" w:hAnsi="Times New Roman" w:cs="Times New Roman"/>
          <w:b/>
          <w:bCs/>
          <w:i w:val="0"/>
          <w:iCs w:val="0"/>
          <w:color w:val="000000" w:themeColor="text1"/>
          <w:spacing w:val="0"/>
          <w:kern w:val="2"/>
          <w:sz w:val="21"/>
          <w:szCs w:val="24"/>
          <w:lang w:val="en-US" w:eastAsia="zh-CN" w:bidi="ar-SA"/>
          <w14:textFill>
            <w14:solidFill>
              <w14:schemeClr w14:val="tx1"/>
            </w14:solidFill>
          </w14:textFill>
        </w:rPr>
        <w:t xml:space="preserve"> </w:t>
      </w:r>
      <w:r>
        <w:rPr>
          <w:rFonts w:hint="default" w:ascii="Times New Roman" w:hAnsi="Times New Roman" w:cs="Times New Roman"/>
          <w:b/>
          <w:bCs/>
          <w:i w:val="0"/>
          <w:iCs w:val="0"/>
          <w:color w:val="000000" w:themeColor="text1"/>
          <w:spacing w:val="0"/>
          <w:lang w:val="en-US" w:eastAsia="zh-CN"/>
          <w14:textFill>
            <w14:solidFill>
              <w14:schemeClr w14:val="tx1"/>
            </w14:solidFill>
          </w14:textFill>
        </w:rPr>
        <w:t>P30飞秒化学</w:t>
      </w:r>
      <w:r>
        <w:rPr>
          <w:rFonts w:hint="default" w:ascii="Times New Roman" w:hAnsi="Times New Roman" w:cs="Times New Roman"/>
          <w:i w:val="0"/>
          <w:iCs w:val="0"/>
          <w:color w:val="000000" w:themeColor="text1"/>
          <w:spacing w:val="0"/>
          <w:lang w:val="en-US" w:eastAsia="zh-CN"/>
          <w14:textFill>
            <w14:solidFill>
              <w14:schemeClr w14:val="tx1"/>
            </w14:solidFill>
          </w14:textFill>
        </w:rPr>
        <w:t>（应用于研究反应历程）</w:t>
      </w:r>
    </w:p>
    <w:p w14:paraId="73995AFB">
      <w:pPr>
        <w:keepNext w:val="0"/>
        <w:keepLines w:val="0"/>
        <w:pageBreakBefore w:val="0"/>
        <w:kinsoku/>
        <w:wordWrap/>
        <w:overflowPunct/>
        <w:topLinePunct w:val="0"/>
        <w:autoSpaceDE/>
        <w:autoSpaceDN/>
        <w:bidi w:val="0"/>
        <w:spacing w:line="300" w:lineRule="auto"/>
        <w:jc w:val="center"/>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pPr>
      <w:r>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drawing>
          <wp:inline distT="0" distB="0" distL="114300" distR="114300">
            <wp:extent cx="5517515" cy="3037840"/>
            <wp:effectExtent l="0" t="0" r="14605" b="10160"/>
            <wp:docPr id="9" name="图片 9" descr="46cb8862900d36b488988f24725f4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6cb8862900d36b488988f24725f40b"/>
                    <pic:cNvPicPr>
                      <a:picLocks noChangeAspect="1"/>
                    </pic:cNvPicPr>
                  </pic:nvPicPr>
                  <pic:blipFill>
                    <a:blip r:embed="rId23">
                      <a:lum bright="-6000" contrast="18000"/>
                    </a:blip>
                    <a:srcRect l="9670" r="11297"/>
                    <a:stretch>
                      <a:fillRect/>
                    </a:stretch>
                  </pic:blipFill>
                  <pic:spPr>
                    <a:xfrm>
                      <a:off x="0" y="0"/>
                      <a:ext cx="5517515" cy="3037840"/>
                    </a:xfrm>
                    <a:prstGeom prst="rect">
                      <a:avLst/>
                    </a:prstGeom>
                  </pic:spPr>
                </pic:pic>
              </a:graphicData>
            </a:graphic>
          </wp:inline>
        </w:drawing>
      </w:r>
    </w:p>
    <w:p w14:paraId="1CE0B42A">
      <w:pPr>
        <w:keepNext w:val="0"/>
        <w:keepLines w:val="0"/>
        <w:pageBreakBefore w:val="0"/>
        <w:numPr>
          <w:ilvl w:val="0"/>
          <w:numId w:val="0"/>
        </w:numPr>
        <w:kinsoku/>
        <w:wordWrap/>
        <w:overflowPunct/>
        <w:topLinePunct w:val="0"/>
        <w:autoSpaceDE/>
        <w:autoSpaceDN/>
        <w:bidi w:val="0"/>
        <w:spacing w:line="300" w:lineRule="auto"/>
        <w:ind w:leftChars="0"/>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b/>
          <w:bCs/>
          <w:i w:val="0"/>
          <w:iCs w:val="0"/>
          <w:color w:val="000000" w:themeColor="text1"/>
          <w:spacing w:val="0"/>
          <w:kern w:val="2"/>
          <w:sz w:val="21"/>
          <w:szCs w:val="24"/>
          <w:lang w:val="en-US" w:eastAsia="zh-CN" w:bidi="ar-SA"/>
          <w14:textFill>
            <w14:solidFill>
              <w14:schemeClr w14:val="tx1"/>
            </w14:solidFill>
          </w14:textFill>
        </w:rPr>
        <w:t>10</w:t>
      </w:r>
      <w:r>
        <w:rPr>
          <w:rFonts w:hint="default" w:ascii="Times New Roman" w:hAnsi="Times New Roman" w:cs="Times New Roman" w:eastAsiaTheme="minorEastAsia"/>
          <w:b/>
          <w:bCs/>
          <w:i w:val="0"/>
          <w:iCs w:val="0"/>
          <w:color w:val="000000" w:themeColor="text1"/>
          <w:spacing w:val="0"/>
          <w:kern w:val="2"/>
          <w:sz w:val="21"/>
          <w:szCs w:val="24"/>
          <w:lang w:val="en-US" w:eastAsia="zh-CN" w:bidi="ar-SA"/>
          <w14:textFill>
            <w14:solidFill>
              <w14:schemeClr w14:val="tx1"/>
            </w14:solidFill>
          </w14:textFill>
        </w:rPr>
        <w:t>.</w:t>
      </w:r>
      <w:r>
        <w:rPr>
          <w:rFonts w:hint="default" w:ascii="Times New Roman" w:hAnsi="Times New Roman" w:cs="Times New Roman"/>
          <w:b/>
          <w:bCs/>
          <w:i w:val="0"/>
          <w:iCs w:val="0"/>
          <w:color w:val="000000" w:themeColor="text1"/>
          <w:spacing w:val="0"/>
          <w:kern w:val="2"/>
          <w:sz w:val="21"/>
          <w:szCs w:val="24"/>
          <w:lang w:val="en-US" w:eastAsia="zh-CN" w:bidi="ar-SA"/>
          <w14:textFill>
            <w14:solidFill>
              <w14:schemeClr w14:val="tx1"/>
            </w14:solidFill>
          </w14:textFill>
        </w:rPr>
        <w:t xml:space="preserve"> </w:t>
      </w:r>
      <w:r>
        <w:rPr>
          <w:rFonts w:hint="default" w:ascii="Times New Roman" w:hAnsi="Times New Roman" w:cs="Times New Roman"/>
          <w:b/>
          <w:bCs/>
          <w:i w:val="0"/>
          <w:iCs w:val="0"/>
          <w:color w:val="000000" w:themeColor="text1"/>
          <w:spacing w:val="0"/>
          <w:lang w:val="en-US" w:eastAsia="zh-CN"/>
          <w14:textFill>
            <w14:solidFill>
              <w14:schemeClr w14:val="tx1"/>
            </w14:solidFill>
          </w14:textFill>
        </w:rPr>
        <w:t>P37浓度商与反应方向：</w:t>
      </w:r>
      <w:r>
        <w:rPr>
          <w:rFonts w:hint="default" w:ascii="Times New Roman" w:hAnsi="Times New Roman" w:cs="Times New Roman"/>
          <w:i w:val="0"/>
          <w:iCs w:val="0"/>
          <w:color w:val="000000" w:themeColor="text1"/>
          <w:spacing w:val="0"/>
          <w14:textFill>
            <w14:solidFill>
              <w14:schemeClr w14:val="tx1"/>
            </w14:solidFill>
          </w14:textFill>
        </w:rPr>
        <w:t>新教材中更加强调了浓度商与平衡常数的相对大小与反应方向间的关系。强调通过浓度商与平衡常数的大小比较判断平衡移动的方向。</w:t>
      </w:r>
    </w:p>
    <w:p w14:paraId="0E0E5E48">
      <w:pPr>
        <w:keepNext w:val="0"/>
        <w:keepLines w:val="0"/>
        <w:pageBreakBefore w:val="0"/>
        <w:numPr>
          <w:ilvl w:val="0"/>
          <w:numId w:val="0"/>
        </w:numPr>
        <w:kinsoku/>
        <w:wordWrap/>
        <w:overflowPunct/>
        <w:topLinePunct w:val="0"/>
        <w:autoSpaceDE/>
        <w:autoSpaceDN/>
        <w:bidi w:val="0"/>
        <w:spacing w:line="300" w:lineRule="auto"/>
        <w:ind w:leftChars="0" w:firstLine="420" w:firstLineChars="200"/>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在等温条件下，对于一个已达到化学平衡的反应，当 改变反应物或生成物的浓度时，根据浓度商与平衡常数的小关系，可以判断化学平衡移动的方向。</w:t>
      </w:r>
    </w:p>
    <w:p w14:paraId="071E3095">
      <w:pPr>
        <w:keepNext w:val="0"/>
        <w:keepLines w:val="0"/>
        <w:pageBreakBefore w:val="0"/>
        <w:numPr>
          <w:ilvl w:val="0"/>
          <w:numId w:val="0"/>
        </w:numPr>
        <w:kinsoku/>
        <w:wordWrap/>
        <w:overflowPunct/>
        <w:topLinePunct w:val="0"/>
        <w:autoSpaceDE/>
        <w:autoSpaceDN/>
        <w:bidi w:val="0"/>
        <w:spacing w:line="300" w:lineRule="auto"/>
        <w:ind w:leftChars="0" w:firstLine="840" w:firstLineChars="400"/>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当 Q = K时，可逆反应处于平衡状态；</w:t>
      </w:r>
    </w:p>
    <w:p w14:paraId="2E6D9FF8">
      <w:pPr>
        <w:keepNext w:val="0"/>
        <w:keepLines w:val="0"/>
        <w:pageBreakBefore w:val="0"/>
        <w:numPr>
          <w:ilvl w:val="0"/>
          <w:numId w:val="0"/>
        </w:numPr>
        <w:kinsoku/>
        <w:wordWrap/>
        <w:overflowPunct/>
        <w:topLinePunct w:val="0"/>
        <w:autoSpaceDE/>
        <w:autoSpaceDN/>
        <w:bidi w:val="0"/>
        <w:spacing w:line="300" w:lineRule="auto"/>
        <w:ind w:leftChars="0" w:firstLine="840" w:firstLineChars="400"/>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当 Q＜K 时，化学平衡向正反应方向移动，直至达到新的平衡状态；</w:t>
      </w:r>
    </w:p>
    <w:p w14:paraId="56A0BDB8">
      <w:pPr>
        <w:keepNext w:val="0"/>
        <w:keepLines w:val="0"/>
        <w:pageBreakBefore w:val="0"/>
        <w:numPr>
          <w:ilvl w:val="0"/>
          <w:numId w:val="0"/>
        </w:numPr>
        <w:kinsoku/>
        <w:wordWrap/>
        <w:overflowPunct/>
        <w:topLinePunct w:val="0"/>
        <w:autoSpaceDE/>
        <w:autoSpaceDN/>
        <w:bidi w:val="0"/>
        <w:spacing w:line="300" w:lineRule="auto"/>
        <w:ind w:leftChars="0" w:firstLine="840" w:firstLineChars="400"/>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 xml:space="preserve">当 Q＞K 时，化学平衡向逆反应方向移动，直至达到新的平衡状态。 </w:t>
      </w:r>
    </w:p>
    <w:p w14:paraId="319068EA">
      <w:pPr>
        <w:keepNext w:val="0"/>
        <w:keepLines w:val="0"/>
        <w:pageBreakBefore w:val="0"/>
        <w:numPr>
          <w:ilvl w:val="0"/>
          <w:numId w:val="0"/>
        </w:numPr>
        <w:kinsoku/>
        <w:wordWrap/>
        <w:overflowPunct/>
        <w:topLinePunct w:val="0"/>
        <w:autoSpaceDE/>
        <w:autoSpaceDN/>
        <w:bidi w:val="0"/>
        <w:spacing w:line="300" w:lineRule="auto"/>
        <w:ind w:leftChars="0" w:firstLine="420" w:firstLineChars="200"/>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在工业生产中，适当增大廉价的反应物的浓度，使化学平衡向正反应方向移动，可提高价格较高的原料的转化率，从而降低生产成本。</w:t>
      </w:r>
    </w:p>
    <w:p w14:paraId="5FDBDD6A">
      <w:pPr>
        <w:keepNext w:val="0"/>
        <w:keepLines w:val="0"/>
        <w:pageBreakBefore w:val="0"/>
        <w:shd w:val="clear" w:color="auto" w:fill="auto"/>
        <w:kinsoku/>
        <w:wordWrap/>
        <w:overflowPunct/>
        <w:topLinePunct w:val="0"/>
        <w:autoSpaceDE/>
        <w:autoSpaceDN/>
        <w:bidi w:val="0"/>
        <w:spacing w:line="300" w:lineRule="auto"/>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i w:val="0"/>
          <w:iCs w:val="0"/>
          <w:color w:val="000000" w:themeColor="text1"/>
          <w:spacing w:val="0"/>
          <w:sz w:val="21"/>
          <w:szCs w:val="21"/>
          <w:lang w:val="en-US" w:eastAsia="zh-CN"/>
          <w14:textFill>
            <w14:solidFill>
              <w14:schemeClr w14:val="tx1"/>
            </w14:solidFill>
          </w14:textFill>
        </w:rPr>
        <w:t>1.</w:t>
      </w:r>
      <w:r>
        <w:rPr>
          <w:rFonts w:hint="default" w:ascii="Times New Roman" w:hAnsi="Times New Roman" w:cs="Times New Roman"/>
          <w:i w:val="0"/>
          <w:iCs w:val="0"/>
          <w:color w:val="000000" w:themeColor="text1"/>
          <w:spacing w:val="0"/>
          <w14:textFill>
            <w14:solidFill>
              <w14:schemeClr w14:val="tx1"/>
            </w14:solidFill>
          </w14:textFill>
        </w:rPr>
        <w:t>（2023海南</w:t>
      </w:r>
      <w:r>
        <w:rPr>
          <w:rFonts w:hint="eastAsia" w:ascii="Times New Roman" w:hAnsi="Times New Roman" w:cs="Times New Roman"/>
          <w:i w:val="0"/>
          <w:iCs w:val="0"/>
          <w:color w:val="000000" w:themeColor="text1"/>
          <w:spacing w:val="0"/>
          <w:lang w:val="en-US" w:eastAsia="zh-CN"/>
          <w14:textFill>
            <w14:solidFill>
              <w14:schemeClr w14:val="tx1"/>
            </w14:solidFill>
          </w14:textFill>
        </w:rPr>
        <w:t>卷</w:t>
      </w:r>
      <w:r>
        <w:rPr>
          <w:rFonts w:hint="default" w:ascii="Times New Roman" w:hAnsi="Times New Roman" w:cs="Times New Roman"/>
          <w:i w:val="0"/>
          <w:iCs w:val="0"/>
          <w:color w:val="000000" w:themeColor="text1"/>
          <w:spacing w:val="0"/>
          <w14:textFill>
            <w14:solidFill>
              <w14:schemeClr w14:val="tx1"/>
            </w14:solidFill>
          </w14:textFill>
        </w:rPr>
        <w:t>）工业上苯乙烯的生产主要采用乙苯脱氢工艺：</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6</m:t>
            </m:r>
            <m:ctrlPr>
              <w:rPr>
                <w:rFonts w:hint="default" w:ascii="Cambria Math" w:hAnsi="Cambria Math" w:cs="Times New Roman"/>
                <w:i w:val="0"/>
                <w:iCs w:val="0"/>
                <w:color w:val="000000" w:themeColor="text1"/>
                <w:spacing w:val="0"/>
                <w14:textFill>
                  <w14:solidFill>
                    <w14:schemeClr w14:val="tx1"/>
                  </w14:solidFill>
                </w14:textFill>
              </w:rPr>
            </m:ctrlPr>
          </m:sub>
        </m:sSub>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5</m:t>
            </m:r>
            <m:ctrlPr>
              <w:rPr>
                <w:rFonts w:hint="default" w:ascii="Cambria Math" w:hAnsi="Cambria Math" w:cs="Times New Roman"/>
                <w:i w:val="0"/>
                <w:iCs w:val="0"/>
                <w:color w:val="000000" w:themeColor="text1"/>
                <w:spacing w:val="0"/>
                <w14:textFill>
                  <w14:solidFill>
                    <w14:schemeClr w14:val="tx1"/>
                  </w14:solidFill>
                </w14:textFill>
              </w:rPr>
            </m:ctrlPr>
          </m:sub>
        </m:sSub>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CH</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CH</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3</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m:t>
        </m:r>
        <m:r>
          <m:rPr>
            <m:nor/>
            <m:sty m:val="p"/>
          </m:rPr>
          <w:rPr>
            <w:rFonts w:hint="default" w:ascii="Times New Roman" w:hAnsi="Times New Roman" w:eastAsia="宋体" w:cs="Times New Roman"/>
            <w:b w:val="0"/>
            <w:i w:val="0"/>
            <w:iCs w:val="0"/>
            <w:color w:val="000000" w:themeColor="text1"/>
            <w:spacing w:val="0"/>
            <w:lang w:val="en-US" w:eastAsia="zh-CN"/>
            <w14:textFill>
              <w14:solidFill>
                <w14:schemeClr w14:val="tx1"/>
              </w14:solidFill>
            </w14:textFill>
          </w:rPr>
          <m:t xml:space="preserve"> </m:t>
        </m:r>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6</m:t>
            </m:r>
            <m:ctrlPr>
              <w:rPr>
                <w:rFonts w:hint="default" w:ascii="Cambria Math" w:hAnsi="Cambria Math" w:cs="Times New Roman"/>
                <w:i w:val="0"/>
                <w:iCs w:val="0"/>
                <w:color w:val="000000" w:themeColor="text1"/>
                <w:spacing w:val="0"/>
                <w14:textFill>
                  <w14:solidFill>
                    <w14:schemeClr w14:val="tx1"/>
                  </w14:solidFill>
                </w14:textFill>
              </w:rPr>
            </m:ctrlPr>
          </m:sub>
        </m:sSub>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5</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CH=</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CH</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m:t>
        </m:r>
        <m:r>
          <m:rPr>
            <m:nor/>
            <m:sty m:val="p"/>
          </m:rPr>
          <w:rPr>
            <w:rFonts w:hint="default" w:ascii="Times New Roman" w:hAnsi="Times New Roman" w:eastAsia="宋体" w:cs="Times New Roman"/>
            <w:b w:val="0"/>
            <w:i w:val="0"/>
            <w:iCs w:val="0"/>
            <w:color w:val="000000" w:themeColor="text1"/>
            <w:spacing w:val="0"/>
            <w:lang w:eastAsia="zh-CN"/>
            <w14:textFill>
              <w14:solidFill>
                <w14:schemeClr w14:val="tx1"/>
              </w14:solidFill>
            </w14:textFill>
          </w:rPr>
          <m:t>）</m:t>
        </m:r>
      </m:oMath>
      <w:r>
        <w:rPr>
          <w:rFonts w:hint="default" w:ascii="Times New Roman" w:hAnsi="Times New Roman" w:cs="Times New Roman"/>
          <w:i w:val="0"/>
          <w:iCs w:val="0"/>
          <w:color w:val="000000" w:themeColor="text1"/>
          <w:spacing w:val="0"/>
          <w14:textFill>
            <w14:solidFill>
              <w14:schemeClr w14:val="tx1"/>
            </w14:solidFill>
          </w14:textFill>
        </w:rPr>
        <w:t>。某条件下无催化剂存在时，该反应的正、逆反应速率v随时间t的变化关系如图所示。下列说法正确的是</w:t>
      </w:r>
    </w:p>
    <w:p w14:paraId="70BC254A">
      <w:pPr>
        <w:keepNext w:val="0"/>
        <w:keepLines w:val="0"/>
        <w:pageBreakBefore w:val="0"/>
        <w:shd w:val="clear" w:color="auto" w:fill="auto"/>
        <w:kinsoku/>
        <w:wordWrap/>
        <w:overflowPunct/>
        <w:topLinePunct w:val="0"/>
        <w:autoSpaceDE/>
        <w:autoSpaceDN/>
        <w:bidi w:val="0"/>
        <w:spacing w:line="300" w:lineRule="auto"/>
        <w:jc w:val="center"/>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eastAsia="Times New Roman" w:cs="Times New Roman"/>
          <w:i w:val="0"/>
          <w:iCs w:val="0"/>
          <w:strike w:val="0"/>
          <w:color w:val="000000" w:themeColor="text1"/>
          <w:spacing w:val="0"/>
          <w:kern w:val="0"/>
          <w:sz w:val="24"/>
          <w:szCs w:val="24"/>
          <w:u w:val="none"/>
          <w14:textFill>
            <w14:solidFill>
              <w14:schemeClr w14:val="tx1"/>
            </w14:solidFill>
          </w14:textFill>
        </w:rPr>
        <w:drawing>
          <wp:inline distT="0" distB="0" distL="114300" distR="114300">
            <wp:extent cx="1533525" cy="1333500"/>
            <wp:effectExtent l="0" t="0" r="9525" b="0"/>
            <wp:docPr id="2" name="图片 2" descr="@@@498d099c-c9c5-4b19-b2a8-1776698a56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98d099c-c9c5-4b19-b2a8-1776698a56ce"/>
                    <pic:cNvPicPr>
                      <a:picLocks noChangeAspect="1"/>
                    </pic:cNvPicPr>
                  </pic:nvPicPr>
                  <pic:blipFill>
                    <a:blip r:embed="rId24"/>
                    <a:stretch>
                      <a:fillRect/>
                    </a:stretch>
                  </pic:blipFill>
                  <pic:spPr>
                    <a:xfrm>
                      <a:off x="0" y="0"/>
                      <a:ext cx="1533525" cy="1333500"/>
                    </a:xfrm>
                    <a:prstGeom prst="rect">
                      <a:avLst/>
                    </a:prstGeom>
                  </pic:spPr>
                </pic:pic>
              </a:graphicData>
            </a:graphic>
          </wp:inline>
        </w:drawing>
      </w:r>
    </w:p>
    <w:p w14:paraId="63699123">
      <w:pPr>
        <w:keepNext w:val="0"/>
        <w:keepLines w:val="0"/>
        <w:pageBreakBefore w:val="0"/>
        <w:shd w:val="clear" w:color="auto" w:fill="auto"/>
        <w:kinsoku/>
        <w:wordWrap/>
        <w:overflowPunct/>
        <w:topLinePunct w:val="0"/>
        <w:autoSpaceDE/>
        <w:autoSpaceDN/>
        <w:bidi w:val="0"/>
        <w:spacing w:line="300" w:lineRule="auto"/>
        <w:ind w:left="300"/>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A．曲线①表示的是逆反应的</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v</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-t</m:t>
        </m:r>
      </m:oMath>
      <w:r>
        <w:rPr>
          <w:rFonts w:hint="default" w:ascii="Times New Roman" w:hAnsi="Times New Roman" w:cs="Times New Roman"/>
          <w:i w:val="0"/>
          <w:iCs w:val="0"/>
          <w:color w:val="000000" w:themeColor="text1"/>
          <w:spacing w:val="0"/>
          <w14:textFill>
            <w14:solidFill>
              <w14:schemeClr w14:val="tx1"/>
            </w14:solidFill>
          </w14:textFill>
        </w:rPr>
        <w:t>关系</w:t>
      </w:r>
    </w:p>
    <w:p w14:paraId="4714E650">
      <w:pPr>
        <w:keepNext w:val="0"/>
        <w:keepLines w:val="0"/>
        <w:pageBreakBefore w:val="0"/>
        <w:shd w:val="clear" w:color="auto" w:fill="auto"/>
        <w:kinsoku/>
        <w:wordWrap/>
        <w:overflowPunct/>
        <w:topLinePunct w:val="0"/>
        <w:autoSpaceDE/>
        <w:autoSpaceDN/>
        <w:bidi w:val="0"/>
        <w:spacing w:line="300" w:lineRule="auto"/>
        <w:ind w:left="300"/>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B．</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t</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oMath>
      <w:r>
        <w:rPr>
          <w:rFonts w:hint="default" w:ascii="Times New Roman" w:hAnsi="Times New Roman" w:cs="Times New Roman"/>
          <w:i w:val="0"/>
          <w:iCs w:val="0"/>
          <w:color w:val="000000" w:themeColor="text1"/>
          <w:spacing w:val="0"/>
          <w14:textFill>
            <w14:solidFill>
              <w14:schemeClr w14:val="tx1"/>
            </w14:solidFill>
          </w14:textFill>
        </w:rPr>
        <w:t>时刻体系处于平衡状态</w:t>
      </w:r>
    </w:p>
    <w:p w14:paraId="42509E6D">
      <w:pPr>
        <w:keepNext w:val="0"/>
        <w:keepLines w:val="0"/>
        <w:pageBreakBefore w:val="0"/>
        <w:shd w:val="clear" w:color="auto" w:fill="auto"/>
        <w:kinsoku/>
        <w:wordWrap/>
        <w:overflowPunct/>
        <w:topLinePunct w:val="0"/>
        <w:autoSpaceDE/>
        <w:autoSpaceDN/>
        <w:bidi w:val="0"/>
        <w:spacing w:line="300" w:lineRule="auto"/>
        <w:ind w:left="300"/>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C．反应进行到</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t</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m:t>
            </m:r>
            <m:ctrlPr>
              <w:rPr>
                <w:rFonts w:hint="default" w:ascii="Cambria Math" w:hAnsi="Cambria Math" w:cs="Times New Roman"/>
                <w:i w:val="0"/>
                <w:iCs w:val="0"/>
                <w:color w:val="000000" w:themeColor="text1"/>
                <w:spacing w:val="0"/>
                <w14:textFill>
                  <w14:solidFill>
                    <w14:schemeClr w14:val="tx1"/>
                  </w14:solidFill>
                </w14:textFill>
              </w:rPr>
            </m:ctrlPr>
          </m:sub>
        </m:sSub>
      </m:oMath>
      <w:r>
        <w:rPr>
          <w:rFonts w:hint="default" w:ascii="Times New Roman" w:hAnsi="Times New Roman" w:cs="Times New Roman"/>
          <w:i w:val="0"/>
          <w:iCs w:val="0"/>
          <w:color w:val="000000" w:themeColor="text1"/>
          <w:spacing w:val="0"/>
          <w14:textFill>
            <w14:solidFill>
              <w14:schemeClr w14:val="tx1"/>
            </w14:solidFill>
          </w14:textFill>
        </w:rPr>
        <w:t>时，</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Q&gt;K</m:t>
        </m:r>
      </m:oMath>
      <w:r>
        <w:rPr>
          <w:rFonts w:hint="default" w:ascii="Times New Roman" w:hAnsi="Times New Roman" w:cs="Times New Roman"/>
          <w:i w:val="0"/>
          <w:iCs w:val="0"/>
          <w:color w:val="000000" w:themeColor="text1"/>
          <w:spacing w:val="0"/>
          <w14:textFill>
            <w14:solidFill>
              <w14:schemeClr w14:val="tx1"/>
            </w14:solidFill>
          </w14:textFill>
        </w:rPr>
        <w:t>(</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Q</m:t>
        </m:r>
      </m:oMath>
      <w:r>
        <w:rPr>
          <w:rFonts w:hint="default" w:ascii="Times New Roman" w:hAnsi="Times New Roman" w:cs="Times New Roman"/>
          <w:i w:val="0"/>
          <w:iCs w:val="0"/>
          <w:color w:val="000000" w:themeColor="text1"/>
          <w:spacing w:val="0"/>
          <w14:textFill>
            <w14:solidFill>
              <w14:schemeClr w14:val="tx1"/>
            </w14:solidFill>
          </w14:textFill>
        </w:rPr>
        <w:t>为浓度商</w:t>
      </w:r>
      <w:r>
        <w:rPr>
          <w:rFonts w:hint="eastAsia" w:ascii="Times New Roman" w:hAnsi="Times New Roman" w:cs="Times New Roman"/>
          <w:i w:val="0"/>
          <w:iCs w:val="0"/>
          <w:color w:val="000000" w:themeColor="text1"/>
          <w:spacing w:val="0"/>
          <w:lang w:eastAsia="zh-CN"/>
          <w14:textFill>
            <w14:solidFill>
              <w14:schemeClr w14:val="tx1"/>
            </w14:solidFill>
          </w14:textFill>
        </w:rPr>
        <w:t>）</w:t>
      </w:r>
    </w:p>
    <w:p w14:paraId="61CE8435">
      <w:pPr>
        <w:keepNext w:val="0"/>
        <w:keepLines w:val="0"/>
        <w:pageBreakBefore w:val="0"/>
        <w:shd w:val="clear" w:color="auto" w:fill="auto"/>
        <w:kinsoku/>
        <w:wordWrap/>
        <w:overflowPunct/>
        <w:topLinePunct w:val="0"/>
        <w:autoSpaceDE/>
        <w:autoSpaceDN/>
        <w:bidi w:val="0"/>
        <w:spacing w:line="300" w:lineRule="auto"/>
        <w:ind w:left="300"/>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D．催化剂存在时，</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v</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m:t>
            </m:r>
            <m:ctrlPr>
              <w:rPr>
                <w:rFonts w:hint="default" w:ascii="Cambria Math" w:hAnsi="Cambria Math" w:cs="Times New Roman"/>
                <w:i w:val="0"/>
                <w:iCs w:val="0"/>
                <w:color w:val="000000" w:themeColor="text1"/>
                <w:spacing w:val="0"/>
                <w14:textFill>
                  <w14:solidFill>
                    <w14:schemeClr w14:val="tx1"/>
                  </w14:solidFill>
                </w14:textFill>
              </w:rPr>
            </m:ctrlPr>
          </m:sub>
        </m:sSub>
      </m:oMath>
      <w:r>
        <w:rPr>
          <w:rFonts w:hint="default" w:ascii="Times New Roman" w:hAnsi="Times New Roman" w:cs="Times New Roman"/>
          <w:i w:val="0"/>
          <w:iCs w:val="0"/>
          <w:color w:val="000000" w:themeColor="text1"/>
          <w:spacing w:val="0"/>
          <w14:textFill>
            <w14:solidFill>
              <w14:schemeClr w14:val="tx1"/>
            </w14:solidFill>
          </w14:textFill>
        </w:rPr>
        <w:t>、</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v</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oMath>
      <w:r>
        <w:rPr>
          <w:rFonts w:hint="default" w:ascii="Times New Roman" w:hAnsi="Times New Roman" w:cs="Times New Roman"/>
          <w:i w:val="0"/>
          <w:iCs w:val="0"/>
          <w:color w:val="000000" w:themeColor="text1"/>
          <w:spacing w:val="0"/>
          <w14:textFill>
            <w14:solidFill>
              <w14:schemeClr w14:val="tx1"/>
            </w14:solidFill>
          </w14:textFill>
        </w:rPr>
        <w:t>都增大</w:t>
      </w:r>
    </w:p>
    <w:p w14:paraId="3E9FFE29">
      <w:pPr>
        <w:keepNext w:val="0"/>
        <w:keepLines w:val="0"/>
        <w:pageBreakBefore w:val="0"/>
        <w:shd w:val="clear" w:color="auto" w:fill="auto"/>
        <w:kinsoku/>
        <w:wordWrap/>
        <w:overflowPunct/>
        <w:topLinePunct w:val="0"/>
        <w:autoSpaceDE/>
        <w:autoSpaceDN/>
        <w:bidi w:val="0"/>
        <w:spacing w:line="300" w:lineRule="auto"/>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b/>
          <w:bCs/>
          <w:i w:val="0"/>
          <w:iCs w:val="0"/>
          <w:color w:val="000000" w:themeColor="text1"/>
          <w:spacing w:val="0"/>
          <w14:textFill>
            <w14:solidFill>
              <w14:schemeClr w14:val="tx1"/>
            </w14:solidFill>
          </w14:textFill>
        </w:rPr>
        <w:t>【答案】</w:t>
      </w:r>
      <w:r>
        <w:rPr>
          <w:rFonts w:hint="default" w:ascii="Times New Roman" w:hAnsi="Times New Roman" w:cs="Times New Roman"/>
          <w:i w:val="0"/>
          <w:iCs w:val="0"/>
          <w:color w:val="000000" w:themeColor="text1"/>
          <w:spacing w:val="0"/>
          <w14:textFill>
            <w14:solidFill>
              <w14:schemeClr w14:val="tx1"/>
            </w14:solidFill>
          </w14:textFill>
        </w:rPr>
        <w:t>BD</w:t>
      </w:r>
    </w:p>
    <w:p w14:paraId="6818915D">
      <w:pPr>
        <w:keepNext w:val="0"/>
        <w:keepLines w:val="0"/>
        <w:pageBreakBefore w:val="0"/>
        <w:shd w:val="clear" w:color="auto" w:fill="auto"/>
        <w:kinsoku/>
        <w:wordWrap/>
        <w:overflowPunct/>
        <w:topLinePunct w:val="0"/>
        <w:autoSpaceDE/>
        <w:autoSpaceDN/>
        <w:bidi w:val="0"/>
        <w:spacing w:line="300" w:lineRule="auto"/>
        <w:ind w:firstLine="420" w:firstLineChars="200"/>
        <w:jc w:val="left"/>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pPr>
      <w:r>
        <w:rPr>
          <w:rFonts w:hint="eastAsia" w:ascii="Times New Roman" w:hAnsi="Times New Roman" w:cs="Times New Roman"/>
          <w:i w:val="0"/>
          <w:iCs w:val="0"/>
          <w:color w:val="000000" w:themeColor="text1"/>
          <w:spacing w:val="0"/>
          <w:lang w:val="en-US" w:eastAsia="zh-CN"/>
          <w14:textFill>
            <w14:solidFill>
              <w14:schemeClr w14:val="tx1"/>
            </w14:solidFill>
          </w14:textFill>
        </w:rPr>
        <w:t>解析：</w:t>
      </w:r>
      <w:r>
        <w:rPr>
          <w:rFonts w:hint="default" w:ascii="Times New Roman" w:hAnsi="Times New Roman" w:cs="Times New Roman"/>
          <w:i w:val="0"/>
          <w:iCs w:val="0"/>
          <w:color w:val="000000" w:themeColor="text1"/>
          <w:spacing w:val="0"/>
          <w14:textFill>
            <w14:solidFill>
              <w14:schemeClr w14:val="tx1"/>
            </w14:solidFill>
          </w14:textFill>
        </w:rPr>
        <w:t>A．反应为乙苯制备苯乙烯的过程，开始反应物浓度最大，随着反应进行反应物浓度逐渐减小，则正反应速率逐渐减小，所以曲线①表示的是正反应的</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v</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m:t>
            </m:r>
            <m:ctrlPr>
              <w:rPr>
                <w:rFonts w:hint="default" w:ascii="Cambria Math" w:hAnsi="Cambria Math" w:cs="Times New Roman"/>
                <w:i w:val="0"/>
                <w:iCs w:val="0"/>
                <w:color w:val="000000" w:themeColor="text1"/>
                <w:spacing w:val="0"/>
                <w14:textFill>
                  <w14:solidFill>
                    <w14:schemeClr w14:val="tx1"/>
                  </w14:solidFill>
                </w14:textFill>
              </w:rPr>
            </m:ctrlPr>
          </m:sub>
        </m:sSub>
      </m:oMath>
      <w:r>
        <w:rPr>
          <w:rFonts w:hint="default" w:ascii="Times New Roman" w:hAnsi="Times New Roman" w:cs="Times New Roman"/>
          <w:i w:val="0"/>
          <w:iCs w:val="0"/>
          <w:color w:val="000000" w:themeColor="text1"/>
          <w:spacing w:val="0"/>
          <w14:textFill>
            <w14:solidFill>
              <w14:schemeClr w14:val="tx1"/>
            </w14:solidFill>
          </w14:textFill>
        </w:rPr>
        <w:t>-t关系，故A错误；</w:t>
      </w:r>
    </w:p>
    <w:p w14:paraId="1159121A">
      <w:pPr>
        <w:keepNext w:val="0"/>
        <w:keepLines w:val="0"/>
        <w:pageBreakBefore w:val="0"/>
        <w:shd w:val="clear" w:color="auto" w:fill="auto"/>
        <w:kinsoku/>
        <w:wordWrap/>
        <w:overflowPunct/>
        <w:topLinePunct w:val="0"/>
        <w:autoSpaceDE/>
        <w:autoSpaceDN/>
        <w:bidi w:val="0"/>
        <w:spacing w:line="300" w:lineRule="auto"/>
        <w:ind w:firstLine="420" w:firstLineChars="200"/>
        <w:jc w:val="left"/>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B．由图可知，t</w:t>
      </w:r>
      <w:r>
        <w:rPr>
          <w:rFonts w:hint="default" w:ascii="Times New Roman" w:hAnsi="Times New Roman" w:cs="Times New Roman"/>
          <w:i w:val="0"/>
          <w:iCs w:val="0"/>
          <w:color w:val="000000" w:themeColor="text1"/>
          <w:spacing w:val="0"/>
          <w:vertAlign w:val="subscript"/>
          <w14:textFill>
            <w14:solidFill>
              <w14:schemeClr w14:val="tx1"/>
            </w14:solidFill>
          </w14:textFill>
        </w:rPr>
        <w:t>2</w:t>
      </w:r>
      <w:r>
        <w:rPr>
          <w:rFonts w:hint="default" w:ascii="Times New Roman" w:hAnsi="Times New Roman" w:cs="Times New Roman"/>
          <w:i w:val="0"/>
          <w:iCs w:val="0"/>
          <w:color w:val="000000" w:themeColor="text1"/>
          <w:spacing w:val="0"/>
          <w14:textFill>
            <w14:solidFill>
              <w14:schemeClr w14:val="tx1"/>
            </w14:solidFill>
          </w14:textFill>
        </w:rPr>
        <w:t>时，正逆反应速率相等，反应达到平衡状态，故B正确；</w:t>
      </w:r>
    </w:p>
    <w:p w14:paraId="1BCF74A4">
      <w:pPr>
        <w:keepNext w:val="0"/>
        <w:keepLines w:val="0"/>
        <w:pageBreakBefore w:val="0"/>
        <w:shd w:val="clear" w:color="auto" w:fill="auto"/>
        <w:kinsoku/>
        <w:wordWrap/>
        <w:overflowPunct/>
        <w:topLinePunct w:val="0"/>
        <w:autoSpaceDE/>
        <w:autoSpaceDN/>
        <w:bidi w:val="0"/>
        <w:spacing w:line="300" w:lineRule="auto"/>
        <w:ind w:firstLine="420" w:firstLineChars="200"/>
        <w:jc w:val="left"/>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C．反应进行到t</w:t>
      </w:r>
      <w:r>
        <w:rPr>
          <w:rFonts w:hint="default" w:ascii="Times New Roman" w:hAnsi="Times New Roman" w:cs="Times New Roman"/>
          <w:i w:val="0"/>
          <w:iCs w:val="0"/>
          <w:color w:val="000000" w:themeColor="text1"/>
          <w:spacing w:val="0"/>
          <w:vertAlign w:val="subscript"/>
          <w14:textFill>
            <w14:solidFill>
              <w14:schemeClr w14:val="tx1"/>
            </w14:solidFill>
          </w14:textFill>
        </w:rPr>
        <w:t>1</w:t>
      </w:r>
      <w:r>
        <w:rPr>
          <w:rFonts w:hint="default" w:ascii="Times New Roman" w:hAnsi="Times New Roman" w:cs="Times New Roman"/>
          <w:i w:val="0"/>
          <w:iCs w:val="0"/>
          <w:color w:val="000000" w:themeColor="text1"/>
          <w:spacing w:val="0"/>
          <w14:textFill>
            <w14:solidFill>
              <w14:schemeClr w14:val="tx1"/>
            </w14:solidFill>
          </w14:textFill>
        </w:rPr>
        <w:t>时，正反应速率大于逆反应速率，反应正向进行，故Q＜K，故C错误；</w:t>
      </w:r>
    </w:p>
    <w:p w14:paraId="49679172">
      <w:pPr>
        <w:keepNext w:val="0"/>
        <w:keepLines w:val="0"/>
        <w:pageBreakBefore w:val="0"/>
        <w:shd w:val="clear" w:color="auto" w:fill="auto"/>
        <w:kinsoku/>
        <w:wordWrap/>
        <w:overflowPunct/>
        <w:topLinePunct w:val="0"/>
        <w:autoSpaceDE/>
        <w:autoSpaceDN/>
        <w:bidi w:val="0"/>
        <w:spacing w:line="300" w:lineRule="auto"/>
        <w:ind w:firstLine="420" w:firstLineChars="200"/>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D．催化剂能降低反应的活化能，使反应速率增大，即</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v</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m:t>
            </m:r>
            <m:ctrlPr>
              <w:rPr>
                <w:rFonts w:hint="default" w:ascii="Cambria Math" w:hAnsi="Cambria Math" w:cs="Times New Roman"/>
                <w:i w:val="0"/>
                <w:iCs w:val="0"/>
                <w:color w:val="000000" w:themeColor="text1"/>
                <w:spacing w:val="0"/>
                <w14:textFill>
                  <w14:solidFill>
                    <w14:schemeClr w14:val="tx1"/>
                  </w14:solidFill>
                </w14:textFill>
              </w:rPr>
            </m:ctrlPr>
          </m:sub>
        </m:sSub>
      </m:oMath>
      <w:r>
        <w:rPr>
          <w:rFonts w:hint="default" w:ascii="Times New Roman" w:hAnsi="Times New Roman" w:cs="Times New Roman"/>
          <w:i w:val="0"/>
          <w:iCs w:val="0"/>
          <w:color w:val="000000" w:themeColor="text1"/>
          <w:spacing w:val="0"/>
          <w14:textFill>
            <w14:solidFill>
              <w14:schemeClr w14:val="tx1"/>
            </w14:solidFill>
          </w14:textFill>
        </w:rPr>
        <w:t>、</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v</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oMath>
      <w:r>
        <w:rPr>
          <w:rFonts w:hint="default" w:ascii="Times New Roman" w:hAnsi="Times New Roman" w:cs="Times New Roman"/>
          <w:i w:val="0"/>
          <w:iCs w:val="0"/>
          <w:color w:val="000000" w:themeColor="text1"/>
          <w:spacing w:val="0"/>
          <w14:textFill>
            <w14:solidFill>
              <w14:schemeClr w14:val="tx1"/>
            </w14:solidFill>
          </w14:textFill>
        </w:rPr>
        <w:t>都增大，故D正确；</w:t>
      </w:r>
    </w:p>
    <w:p w14:paraId="0A1810C1">
      <w:pPr>
        <w:keepNext w:val="0"/>
        <w:keepLines w:val="0"/>
        <w:pageBreakBefore w:val="0"/>
        <w:widowControl w:val="0"/>
        <w:shd w:val="clear" w:color="auto" w:fill="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i w:val="0"/>
          <w:iCs w:val="0"/>
          <w:color w:val="000000" w:themeColor="text1"/>
          <w:spacing w:val="0"/>
          <w14:textFill>
            <w14:solidFill>
              <w14:schemeClr w14:val="tx1"/>
            </w14:solidFill>
          </w14:textFill>
        </w:rPr>
      </w:pPr>
      <w:r>
        <w:rPr>
          <w:rFonts w:hint="eastAsia" w:ascii="Times New Roman" w:hAnsi="Times New Roman" w:cs="Times New Roman"/>
          <w:i w:val="0"/>
          <w:iCs w:val="0"/>
          <w:color w:val="000000" w:themeColor="text1"/>
          <w:spacing w:val="0"/>
          <w:lang w:val="en-US" w:eastAsia="zh-CN"/>
          <w14:textFill>
            <w14:solidFill>
              <w14:schemeClr w14:val="tx1"/>
            </w14:solidFill>
          </w14:textFill>
        </w:rPr>
        <w:t>故选BD</w:t>
      </w:r>
    </w:p>
    <w:p w14:paraId="5EAA2023">
      <w:pPr>
        <w:keepNext w:val="0"/>
        <w:keepLines w:val="0"/>
        <w:pageBreakBefore w:val="0"/>
        <w:widowControl/>
        <w:suppressLineNumbers w:val="0"/>
        <w:kinsoku/>
        <w:overflowPunct/>
        <w:topLinePunct w:val="0"/>
        <w:autoSpaceDE/>
        <w:autoSpaceDN/>
        <w:bidi w:val="0"/>
        <w:spacing w:line="300" w:lineRule="auto"/>
        <w:jc w:val="left"/>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bookmarkStart w:id="0" w:name="OLE_LINK12"/>
      <w:r>
        <w:rPr>
          <w:rFonts w:hint="default" w:ascii="Times New Roman" w:hAnsi="Times New Roman" w:cs="Times New Roman"/>
          <w:i w:val="0"/>
          <w:iCs w:val="0"/>
          <w:color w:val="000000" w:themeColor="text1"/>
          <w:spacing w:val="0"/>
          <w:lang w:val="en-US" w:eastAsia="zh-CN"/>
          <w14:textFill>
            <w14:solidFill>
              <w14:schemeClr w14:val="tx1"/>
            </w14:solidFill>
          </w14:textFill>
        </w:rPr>
        <w:t>2.</w:t>
      </w:r>
      <w:r>
        <w:rPr>
          <w:rFonts w:hint="default" w:ascii="Times New Roman" w:hAnsi="Times New Roman" w:cs="Times New Roman"/>
          <w:i w:val="0"/>
          <w:iCs w:val="0"/>
          <w:color w:val="000000" w:themeColor="text1"/>
          <w:spacing w:val="0"/>
          <w14:textFill>
            <w14:solidFill>
              <w14:schemeClr w14:val="tx1"/>
            </w14:solidFill>
          </w14:textFill>
        </w:rPr>
        <w:t>（202</w:t>
      </w:r>
      <w:r>
        <w:rPr>
          <w:rFonts w:hint="default" w:ascii="Times New Roman" w:hAnsi="Times New Roman" w:cs="Times New Roman"/>
          <w:i w:val="0"/>
          <w:iCs w:val="0"/>
          <w:color w:val="000000" w:themeColor="text1"/>
          <w:spacing w:val="0"/>
          <w:lang w:val="en-US" w:eastAsia="zh-CN"/>
          <w14:textFill>
            <w14:solidFill>
              <w14:schemeClr w14:val="tx1"/>
            </w14:solidFill>
          </w14:textFill>
        </w:rPr>
        <w:t>5上海</w:t>
      </w:r>
      <w:r>
        <w:rPr>
          <w:rFonts w:hint="eastAsia" w:ascii="Times New Roman" w:hAnsi="Times New Roman" w:cs="Times New Roman"/>
          <w:i w:val="0"/>
          <w:iCs w:val="0"/>
          <w:color w:val="000000" w:themeColor="text1"/>
          <w:spacing w:val="0"/>
          <w:lang w:val="en-US" w:eastAsia="zh-CN"/>
          <w14:textFill>
            <w14:solidFill>
              <w14:schemeClr w14:val="tx1"/>
            </w14:solidFill>
          </w14:textFill>
        </w:rPr>
        <w:t>卷</w:t>
      </w:r>
      <w:r>
        <w:rPr>
          <w:rFonts w:hint="default" w:ascii="Times New Roman" w:hAnsi="Times New Roman" w:cs="Times New Roman"/>
          <w:i w:val="0"/>
          <w:iCs w:val="0"/>
          <w:color w:val="000000" w:themeColor="text1"/>
          <w:spacing w:val="0"/>
          <w:lang w:val="en-US" w:eastAsia="zh-CN"/>
          <w14:textFill>
            <w14:solidFill>
              <w14:schemeClr w14:val="tx1"/>
            </w14:solidFill>
          </w14:textFill>
        </w:rPr>
        <w:t>节选</w:t>
      </w:r>
      <w:r>
        <w:rPr>
          <w:rFonts w:hint="default" w:ascii="Times New Roman" w:hAnsi="Times New Roman" w:cs="Times New Roman"/>
          <w:i w:val="0"/>
          <w:iCs w:val="0"/>
          <w:color w:val="000000" w:themeColor="text1"/>
          <w:spacing w:val="0"/>
          <w14:textFill>
            <w14:solidFill>
              <w14:schemeClr w14:val="tx1"/>
            </w14:solidFill>
          </w14:textFill>
        </w:rPr>
        <w:t>）</w:t>
      </w:r>
      <w:r>
        <w:rPr>
          <w:rFonts w:hint="eastAsia" w:ascii="Times New Roman" w:hAnsi="Times New Roman" w:cs="Times New Roman"/>
          <w:i w:val="0"/>
          <w:iCs w:val="0"/>
          <w:color w:val="000000" w:themeColor="text1"/>
          <w:spacing w:val="0"/>
          <w:lang w:eastAsia="zh-CN"/>
          <w14:textFill>
            <w14:solidFill>
              <w14:schemeClr w14:val="tx1"/>
            </w14:solidFill>
          </w14:textFill>
        </w:rPr>
        <w:t>（</w:t>
      </w:r>
      <w:r>
        <w:rPr>
          <w:rFonts w:hint="eastAsia" w:ascii="Times New Roman" w:hAnsi="Times New Roman" w:cs="Times New Roman"/>
          <w:i w:val="0"/>
          <w:iCs w:val="0"/>
          <w:color w:val="000000" w:themeColor="text1"/>
          <w:spacing w:val="0"/>
          <w:lang w:val="en-US" w:eastAsia="zh-CN"/>
          <w14:textFill>
            <w14:solidFill>
              <w14:schemeClr w14:val="tx1"/>
            </w14:solidFill>
          </w14:textFill>
        </w:rPr>
        <w:t>6）</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在FeCl</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3</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溶液中存在平衡：Fe</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perscript"/>
          <w:lang w:val="en-US" w:eastAsia="zh-CN" w:bidi="ar"/>
          <w14:textFill>
            <w14:solidFill>
              <w14:schemeClr w14:val="tx1"/>
            </w14:solidFill>
          </w14:textFill>
        </w:rPr>
        <w:t>3+</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oMath>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aq</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oMath>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+xCl</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perscript"/>
          <w:lang w:val="en-US" w:eastAsia="zh-CN" w:bidi="ar"/>
          <w14:textFill>
            <w14:solidFill>
              <w14:schemeClr w14:val="tx1"/>
            </w14:solidFill>
          </w14:textFill>
        </w:rPr>
        <w:t>-</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oMath>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aq</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oMath>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⇌[FeCl]</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perscript"/>
          <w:lang w:val="en-US" w:eastAsia="zh-CN" w:bidi="ar"/>
          <w14:textFill>
            <w14:solidFill>
              <w14:schemeClr w14:val="tx1"/>
            </w14:solidFill>
          </w14:textFill>
        </w:rPr>
        <w:t>3-x</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oMath>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aq</w:t>
      </w:r>
      <m:oMath>
        <m:r>
          <m:rPr>
            <m:nor/>
            <m:sty m:val="p"/>
          </m:rPr>
          <w:rPr>
            <w:rFonts w:hint="default" w:ascii="Times New Roman" w:hAnsi="Times New Roman" w:eastAsia="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m:t>
        </m:r>
      </m:oMath>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（x=1、2、3、4）。若加水稀释溶液到原体积的两倍，则m</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oMath>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Fe</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perscript"/>
          <w:lang w:val="en-US" w:eastAsia="zh-CN" w:bidi="ar"/>
          <w14:textFill>
            <w14:solidFill>
              <w14:schemeClr w14:val="tx1"/>
            </w14:solidFill>
          </w14:textFill>
        </w:rPr>
        <w:t>3+</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oMath>
      <w:r>
        <w:rPr>
          <w:rFonts w:hint="default" w:ascii="Times New Roman" w:hAnsi="Times New Roman" w:eastAsia="Times New Roman" w:cs="Times New Roman"/>
          <w:i w:val="0"/>
          <w:iCs w:val="0"/>
          <w:caps w:val="0"/>
          <w:color w:val="000000" w:themeColor="text1"/>
          <w:spacing w:val="0"/>
          <w:kern w:val="0"/>
          <w:sz w:val="21"/>
          <w:szCs w:val="21"/>
          <w:u w:val="single"/>
          <w:shd w:val="clear" w:fill="FFFFFF"/>
          <w:lang w:val="en-US" w:eastAsia="zh-CN" w:bidi="ar"/>
          <w14:textFill>
            <w14:solidFill>
              <w14:schemeClr w14:val="tx1"/>
            </w14:solidFill>
          </w14:textFill>
        </w:rPr>
        <w:t xml:space="preserve">    </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（填“变大</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不变”或“变小”）请从浓度商Q、平衡常数K的大小关系角度解释原因</w:t>
      </w:r>
      <w:r>
        <w:rPr>
          <w:rFonts w:hint="default" w:ascii="Times New Roman" w:hAnsi="Times New Roman" w:eastAsia="Times New Roman" w:cs="Times New Roman"/>
          <w:i w:val="0"/>
          <w:iCs w:val="0"/>
          <w:caps w:val="0"/>
          <w:color w:val="000000" w:themeColor="text1"/>
          <w:spacing w:val="0"/>
          <w:kern w:val="0"/>
          <w:sz w:val="21"/>
          <w:szCs w:val="21"/>
          <w:u w:val="single"/>
          <w:shd w:val="clear" w:fill="FFFFFF"/>
          <w:lang w:val="en-US" w:eastAsia="zh-CN" w:bidi="ar"/>
          <w14:textFill>
            <w14:solidFill>
              <w14:schemeClr w14:val="tx1"/>
            </w14:solidFill>
          </w14:textFill>
        </w:rPr>
        <w:t xml:space="preserve">       </w:t>
      </w:r>
      <w:r>
        <w:rPr>
          <w:rFonts w:hint="eastAsia" w:ascii="Times New Roman" w:hAnsi="Times New Roman" w:eastAsia="Times New Roman" w:cs="Times New Roman"/>
          <w:i w:val="0"/>
          <w:iCs w:val="0"/>
          <w:caps w:val="0"/>
          <w:color w:val="000000" w:themeColor="text1"/>
          <w:spacing w:val="0"/>
          <w:kern w:val="0"/>
          <w:sz w:val="21"/>
          <w:szCs w:val="21"/>
          <w:u w:val="single"/>
          <w:shd w:val="clear" w:fill="FFFFFF"/>
          <w:lang w:val="en-US" w:eastAsia="zh-CN" w:bidi="ar"/>
          <w14:textFill>
            <w14:solidFill>
              <w14:schemeClr w14:val="tx1"/>
            </w14:solidFill>
          </w14:textFill>
        </w:rPr>
        <w:t xml:space="preserve">    </w:t>
      </w:r>
      <w:r>
        <w:rPr>
          <w:rFonts w:hint="default" w:ascii="Times New Roman" w:hAnsi="Times New Roman" w:eastAsia="Times New Roman" w:cs="Times New Roman"/>
          <w:i w:val="0"/>
          <w:iCs w:val="0"/>
          <w:caps w:val="0"/>
          <w:color w:val="000000" w:themeColor="text1"/>
          <w:spacing w:val="0"/>
          <w:kern w:val="0"/>
          <w:sz w:val="21"/>
          <w:szCs w:val="21"/>
          <w:u w:val="single"/>
          <w:shd w:val="clear" w:fill="FFFFFF"/>
          <w:lang w:val="en-US" w:eastAsia="zh-CN" w:bidi="ar"/>
          <w14:textFill>
            <w14:solidFill>
              <w14:schemeClr w14:val="tx1"/>
            </w14:solidFill>
          </w14:textFill>
        </w:rPr>
        <w:t xml:space="preserve">     </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p>
    <w:bookmarkEnd w:id="0"/>
    <w:p w14:paraId="52BB1D4F">
      <w:pPr>
        <w:keepNext w:val="0"/>
        <w:keepLines w:val="0"/>
        <w:pageBreakBefore w:val="0"/>
        <w:widowControl/>
        <w:suppressLineNumbers w:val="0"/>
        <w:kinsoku/>
        <w:overflowPunct/>
        <w:topLinePunct w:val="0"/>
        <w:autoSpaceDE/>
        <w:autoSpaceDN/>
        <w:bidi w:val="0"/>
        <w:spacing w:line="300" w:lineRule="auto"/>
        <w:jc w:val="left"/>
        <w:rPr>
          <w:rFonts w:hint="default" w:ascii="Times New Roman" w:hAnsi="Times New Roman" w:cs="Times New Roman" w:eastAsiaTheme="minorEastAsia"/>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cs="Times New Roman"/>
          <w:b/>
          <w:bCs/>
          <w:i w:val="0"/>
          <w:iCs w:val="0"/>
          <w:color w:val="000000" w:themeColor="text1"/>
          <w:spacing w:val="0"/>
          <w14:textFill>
            <w14:solidFill>
              <w14:schemeClr w14:val="tx1"/>
            </w14:solidFill>
          </w14:textFill>
        </w:rPr>
        <w:t>【答案】</w:t>
      </w:r>
      <w:r>
        <w:rPr>
          <w:rFonts w:hint="eastAsia" w:ascii="Times New Roman" w:hAnsi="Times New Roman" w:eastAsia="新宋体"/>
          <w:i w:val="0"/>
          <w:iCs w:val="0"/>
          <w:spacing w:val="0"/>
          <w:sz w:val="21"/>
          <w:szCs w:val="21"/>
        </w:rPr>
        <w:t>（6）变大；各物种浓度瞬间减半。浓度商</w:t>
      </w:r>
      <m:oMath>
        <m:r>
          <m:rPr>
            <m:nor/>
            <m:sty m:val="p"/>
          </m:rPr>
          <w:rPr>
            <w:rFonts w:hint="default" w:ascii="Times New Roman" w:hAnsi="Times New Roman" w:eastAsia="新宋体" w:cs="Times New Roman"/>
            <w:b w:val="0"/>
            <w:i w:val="0"/>
            <w:iCs w:val="0"/>
            <w:spacing w:val="0"/>
            <w:sz w:val="21"/>
            <w:szCs w:val="21"/>
          </w:rPr>
          <m:t>Q=</m:t>
        </m:r>
        <m:f>
          <m:fPr>
            <m:ctrlPr>
              <w:rPr>
                <w:rFonts w:hint="default" w:ascii="Cambria Math" w:hAnsi="Cambria Math" w:eastAsia="新宋体" w:cs="Times New Roman"/>
                <w:i w:val="0"/>
                <w:iCs w:val="0"/>
                <w:spacing w:val="0"/>
                <w:sz w:val="28"/>
                <w:szCs w:val="28"/>
              </w:rPr>
            </m:ctrlPr>
          </m:fPr>
          <m:num>
            <m:r>
              <m:rPr>
                <m:nor/>
                <m:sty m:val="p"/>
              </m:rPr>
              <w:rPr>
                <w:rFonts w:hint="default" w:ascii="Times New Roman" w:hAnsi="Times New Roman" w:eastAsia="新宋体" w:cs="Times New Roman"/>
                <w:b w:val="0"/>
                <w:i w:val="0"/>
                <w:iCs w:val="0"/>
                <w:spacing w:val="0"/>
                <w:sz w:val="28"/>
                <w:szCs w:val="28"/>
              </w:rPr>
              <m:t>[[FeC</m:t>
            </m:r>
            <m:sSub>
              <m:sSubPr>
                <m:ctrlPr>
                  <w:rPr>
                    <w:rFonts w:hint="default" w:ascii="Cambria Math" w:hAnsi="Cambria Math" w:cs="Times New Roman"/>
                    <w:i w:val="0"/>
                    <w:iCs w:val="0"/>
                    <w:spacing w:val="0"/>
                  </w:rPr>
                </m:ctrlPr>
              </m:sSubPr>
              <m:e>
                <m:r>
                  <m:rPr>
                    <m:nor/>
                    <m:sty m:val="p"/>
                  </m:rPr>
                  <w:rPr>
                    <w:rFonts w:hint="default" w:ascii="Times New Roman" w:hAnsi="Times New Roman" w:eastAsia="新宋体" w:cs="Times New Roman"/>
                    <w:b w:val="0"/>
                    <w:i w:val="0"/>
                    <w:iCs w:val="0"/>
                    <w:spacing w:val="0"/>
                    <w:sz w:val="28"/>
                    <w:szCs w:val="28"/>
                  </w:rPr>
                  <m:t>l</m:t>
                </m:r>
                <m:ctrlPr>
                  <w:rPr>
                    <w:rFonts w:hint="default" w:ascii="Cambria Math" w:hAnsi="Cambria Math" w:cs="Times New Roman"/>
                    <w:i w:val="0"/>
                    <w:iCs w:val="0"/>
                    <w:spacing w:val="0"/>
                  </w:rPr>
                </m:ctrlPr>
              </m:e>
              <m:sub>
                <m:r>
                  <m:rPr>
                    <m:nor/>
                    <m:sty m:val="p"/>
                  </m:rPr>
                  <w:rPr>
                    <w:rFonts w:hint="default" w:ascii="Times New Roman" w:hAnsi="Times New Roman" w:eastAsia="新宋体" w:cs="Times New Roman"/>
                    <w:b w:val="0"/>
                    <w:i w:val="0"/>
                    <w:iCs w:val="0"/>
                    <w:spacing w:val="0"/>
                    <w:sz w:val="28"/>
                    <w:szCs w:val="28"/>
                  </w:rPr>
                  <m:t>x</m:t>
                </m:r>
                <m:ctrlPr>
                  <w:rPr>
                    <w:rFonts w:hint="default" w:ascii="Cambria Math" w:hAnsi="Cambria Math" w:cs="Times New Roman"/>
                    <w:i w:val="0"/>
                    <w:iCs w:val="0"/>
                    <w:spacing w:val="0"/>
                  </w:rPr>
                </m:ctrlPr>
              </m:sub>
            </m:sSub>
            <m:sSup>
              <m:sSupPr>
                <m:ctrlPr>
                  <w:rPr>
                    <w:rFonts w:hint="default" w:ascii="Cambria Math" w:hAnsi="Cambria Math" w:cs="Times New Roman"/>
                    <w:i w:val="0"/>
                    <w:iCs w:val="0"/>
                    <w:spacing w:val="0"/>
                  </w:rPr>
                </m:ctrlPr>
              </m:sSupPr>
              <m:e>
                <m:r>
                  <m:rPr>
                    <m:nor/>
                    <m:sty m:val="p"/>
                  </m:rPr>
                  <w:rPr>
                    <w:rFonts w:hint="default" w:ascii="Times New Roman" w:hAnsi="Times New Roman" w:eastAsia="新宋体" w:cs="Times New Roman"/>
                    <w:b w:val="0"/>
                    <w:i w:val="0"/>
                    <w:iCs w:val="0"/>
                    <w:spacing w:val="0"/>
                    <w:sz w:val="28"/>
                    <w:szCs w:val="28"/>
                  </w:rPr>
                  <m:t>]</m:t>
                </m:r>
                <m:ctrlPr>
                  <w:rPr>
                    <w:rFonts w:hint="default" w:ascii="Cambria Math" w:hAnsi="Cambria Math" w:cs="Times New Roman"/>
                    <w:i w:val="0"/>
                    <w:iCs w:val="0"/>
                    <w:spacing w:val="0"/>
                  </w:rPr>
                </m:ctrlPr>
              </m:e>
              <m:sup>
                <m:r>
                  <m:rPr>
                    <m:nor/>
                    <m:sty m:val="p"/>
                  </m:rPr>
                  <w:rPr>
                    <w:rFonts w:hint="default" w:ascii="Times New Roman" w:hAnsi="Times New Roman" w:eastAsia="新宋体" w:cs="Times New Roman"/>
                    <w:b w:val="0"/>
                    <w:i w:val="0"/>
                    <w:iCs w:val="0"/>
                    <w:spacing w:val="0"/>
                    <w:sz w:val="28"/>
                    <w:szCs w:val="28"/>
                  </w:rPr>
                  <m:t>3−x</m:t>
                </m:r>
                <m:ctrlPr>
                  <w:rPr>
                    <w:rFonts w:hint="default" w:ascii="Cambria Math" w:hAnsi="Cambria Math" w:cs="Times New Roman"/>
                    <w:i w:val="0"/>
                    <w:iCs w:val="0"/>
                    <w:spacing w:val="0"/>
                  </w:rPr>
                </m:ctrlPr>
              </m:sup>
            </m:sSup>
            <m:r>
              <m:rPr>
                <m:nor/>
                <m:sty m:val="p"/>
              </m:rPr>
              <w:rPr>
                <w:rFonts w:hint="default" w:ascii="Times New Roman" w:hAnsi="Times New Roman" w:eastAsia="新宋体" w:cs="Times New Roman"/>
                <w:b w:val="0"/>
                <w:i w:val="0"/>
                <w:iCs w:val="0"/>
                <w:spacing w:val="0"/>
                <w:sz w:val="28"/>
                <w:szCs w:val="28"/>
              </w:rPr>
              <m:t>]</m:t>
            </m:r>
            <m:ctrlPr>
              <w:rPr>
                <w:rFonts w:hint="default" w:ascii="Cambria Math" w:hAnsi="Cambria Math" w:eastAsia="新宋体" w:cs="Times New Roman"/>
                <w:i w:val="0"/>
                <w:iCs w:val="0"/>
                <w:spacing w:val="0"/>
                <w:sz w:val="28"/>
                <w:szCs w:val="28"/>
              </w:rPr>
            </m:ctrlPr>
          </m:num>
          <m:den>
            <m:r>
              <m:rPr>
                <m:nor/>
                <m:sty m:val="p"/>
              </m:rPr>
              <w:rPr>
                <w:rFonts w:hint="default" w:ascii="Times New Roman" w:hAnsi="Times New Roman" w:eastAsia="新宋体" w:cs="Times New Roman"/>
                <w:b w:val="0"/>
                <w:i w:val="0"/>
                <w:iCs w:val="0"/>
                <w:spacing w:val="0"/>
                <w:sz w:val="28"/>
                <w:szCs w:val="28"/>
              </w:rPr>
              <m:t>[F</m:t>
            </m:r>
            <m:sSup>
              <m:sSupPr>
                <m:ctrlPr>
                  <w:rPr>
                    <w:rFonts w:hint="default" w:ascii="Cambria Math" w:hAnsi="Cambria Math" w:cs="Times New Roman"/>
                    <w:i w:val="0"/>
                    <w:iCs w:val="0"/>
                    <w:spacing w:val="0"/>
                  </w:rPr>
                </m:ctrlPr>
              </m:sSupPr>
              <m:e>
                <m:r>
                  <m:rPr>
                    <m:nor/>
                    <m:sty m:val="p"/>
                  </m:rPr>
                  <w:rPr>
                    <w:rFonts w:hint="default" w:ascii="Times New Roman" w:hAnsi="Times New Roman" w:eastAsia="新宋体" w:cs="Times New Roman"/>
                    <w:b w:val="0"/>
                    <w:i w:val="0"/>
                    <w:iCs w:val="0"/>
                    <w:spacing w:val="0"/>
                    <w:sz w:val="28"/>
                    <w:szCs w:val="28"/>
                  </w:rPr>
                  <m:t>e</m:t>
                </m:r>
                <m:ctrlPr>
                  <w:rPr>
                    <w:rFonts w:hint="default" w:ascii="Cambria Math" w:hAnsi="Cambria Math" w:cs="Times New Roman"/>
                    <w:i w:val="0"/>
                    <w:iCs w:val="0"/>
                    <w:spacing w:val="0"/>
                  </w:rPr>
                </m:ctrlPr>
              </m:e>
              <m:sup>
                <m:r>
                  <m:rPr>
                    <m:nor/>
                    <m:sty m:val="p"/>
                  </m:rPr>
                  <w:rPr>
                    <w:rFonts w:hint="default" w:ascii="Times New Roman" w:hAnsi="Times New Roman" w:eastAsia="新宋体" w:cs="Times New Roman"/>
                    <w:b w:val="0"/>
                    <w:i w:val="0"/>
                    <w:iCs w:val="0"/>
                    <w:spacing w:val="0"/>
                    <w:sz w:val="28"/>
                    <w:szCs w:val="28"/>
                  </w:rPr>
                  <m:t>3+</m:t>
                </m:r>
                <m:ctrlPr>
                  <w:rPr>
                    <w:rFonts w:hint="default" w:ascii="Cambria Math" w:hAnsi="Cambria Math" w:cs="Times New Roman"/>
                    <w:i w:val="0"/>
                    <w:iCs w:val="0"/>
                    <w:spacing w:val="0"/>
                  </w:rPr>
                </m:ctrlPr>
              </m:sup>
            </m:sSup>
            <m:r>
              <m:rPr>
                <m:nor/>
                <m:sty m:val="p"/>
              </m:rPr>
              <w:rPr>
                <w:rFonts w:hint="default" w:ascii="Times New Roman" w:hAnsi="Times New Roman" w:eastAsia="新宋体" w:cs="Times New Roman"/>
                <w:b w:val="0"/>
                <w:i w:val="0"/>
                <w:iCs w:val="0"/>
                <w:spacing w:val="0"/>
                <w:sz w:val="28"/>
                <w:szCs w:val="28"/>
              </w:rPr>
              <m:t>][C</m:t>
            </m:r>
            <m:sSup>
              <m:sSupPr>
                <m:ctrlPr>
                  <w:rPr>
                    <w:rFonts w:hint="default" w:ascii="Cambria Math" w:hAnsi="Cambria Math" w:cs="Times New Roman"/>
                    <w:i w:val="0"/>
                    <w:iCs w:val="0"/>
                    <w:spacing w:val="0"/>
                  </w:rPr>
                </m:ctrlPr>
              </m:sSupPr>
              <m:e>
                <m:r>
                  <m:rPr>
                    <m:nor/>
                    <m:sty m:val="p"/>
                  </m:rPr>
                  <w:rPr>
                    <w:rFonts w:hint="default" w:ascii="Times New Roman" w:hAnsi="Times New Roman" w:eastAsia="新宋体" w:cs="Times New Roman"/>
                    <w:b w:val="0"/>
                    <w:i w:val="0"/>
                    <w:iCs w:val="0"/>
                    <w:spacing w:val="0"/>
                    <w:sz w:val="28"/>
                    <w:szCs w:val="28"/>
                  </w:rPr>
                  <m:t>l</m:t>
                </m:r>
                <m:ctrlPr>
                  <w:rPr>
                    <w:rFonts w:hint="default" w:ascii="Cambria Math" w:hAnsi="Cambria Math" w:cs="Times New Roman"/>
                    <w:i w:val="0"/>
                    <w:iCs w:val="0"/>
                    <w:spacing w:val="0"/>
                  </w:rPr>
                </m:ctrlPr>
              </m:e>
              <m:sup>
                <m:r>
                  <m:rPr>
                    <m:nor/>
                    <m:sty m:val="p"/>
                  </m:rPr>
                  <w:rPr>
                    <w:rFonts w:hint="default" w:ascii="Times New Roman" w:hAnsi="Times New Roman" w:eastAsia="新宋体" w:cs="Times New Roman"/>
                    <w:b w:val="0"/>
                    <w:i w:val="0"/>
                    <w:iCs w:val="0"/>
                    <w:spacing w:val="0"/>
                    <w:sz w:val="28"/>
                    <w:szCs w:val="28"/>
                  </w:rPr>
                  <m:t>−</m:t>
                </m:r>
                <m:ctrlPr>
                  <w:rPr>
                    <w:rFonts w:hint="default" w:ascii="Cambria Math" w:hAnsi="Cambria Math" w:cs="Times New Roman"/>
                    <w:i w:val="0"/>
                    <w:iCs w:val="0"/>
                    <w:spacing w:val="0"/>
                  </w:rPr>
                </m:ctrlPr>
              </m:sup>
            </m:sSup>
            <m:sSup>
              <m:sSupPr>
                <m:ctrlPr>
                  <w:rPr>
                    <w:rFonts w:hint="default" w:ascii="Cambria Math" w:hAnsi="Cambria Math" w:cs="Times New Roman"/>
                    <w:i w:val="0"/>
                    <w:iCs w:val="0"/>
                    <w:spacing w:val="0"/>
                  </w:rPr>
                </m:ctrlPr>
              </m:sSupPr>
              <m:e>
                <m:r>
                  <m:rPr>
                    <m:nor/>
                    <m:sty m:val="p"/>
                  </m:rPr>
                  <w:rPr>
                    <w:rFonts w:hint="default" w:ascii="Times New Roman" w:hAnsi="Times New Roman" w:eastAsia="新宋体" w:cs="Times New Roman"/>
                    <w:b w:val="0"/>
                    <w:i w:val="0"/>
                    <w:iCs w:val="0"/>
                    <w:spacing w:val="0"/>
                    <w:sz w:val="28"/>
                    <w:szCs w:val="28"/>
                  </w:rPr>
                  <m:t>]</m:t>
                </m:r>
                <m:ctrlPr>
                  <w:rPr>
                    <w:rFonts w:hint="default" w:ascii="Cambria Math" w:hAnsi="Cambria Math" w:cs="Times New Roman"/>
                    <w:i w:val="0"/>
                    <w:iCs w:val="0"/>
                    <w:spacing w:val="0"/>
                  </w:rPr>
                </m:ctrlPr>
              </m:e>
              <m:sup>
                <m:r>
                  <m:rPr>
                    <m:nor/>
                    <m:sty m:val="p"/>
                  </m:rPr>
                  <w:rPr>
                    <w:rFonts w:hint="default" w:ascii="Times New Roman" w:hAnsi="Times New Roman" w:eastAsia="新宋体" w:cs="Times New Roman"/>
                    <w:b w:val="0"/>
                    <w:i w:val="0"/>
                    <w:iCs w:val="0"/>
                    <w:spacing w:val="0"/>
                    <w:sz w:val="28"/>
                    <w:szCs w:val="28"/>
                  </w:rPr>
                  <m:t>x</m:t>
                </m:r>
                <m:ctrlPr>
                  <w:rPr>
                    <w:rFonts w:hint="default" w:ascii="Cambria Math" w:hAnsi="Cambria Math" w:cs="Times New Roman"/>
                    <w:i w:val="0"/>
                    <w:iCs w:val="0"/>
                    <w:spacing w:val="0"/>
                  </w:rPr>
                </m:ctrlPr>
              </m:sup>
            </m:sSup>
            <m:ctrlPr>
              <w:rPr>
                <w:rFonts w:hint="default" w:ascii="Cambria Math" w:hAnsi="Cambria Math" w:eastAsia="新宋体" w:cs="Times New Roman"/>
                <w:i w:val="0"/>
                <w:iCs w:val="0"/>
                <w:spacing w:val="0"/>
                <w:sz w:val="28"/>
                <w:szCs w:val="28"/>
              </w:rPr>
            </m:ctrlPr>
          </m:den>
        </m:f>
      </m:oMath>
      <w:r>
        <w:rPr>
          <w:rFonts w:hint="eastAsia" w:ascii="Times New Roman" w:hAnsi="Times New Roman" w:eastAsia="新宋体"/>
          <w:i w:val="0"/>
          <w:iCs w:val="0"/>
          <w:spacing w:val="0"/>
          <w:sz w:val="21"/>
          <w:szCs w:val="21"/>
        </w:rPr>
        <w:t>瞬间变为原值的</w:t>
      </w:r>
      <m:oMath>
        <m:f>
          <m:fPr>
            <m:ctrlPr>
              <w:rPr>
                <w:rFonts w:hint="default" w:ascii="Cambria Math" w:hAnsi="Cambria Math" w:eastAsia="新宋体" w:cs="Times New Roman"/>
                <w:i w:val="0"/>
                <w:iCs w:val="0"/>
                <w:spacing w:val="0"/>
                <w:sz w:val="28"/>
                <w:szCs w:val="28"/>
              </w:rPr>
            </m:ctrlPr>
          </m:fPr>
          <m:num>
            <m:f>
              <m:fPr>
                <m:ctrlPr>
                  <w:rPr>
                    <w:rFonts w:hint="default" w:ascii="Cambria Math" w:hAnsi="Cambria Math" w:eastAsia="新宋体" w:cs="Times New Roman"/>
                    <w:i w:val="0"/>
                    <w:iCs w:val="0"/>
                    <w:spacing w:val="0"/>
                    <w:sz w:val="28"/>
                    <w:szCs w:val="28"/>
                  </w:rPr>
                </m:ctrlPr>
              </m:fPr>
              <m:num>
                <m:r>
                  <m:rPr>
                    <m:nor/>
                    <m:sty m:val="p"/>
                  </m:rPr>
                  <w:rPr>
                    <w:rFonts w:hint="default" w:ascii="Times New Roman" w:hAnsi="Times New Roman" w:eastAsia="新宋体" w:cs="Times New Roman"/>
                    <w:b w:val="0"/>
                    <w:i w:val="0"/>
                    <w:iCs w:val="0"/>
                    <w:spacing w:val="0"/>
                    <w:sz w:val="28"/>
                    <w:szCs w:val="28"/>
                  </w:rPr>
                  <m:t>1</m:t>
                </m:r>
                <m:ctrlPr>
                  <w:rPr>
                    <w:rFonts w:hint="default" w:ascii="Cambria Math" w:hAnsi="Cambria Math" w:eastAsia="新宋体" w:cs="Times New Roman"/>
                    <w:i w:val="0"/>
                    <w:iCs w:val="0"/>
                    <w:spacing w:val="0"/>
                    <w:sz w:val="28"/>
                    <w:szCs w:val="28"/>
                  </w:rPr>
                </m:ctrlPr>
              </m:num>
              <m:den>
                <m:r>
                  <m:rPr>
                    <m:nor/>
                    <m:sty m:val="p"/>
                  </m:rPr>
                  <w:rPr>
                    <w:rFonts w:hint="default" w:ascii="Times New Roman" w:hAnsi="Times New Roman" w:eastAsia="新宋体" w:cs="Times New Roman"/>
                    <w:b w:val="0"/>
                    <w:i w:val="0"/>
                    <w:iCs w:val="0"/>
                    <w:spacing w:val="0"/>
                    <w:sz w:val="28"/>
                    <w:szCs w:val="28"/>
                  </w:rPr>
                  <m:t>2</m:t>
                </m:r>
                <m:ctrlPr>
                  <w:rPr>
                    <w:rFonts w:hint="default" w:ascii="Cambria Math" w:hAnsi="Cambria Math" w:eastAsia="新宋体" w:cs="Times New Roman"/>
                    <w:i w:val="0"/>
                    <w:iCs w:val="0"/>
                    <w:spacing w:val="0"/>
                    <w:sz w:val="28"/>
                    <w:szCs w:val="28"/>
                  </w:rPr>
                </m:ctrlPr>
              </m:den>
            </m:f>
            <m:ctrlPr>
              <w:rPr>
                <w:rFonts w:hint="default" w:ascii="Cambria Math" w:hAnsi="Cambria Math" w:eastAsia="新宋体" w:cs="Times New Roman"/>
                <w:i w:val="0"/>
                <w:iCs w:val="0"/>
                <w:spacing w:val="0"/>
                <w:sz w:val="28"/>
                <w:szCs w:val="28"/>
              </w:rPr>
            </m:ctrlPr>
          </m:num>
          <m:den>
            <m:r>
              <m:rPr>
                <m:nor/>
                <m:sty m:val="p"/>
              </m:rPr>
              <w:rPr>
                <w:rFonts w:hint="default" w:ascii="Times New Roman" w:hAnsi="Times New Roman" w:eastAsia="新宋体" w:cs="Times New Roman"/>
                <w:b w:val="0"/>
                <w:i w:val="0"/>
                <w:iCs w:val="0"/>
                <w:spacing w:val="0"/>
                <w:sz w:val="28"/>
                <w:szCs w:val="28"/>
              </w:rPr>
              <m:t>(</m:t>
            </m:r>
            <m:f>
              <m:fPr>
                <m:ctrlPr>
                  <w:rPr>
                    <w:rFonts w:hint="default" w:ascii="Cambria Math" w:hAnsi="Cambria Math" w:eastAsia="新宋体" w:cs="Times New Roman"/>
                    <w:i w:val="0"/>
                    <w:iCs w:val="0"/>
                    <w:spacing w:val="0"/>
                    <w:sz w:val="28"/>
                    <w:szCs w:val="28"/>
                  </w:rPr>
                </m:ctrlPr>
              </m:fPr>
              <m:num>
                <m:r>
                  <m:rPr>
                    <m:nor/>
                    <m:sty m:val="p"/>
                  </m:rPr>
                  <w:rPr>
                    <w:rFonts w:hint="default" w:ascii="Times New Roman" w:hAnsi="Times New Roman" w:eastAsia="新宋体" w:cs="Times New Roman"/>
                    <w:b w:val="0"/>
                    <w:i w:val="0"/>
                    <w:iCs w:val="0"/>
                    <w:spacing w:val="0"/>
                    <w:sz w:val="28"/>
                    <w:szCs w:val="28"/>
                  </w:rPr>
                  <m:t>1</m:t>
                </m:r>
                <m:ctrlPr>
                  <w:rPr>
                    <w:rFonts w:hint="default" w:ascii="Cambria Math" w:hAnsi="Cambria Math" w:eastAsia="新宋体" w:cs="Times New Roman"/>
                    <w:i w:val="0"/>
                    <w:iCs w:val="0"/>
                    <w:spacing w:val="0"/>
                    <w:sz w:val="28"/>
                    <w:szCs w:val="28"/>
                  </w:rPr>
                </m:ctrlPr>
              </m:num>
              <m:den>
                <m:r>
                  <m:rPr>
                    <m:nor/>
                    <m:sty m:val="p"/>
                  </m:rPr>
                  <w:rPr>
                    <w:rFonts w:hint="default" w:ascii="Times New Roman" w:hAnsi="Times New Roman" w:eastAsia="新宋体" w:cs="Times New Roman"/>
                    <w:b w:val="0"/>
                    <w:i w:val="0"/>
                    <w:iCs w:val="0"/>
                    <w:spacing w:val="0"/>
                    <w:sz w:val="28"/>
                    <w:szCs w:val="28"/>
                  </w:rPr>
                  <m:t>2</m:t>
                </m:r>
                <m:ctrlPr>
                  <w:rPr>
                    <w:rFonts w:hint="default" w:ascii="Cambria Math" w:hAnsi="Cambria Math" w:eastAsia="新宋体" w:cs="Times New Roman"/>
                    <w:i w:val="0"/>
                    <w:iCs w:val="0"/>
                    <w:spacing w:val="0"/>
                    <w:sz w:val="28"/>
                    <w:szCs w:val="28"/>
                  </w:rPr>
                </m:ctrlPr>
              </m:den>
            </m:f>
            <m:r>
              <m:rPr>
                <m:nor/>
                <m:sty m:val="p"/>
              </m:rPr>
              <w:rPr>
                <w:rFonts w:hint="default" w:ascii="Times New Roman" w:hAnsi="Times New Roman" w:eastAsia="新宋体" w:cs="Times New Roman"/>
                <w:b w:val="0"/>
                <w:i w:val="0"/>
                <w:iCs w:val="0"/>
                <w:spacing w:val="0"/>
                <w:sz w:val="28"/>
                <w:szCs w:val="28"/>
              </w:rPr>
              <m:t>)⋅(</m:t>
            </m:r>
            <m:f>
              <m:fPr>
                <m:ctrlPr>
                  <w:rPr>
                    <w:rFonts w:hint="default" w:ascii="Cambria Math" w:hAnsi="Cambria Math" w:eastAsia="新宋体" w:cs="Times New Roman"/>
                    <w:i w:val="0"/>
                    <w:iCs w:val="0"/>
                    <w:spacing w:val="0"/>
                    <w:sz w:val="28"/>
                    <w:szCs w:val="28"/>
                  </w:rPr>
                </m:ctrlPr>
              </m:fPr>
              <m:num>
                <m:r>
                  <m:rPr>
                    <m:nor/>
                    <m:sty m:val="p"/>
                  </m:rPr>
                  <w:rPr>
                    <w:rFonts w:hint="default" w:ascii="Times New Roman" w:hAnsi="Times New Roman" w:eastAsia="新宋体" w:cs="Times New Roman"/>
                    <w:b w:val="0"/>
                    <w:i w:val="0"/>
                    <w:iCs w:val="0"/>
                    <w:spacing w:val="0"/>
                    <w:sz w:val="28"/>
                    <w:szCs w:val="28"/>
                  </w:rPr>
                  <m:t>1</m:t>
                </m:r>
                <m:ctrlPr>
                  <w:rPr>
                    <w:rFonts w:hint="default" w:ascii="Cambria Math" w:hAnsi="Cambria Math" w:eastAsia="新宋体" w:cs="Times New Roman"/>
                    <w:i w:val="0"/>
                    <w:iCs w:val="0"/>
                    <w:spacing w:val="0"/>
                    <w:sz w:val="28"/>
                    <w:szCs w:val="28"/>
                  </w:rPr>
                </m:ctrlPr>
              </m:num>
              <m:den>
                <m:r>
                  <m:rPr>
                    <m:nor/>
                    <m:sty m:val="p"/>
                  </m:rPr>
                  <w:rPr>
                    <w:rFonts w:hint="default" w:ascii="Times New Roman" w:hAnsi="Times New Roman" w:eastAsia="新宋体" w:cs="Times New Roman"/>
                    <w:b w:val="0"/>
                    <w:i w:val="0"/>
                    <w:iCs w:val="0"/>
                    <w:spacing w:val="0"/>
                    <w:sz w:val="28"/>
                    <w:szCs w:val="28"/>
                  </w:rPr>
                  <m:t>2</m:t>
                </m:r>
                <m:ctrlPr>
                  <w:rPr>
                    <w:rFonts w:hint="default" w:ascii="Cambria Math" w:hAnsi="Cambria Math" w:eastAsia="新宋体" w:cs="Times New Roman"/>
                    <w:i w:val="0"/>
                    <w:iCs w:val="0"/>
                    <w:spacing w:val="0"/>
                    <w:sz w:val="28"/>
                    <w:szCs w:val="28"/>
                  </w:rPr>
                </m:ctrlPr>
              </m:den>
            </m:f>
            <m:sSup>
              <m:sSupPr>
                <m:ctrlPr>
                  <w:rPr>
                    <w:rFonts w:hint="default" w:ascii="Cambria Math" w:hAnsi="Cambria Math" w:cs="Times New Roman"/>
                    <w:i w:val="0"/>
                    <w:iCs w:val="0"/>
                    <w:spacing w:val="0"/>
                  </w:rPr>
                </m:ctrlPr>
              </m:sSupPr>
              <m:e>
                <m:r>
                  <m:rPr>
                    <m:nor/>
                    <m:sty m:val="p"/>
                  </m:rPr>
                  <w:rPr>
                    <w:rFonts w:hint="default" w:ascii="Times New Roman" w:hAnsi="Times New Roman" w:eastAsia="新宋体" w:cs="Times New Roman"/>
                    <w:b w:val="0"/>
                    <w:i w:val="0"/>
                    <w:iCs w:val="0"/>
                    <w:spacing w:val="0"/>
                    <w:sz w:val="28"/>
                    <w:szCs w:val="28"/>
                  </w:rPr>
                  <m:t>)</m:t>
                </m:r>
                <m:ctrlPr>
                  <w:rPr>
                    <w:rFonts w:hint="default" w:ascii="Cambria Math" w:hAnsi="Cambria Math" w:cs="Times New Roman"/>
                    <w:i w:val="0"/>
                    <w:iCs w:val="0"/>
                    <w:spacing w:val="0"/>
                  </w:rPr>
                </m:ctrlPr>
              </m:e>
              <m:sup>
                <m:r>
                  <m:rPr>
                    <m:nor/>
                    <m:sty m:val="p"/>
                  </m:rPr>
                  <w:rPr>
                    <w:rFonts w:hint="default" w:ascii="Times New Roman" w:hAnsi="Times New Roman" w:eastAsia="新宋体" w:cs="Times New Roman"/>
                    <w:b w:val="0"/>
                    <w:i w:val="0"/>
                    <w:iCs w:val="0"/>
                    <w:spacing w:val="0"/>
                    <w:sz w:val="28"/>
                    <w:szCs w:val="28"/>
                  </w:rPr>
                  <m:t>x</m:t>
                </m:r>
                <m:ctrlPr>
                  <w:rPr>
                    <w:rFonts w:hint="default" w:ascii="Cambria Math" w:hAnsi="Cambria Math" w:cs="Times New Roman"/>
                    <w:i w:val="0"/>
                    <w:iCs w:val="0"/>
                    <w:spacing w:val="0"/>
                  </w:rPr>
                </m:ctrlPr>
              </m:sup>
            </m:sSup>
            <m:ctrlPr>
              <w:rPr>
                <w:rFonts w:hint="default" w:ascii="Cambria Math" w:hAnsi="Cambria Math" w:eastAsia="新宋体" w:cs="Times New Roman"/>
                <w:i w:val="0"/>
                <w:iCs w:val="0"/>
                <w:spacing w:val="0"/>
                <w:sz w:val="28"/>
                <w:szCs w:val="28"/>
              </w:rPr>
            </m:ctrlPr>
          </m:den>
        </m:f>
        <m:r>
          <m:rPr>
            <m:nor/>
            <m:sty m:val="p"/>
          </m:rPr>
          <w:rPr>
            <w:rFonts w:hint="default" w:ascii="Times New Roman" w:hAnsi="Times New Roman" w:eastAsia="新宋体" w:cs="Times New Roman"/>
            <w:b w:val="0"/>
            <w:i w:val="0"/>
            <w:iCs w:val="0"/>
            <w:spacing w:val="0"/>
            <w:sz w:val="21"/>
            <w:szCs w:val="21"/>
          </w:rPr>
          <m:t>=</m:t>
        </m:r>
      </m:oMath>
      <w:r>
        <w:rPr>
          <w:rFonts w:hint="default" w:ascii="Times New Roman" w:hAnsi="Times New Roman" w:eastAsia="新宋体" w:cs="Times New Roman"/>
          <w:i w:val="0"/>
          <w:iCs w:val="0"/>
          <w:spacing w:val="0"/>
          <w:sz w:val="21"/>
          <w:szCs w:val="21"/>
        </w:rPr>
        <w:t>2</w:t>
      </w:r>
      <w:r>
        <w:rPr>
          <w:rFonts w:hint="default" w:ascii="Times New Roman" w:hAnsi="Times New Roman" w:eastAsia="新宋体" w:cs="Times New Roman"/>
          <w:i w:val="0"/>
          <w:iCs w:val="0"/>
          <w:spacing w:val="0"/>
          <w:sz w:val="24"/>
          <w:szCs w:val="24"/>
          <w:vertAlign w:val="superscript"/>
        </w:rPr>
        <w:t>x</w:t>
      </w:r>
      <w:r>
        <w:rPr>
          <w:rFonts w:hint="eastAsia" w:ascii="Times New Roman" w:hAnsi="Times New Roman" w:eastAsia="新宋体"/>
          <w:i w:val="0"/>
          <w:iCs w:val="0"/>
          <w:spacing w:val="0"/>
          <w:sz w:val="21"/>
          <w:szCs w:val="21"/>
        </w:rPr>
        <w:t>（因x≥1，故2</w:t>
      </w:r>
      <w:r>
        <w:rPr>
          <w:rFonts w:hint="eastAsia" w:ascii="Times New Roman" w:hAnsi="Times New Roman" w:eastAsia="新宋体"/>
          <w:i w:val="0"/>
          <w:iCs w:val="0"/>
          <w:spacing w:val="0"/>
          <w:sz w:val="24"/>
          <w:szCs w:val="24"/>
          <w:vertAlign w:val="superscript"/>
        </w:rPr>
        <w:t>x</w:t>
      </w:r>
      <w:r>
        <w:rPr>
          <w:rFonts w:hint="eastAsia" w:ascii="Times New Roman" w:hAnsi="Times New Roman" w:eastAsia="新宋体"/>
          <w:i w:val="0"/>
          <w:iCs w:val="0"/>
          <w:spacing w:val="0"/>
          <w:sz w:val="21"/>
          <w:szCs w:val="21"/>
        </w:rPr>
        <w:t>＞1）。平衡常数K不变，此时Q＞K，平衡逆向移动（解离方向），生成更多Fe</w:t>
      </w:r>
      <w:r>
        <w:rPr>
          <w:rFonts w:hint="eastAsia" w:ascii="Times New Roman" w:hAnsi="Times New Roman" w:eastAsia="新宋体"/>
          <w:i w:val="0"/>
          <w:iCs w:val="0"/>
          <w:spacing w:val="0"/>
          <w:sz w:val="24"/>
          <w:szCs w:val="24"/>
          <w:vertAlign w:val="superscript"/>
        </w:rPr>
        <w:t>3+</w:t>
      </w:r>
      <w:r>
        <w:rPr>
          <w:rFonts w:hint="eastAsia" w:ascii="Times New Roman" w:hAnsi="Times New Roman" w:eastAsia="新宋体"/>
          <w:i w:val="0"/>
          <w:iCs w:val="0"/>
          <w:spacing w:val="0"/>
          <w:sz w:val="21"/>
          <w:szCs w:val="21"/>
        </w:rPr>
        <w:t>；</w:t>
      </w:r>
    </w:p>
    <w:p w14:paraId="0C3D9575">
      <w:pPr>
        <w:spacing w:line="360" w:lineRule="auto"/>
        <w:ind w:right="0"/>
        <w:rPr>
          <w:rFonts w:ascii="Times New Roman" w:hAnsi="Times New Roman"/>
          <w:i w:val="0"/>
          <w:iCs w:val="0"/>
          <w:spacing w:val="0"/>
        </w:rPr>
      </w:pPr>
      <w:r>
        <w:rPr>
          <w:rFonts w:hint="eastAsia" w:ascii="Times New Roman" w:hAnsi="Times New Roman" w:eastAsia="新宋体"/>
          <w:i w:val="0"/>
          <w:iCs w:val="0"/>
          <w:spacing w:val="0"/>
          <w:sz w:val="21"/>
          <w:szCs w:val="21"/>
          <w:lang w:val="en-US" w:eastAsia="zh-CN"/>
        </w:rPr>
        <w:t>解析：</w:t>
      </w:r>
      <w:r>
        <w:rPr>
          <w:rFonts w:hint="eastAsia" w:ascii="Times New Roman" w:hAnsi="Times New Roman" w:eastAsia="新宋体"/>
          <w:i w:val="0"/>
          <w:iCs w:val="0"/>
          <w:spacing w:val="0"/>
          <w:sz w:val="21"/>
          <w:szCs w:val="21"/>
        </w:rPr>
        <w:t>（6）稀释至原体积两倍，各物种浓度瞬间减半。浓度商</w:t>
      </w:r>
      <m:oMath>
        <m:r>
          <m:rPr>
            <m:nor/>
            <m:sty m:val="p"/>
          </m:rPr>
          <w:rPr>
            <w:rFonts w:hint="default" w:ascii="Times New Roman" w:hAnsi="Times New Roman" w:eastAsia="新宋体" w:cs="Times New Roman"/>
            <w:b w:val="0"/>
            <w:i w:val="0"/>
            <w:iCs w:val="0"/>
            <w:spacing w:val="0"/>
            <w:sz w:val="21"/>
            <w:szCs w:val="21"/>
          </w:rPr>
          <m:t>Q=</m:t>
        </m:r>
        <m:f>
          <m:fPr>
            <m:ctrlPr>
              <w:rPr>
                <w:rFonts w:hint="default" w:ascii="Cambria Math" w:hAnsi="Cambria Math" w:eastAsia="新宋体" w:cs="Times New Roman"/>
                <w:i w:val="0"/>
                <w:iCs w:val="0"/>
                <w:spacing w:val="0"/>
                <w:sz w:val="28"/>
                <w:szCs w:val="28"/>
              </w:rPr>
            </m:ctrlPr>
          </m:fPr>
          <m:num>
            <m:r>
              <m:rPr>
                <m:nor/>
                <m:sty m:val="p"/>
              </m:rPr>
              <w:rPr>
                <w:rFonts w:hint="default" w:ascii="Times New Roman" w:hAnsi="Times New Roman" w:eastAsia="新宋体" w:cs="Times New Roman"/>
                <w:b w:val="0"/>
                <w:i w:val="0"/>
                <w:iCs w:val="0"/>
                <w:spacing w:val="0"/>
                <w:sz w:val="28"/>
                <w:szCs w:val="28"/>
              </w:rPr>
              <m:t>[[FeC</m:t>
            </m:r>
            <m:sSub>
              <m:sSubPr>
                <m:ctrlPr>
                  <w:rPr>
                    <w:rFonts w:hint="default" w:ascii="Cambria Math" w:hAnsi="Cambria Math" w:cs="Times New Roman"/>
                    <w:i w:val="0"/>
                    <w:iCs w:val="0"/>
                    <w:spacing w:val="0"/>
                  </w:rPr>
                </m:ctrlPr>
              </m:sSubPr>
              <m:e>
                <m:r>
                  <m:rPr>
                    <m:nor/>
                    <m:sty m:val="p"/>
                  </m:rPr>
                  <w:rPr>
                    <w:rFonts w:hint="default" w:ascii="Times New Roman" w:hAnsi="Times New Roman" w:eastAsia="新宋体" w:cs="Times New Roman"/>
                    <w:b w:val="0"/>
                    <w:i w:val="0"/>
                    <w:iCs w:val="0"/>
                    <w:spacing w:val="0"/>
                    <w:sz w:val="28"/>
                    <w:szCs w:val="28"/>
                  </w:rPr>
                  <m:t>l</m:t>
                </m:r>
                <m:ctrlPr>
                  <w:rPr>
                    <w:rFonts w:hint="default" w:ascii="Cambria Math" w:hAnsi="Cambria Math" w:cs="Times New Roman"/>
                    <w:i w:val="0"/>
                    <w:iCs w:val="0"/>
                    <w:spacing w:val="0"/>
                  </w:rPr>
                </m:ctrlPr>
              </m:e>
              <m:sub>
                <m:r>
                  <m:rPr>
                    <m:nor/>
                    <m:sty m:val="p"/>
                  </m:rPr>
                  <w:rPr>
                    <w:rFonts w:hint="default" w:ascii="Times New Roman" w:hAnsi="Times New Roman" w:eastAsia="新宋体" w:cs="Times New Roman"/>
                    <w:b w:val="0"/>
                    <w:i w:val="0"/>
                    <w:iCs w:val="0"/>
                    <w:spacing w:val="0"/>
                    <w:sz w:val="28"/>
                    <w:szCs w:val="28"/>
                  </w:rPr>
                  <m:t>x</m:t>
                </m:r>
                <m:ctrlPr>
                  <w:rPr>
                    <w:rFonts w:hint="default" w:ascii="Cambria Math" w:hAnsi="Cambria Math" w:cs="Times New Roman"/>
                    <w:i w:val="0"/>
                    <w:iCs w:val="0"/>
                    <w:spacing w:val="0"/>
                  </w:rPr>
                </m:ctrlPr>
              </m:sub>
            </m:sSub>
            <m:sSup>
              <m:sSupPr>
                <m:ctrlPr>
                  <w:rPr>
                    <w:rFonts w:hint="default" w:ascii="Cambria Math" w:hAnsi="Cambria Math" w:cs="Times New Roman"/>
                    <w:i w:val="0"/>
                    <w:iCs w:val="0"/>
                    <w:spacing w:val="0"/>
                  </w:rPr>
                </m:ctrlPr>
              </m:sSupPr>
              <m:e>
                <m:r>
                  <m:rPr>
                    <m:nor/>
                    <m:sty m:val="p"/>
                  </m:rPr>
                  <w:rPr>
                    <w:rFonts w:hint="default" w:ascii="Times New Roman" w:hAnsi="Times New Roman" w:eastAsia="新宋体" w:cs="Times New Roman"/>
                    <w:b w:val="0"/>
                    <w:i w:val="0"/>
                    <w:iCs w:val="0"/>
                    <w:spacing w:val="0"/>
                    <w:sz w:val="28"/>
                    <w:szCs w:val="28"/>
                  </w:rPr>
                  <m:t>]</m:t>
                </m:r>
                <m:ctrlPr>
                  <w:rPr>
                    <w:rFonts w:hint="default" w:ascii="Cambria Math" w:hAnsi="Cambria Math" w:cs="Times New Roman"/>
                    <w:i w:val="0"/>
                    <w:iCs w:val="0"/>
                    <w:spacing w:val="0"/>
                  </w:rPr>
                </m:ctrlPr>
              </m:e>
              <m:sup>
                <m:r>
                  <m:rPr>
                    <m:nor/>
                    <m:sty m:val="p"/>
                  </m:rPr>
                  <w:rPr>
                    <w:rFonts w:hint="default" w:ascii="Times New Roman" w:hAnsi="Times New Roman" w:eastAsia="新宋体" w:cs="Times New Roman"/>
                    <w:b w:val="0"/>
                    <w:i w:val="0"/>
                    <w:iCs w:val="0"/>
                    <w:spacing w:val="0"/>
                    <w:sz w:val="28"/>
                    <w:szCs w:val="28"/>
                  </w:rPr>
                  <m:t>3−x</m:t>
                </m:r>
                <m:ctrlPr>
                  <w:rPr>
                    <w:rFonts w:hint="default" w:ascii="Cambria Math" w:hAnsi="Cambria Math" w:cs="Times New Roman"/>
                    <w:i w:val="0"/>
                    <w:iCs w:val="0"/>
                    <w:spacing w:val="0"/>
                  </w:rPr>
                </m:ctrlPr>
              </m:sup>
            </m:sSup>
            <m:r>
              <m:rPr>
                <m:nor/>
                <m:sty m:val="p"/>
              </m:rPr>
              <w:rPr>
                <w:rFonts w:hint="default" w:ascii="Times New Roman" w:hAnsi="Times New Roman" w:eastAsia="新宋体" w:cs="Times New Roman"/>
                <w:b w:val="0"/>
                <w:i w:val="0"/>
                <w:iCs w:val="0"/>
                <w:spacing w:val="0"/>
                <w:sz w:val="28"/>
                <w:szCs w:val="28"/>
              </w:rPr>
              <m:t>]</m:t>
            </m:r>
            <m:ctrlPr>
              <w:rPr>
                <w:rFonts w:hint="default" w:ascii="Cambria Math" w:hAnsi="Cambria Math" w:eastAsia="新宋体" w:cs="Times New Roman"/>
                <w:i w:val="0"/>
                <w:iCs w:val="0"/>
                <w:spacing w:val="0"/>
                <w:sz w:val="28"/>
                <w:szCs w:val="28"/>
              </w:rPr>
            </m:ctrlPr>
          </m:num>
          <m:den>
            <m:r>
              <m:rPr>
                <m:nor/>
                <m:sty m:val="p"/>
              </m:rPr>
              <w:rPr>
                <w:rFonts w:hint="default" w:ascii="Times New Roman" w:hAnsi="Times New Roman" w:eastAsia="新宋体" w:cs="Times New Roman"/>
                <w:b w:val="0"/>
                <w:i w:val="0"/>
                <w:iCs w:val="0"/>
                <w:spacing w:val="0"/>
                <w:sz w:val="28"/>
                <w:szCs w:val="28"/>
              </w:rPr>
              <m:t>[F</m:t>
            </m:r>
            <m:sSup>
              <m:sSupPr>
                <m:ctrlPr>
                  <w:rPr>
                    <w:rFonts w:hint="default" w:ascii="Cambria Math" w:hAnsi="Cambria Math" w:cs="Times New Roman"/>
                    <w:i w:val="0"/>
                    <w:iCs w:val="0"/>
                    <w:spacing w:val="0"/>
                  </w:rPr>
                </m:ctrlPr>
              </m:sSupPr>
              <m:e>
                <m:r>
                  <m:rPr>
                    <m:nor/>
                    <m:sty m:val="p"/>
                  </m:rPr>
                  <w:rPr>
                    <w:rFonts w:hint="default" w:ascii="Times New Roman" w:hAnsi="Times New Roman" w:eastAsia="新宋体" w:cs="Times New Roman"/>
                    <w:b w:val="0"/>
                    <w:i w:val="0"/>
                    <w:iCs w:val="0"/>
                    <w:spacing w:val="0"/>
                    <w:sz w:val="28"/>
                    <w:szCs w:val="28"/>
                  </w:rPr>
                  <m:t>e</m:t>
                </m:r>
                <m:ctrlPr>
                  <w:rPr>
                    <w:rFonts w:hint="default" w:ascii="Cambria Math" w:hAnsi="Cambria Math" w:cs="Times New Roman"/>
                    <w:i w:val="0"/>
                    <w:iCs w:val="0"/>
                    <w:spacing w:val="0"/>
                  </w:rPr>
                </m:ctrlPr>
              </m:e>
              <m:sup>
                <m:r>
                  <m:rPr>
                    <m:nor/>
                    <m:sty m:val="p"/>
                  </m:rPr>
                  <w:rPr>
                    <w:rFonts w:hint="default" w:ascii="Times New Roman" w:hAnsi="Times New Roman" w:eastAsia="新宋体" w:cs="Times New Roman"/>
                    <w:b w:val="0"/>
                    <w:i w:val="0"/>
                    <w:iCs w:val="0"/>
                    <w:spacing w:val="0"/>
                    <w:sz w:val="28"/>
                    <w:szCs w:val="28"/>
                  </w:rPr>
                  <m:t>3+</m:t>
                </m:r>
                <m:ctrlPr>
                  <w:rPr>
                    <w:rFonts w:hint="default" w:ascii="Cambria Math" w:hAnsi="Cambria Math" w:cs="Times New Roman"/>
                    <w:i w:val="0"/>
                    <w:iCs w:val="0"/>
                    <w:spacing w:val="0"/>
                  </w:rPr>
                </m:ctrlPr>
              </m:sup>
            </m:sSup>
            <m:r>
              <m:rPr>
                <m:nor/>
                <m:sty m:val="p"/>
              </m:rPr>
              <w:rPr>
                <w:rFonts w:hint="default" w:ascii="Times New Roman" w:hAnsi="Times New Roman" w:eastAsia="新宋体" w:cs="Times New Roman"/>
                <w:b w:val="0"/>
                <w:i w:val="0"/>
                <w:iCs w:val="0"/>
                <w:spacing w:val="0"/>
                <w:sz w:val="28"/>
                <w:szCs w:val="28"/>
              </w:rPr>
              <m:t>][C</m:t>
            </m:r>
            <m:sSup>
              <m:sSupPr>
                <m:ctrlPr>
                  <w:rPr>
                    <w:rFonts w:hint="default" w:ascii="Cambria Math" w:hAnsi="Cambria Math" w:cs="Times New Roman"/>
                    <w:i w:val="0"/>
                    <w:iCs w:val="0"/>
                    <w:spacing w:val="0"/>
                  </w:rPr>
                </m:ctrlPr>
              </m:sSupPr>
              <m:e>
                <m:r>
                  <m:rPr>
                    <m:nor/>
                    <m:sty m:val="p"/>
                  </m:rPr>
                  <w:rPr>
                    <w:rFonts w:hint="default" w:ascii="Times New Roman" w:hAnsi="Times New Roman" w:eastAsia="新宋体" w:cs="Times New Roman"/>
                    <w:b w:val="0"/>
                    <w:i w:val="0"/>
                    <w:iCs w:val="0"/>
                    <w:spacing w:val="0"/>
                    <w:sz w:val="28"/>
                    <w:szCs w:val="28"/>
                  </w:rPr>
                  <m:t>l</m:t>
                </m:r>
                <m:ctrlPr>
                  <w:rPr>
                    <w:rFonts w:hint="default" w:ascii="Cambria Math" w:hAnsi="Cambria Math" w:cs="Times New Roman"/>
                    <w:i w:val="0"/>
                    <w:iCs w:val="0"/>
                    <w:spacing w:val="0"/>
                  </w:rPr>
                </m:ctrlPr>
              </m:e>
              <m:sup>
                <m:r>
                  <m:rPr>
                    <m:nor/>
                    <m:sty m:val="p"/>
                  </m:rPr>
                  <w:rPr>
                    <w:rFonts w:hint="default" w:ascii="Times New Roman" w:hAnsi="Times New Roman" w:eastAsia="新宋体" w:cs="Times New Roman"/>
                    <w:b w:val="0"/>
                    <w:i w:val="0"/>
                    <w:iCs w:val="0"/>
                    <w:spacing w:val="0"/>
                    <w:sz w:val="28"/>
                    <w:szCs w:val="28"/>
                  </w:rPr>
                  <m:t>−</m:t>
                </m:r>
                <m:ctrlPr>
                  <w:rPr>
                    <w:rFonts w:hint="default" w:ascii="Cambria Math" w:hAnsi="Cambria Math" w:cs="Times New Roman"/>
                    <w:i w:val="0"/>
                    <w:iCs w:val="0"/>
                    <w:spacing w:val="0"/>
                  </w:rPr>
                </m:ctrlPr>
              </m:sup>
            </m:sSup>
            <m:sSup>
              <m:sSupPr>
                <m:ctrlPr>
                  <w:rPr>
                    <w:rFonts w:hint="default" w:ascii="Cambria Math" w:hAnsi="Cambria Math" w:cs="Times New Roman"/>
                    <w:i w:val="0"/>
                    <w:iCs w:val="0"/>
                    <w:spacing w:val="0"/>
                  </w:rPr>
                </m:ctrlPr>
              </m:sSupPr>
              <m:e>
                <m:r>
                  <m:rPr>
                    <m:nor/>
                    <m:sty m:val="p"/>
                  </m:rPr>
                  <w:rPr>
                    <w:rFonts w:hint="default" w:ascii="Times New Roman" w:hAnsi="Times New Roman" w:eastAsia="新宋体" w:cs="Times New Roman"/>
                    <w:b w:val="0"/>
                    <w:i w:val="0"/>
                    <w:iCs w:val="0"/>
                    <w:spacing w:val="0"/>
                    <w:sz w:val="28"/>
                    <w:szCs w:val="28"/>
                  </w:rPr>
                  <m:t>]</m:t>
                </m:r>
                <m:ctrlPr>
                  <w:rPr>
                    <w:rFonts w:hint="default" w:ascii="Cambria Math" w:hAnsi="Cambria Math" w:cs="Times New Roman"/>
                    <w:i w:val="0"/>
                    <w:iCs w:val="0"/>
                    <w:spacing w:val="0"/>
                  </w:rPr>
                </m:ctrlPr>
              </m:e>
              <m:sup>
                <m:r>
                  <m:rPr>
                    <m:nor/>
                    <m:sty m:val="p"/>
                  </m:rPr>
                  <w:rPr>
                    <w:rFonts w:hint="default" w:ascii="Times New Roman" w:hAnsi="Times New Roman" w:eastAsia="新宋体" w:cs="Times New Roman"/>
                    <w:b w:val="0"/>
                    <w:i w:val="0"/>
                    <w:iCs w:val="0"/>
                    <w:spacing w:val="0"/>
                    <w:sz w:val="28"/>
                    <w:szCs w:val="28"/>
                  </w:rPr>
                  <m:t>x</m:t>
                </m:r>
                <m:ctrlPr>
                  <w:rPr>
                    <w:rFonts w:hint="default" w:ascii="Cambria Math" w:hAnsi="Cambria Math" w:cs="Times New Roman"/>
                    <w:i w:val="0"/>
                    <w:iCs w:val="0"/>
                    <w:spacing w:val="0"/>
                  </w:rPr>
                </m:ctrlPr>
              </m:sup>
            </m:sSup>
            <m:ctrlPr>
              <w:rPr>
                <w:rFonts w:hint="default" w:ascii="Cambria Math" w:hAnsi="Cambria Math" w:eastAsia="新宋体" w:cs="Times New Roman"/>
                <w:i w:val="0"/>
                <w:iCs w:val="0"/>
                <w:spacing w:val="0"/>
                <w:sz w:val="28"/>
                <w:szCs w:val="28"/>
              </w:rPr>
            </m:ctrlPr>
          </m:den>
        </m:f>
      </m:oMath>
      <w:r>
        <w:rPr>
          <w:rFonts w:hint="eastAsia" w:ascii="Times New Roman" w:hAnsi="Times New Roman" w:eastAsia="新宋体"/>
          <w:i w:val="0"/>
          <w:iCs w:val="0"/>
          <w:spacing w:val="0"/>
          <w:sz w:val="21"/>
          <w:szCs w:val="21"/>
        </w:rPr>
        <w:t>瞬间变为原值的</w:t>
      </w:r>
      <m:oMath>
        <m:f>
          <m:fPr>
            <m:ctrlPr>
              <w:rPr>
                <w:rFonts w:hint="default" w:ascii="Cambria Math" w:hAnsi="Cambria Math" w:eastAsia="新宋体" w:cs="Times New Roman"/>
                <w:i w:val="0"/>
                <w:iCs w:val="0"/>
                <w:spacing w:val="0"/>
                <w:sz w:val="28"/>
                <w:szCs w:val="28"/>
              </w:rPr>
            </m:ctrlPr>
          </m:fPr>
          <m:num>
            <m:f>
              <m:fPr>
                <m:ctrlPr>
                  <w:rPr>
                    <w:rFonts w:hint="default" w:ascii="Cambria Math" w:hAnsi="Cambria Math" w:eastAsia="新宋体" w:cs="Times New Roman"/>
                    <w:i w:val="0"/>
                    <w:iCs w:val="0"/>
                    <w:spacing w:val="0"/>
                    <w:sz w:val="28"/>
                    <w:szCs w:val="28"/>
                  </w:rPr>
                </m:ctrlPr>
              </m:fPr>
              <m:num>
                <m:r>
                  <m:rPr>
                    <m:nor/>
                    <m:sty m:val="p"/>
                  </m:rPr>
                  <w:rPr>
                    <w:rFonts w:hint="default" w:ascii="Times New Roman" w:hAnsi="Times New Roman" w:eastAsia="新宋体" w:cs="Times New Roman"/>
                    <w:b w:val="0"/>
                    <w:i w:val="0"/>
                    <w:iCs w:val="0"/>
                    <w:spacing w:val="0"/>
                    <w:sz w:val="28"/>
                    <w:szCs w:val="28"/>
                  </w:rPr>
                  <m:t>1</m:t>
                </m:r>
                <m:ctrlPr>
                  <w:rPr>
                    <w:rFonts w:hint="default" w:ascii="Cambria Math" w:hAnsi="Cambria Math" w:eastAsia="新宋体" w:cs="Times New Roman"/>
                    <w:i w:val="0"/>
                    <w:iCs w:val="0"/>
                    <w:spacing w:val="0"/>
                    <w:sz w:val="28"/>
                    <w:szCs w:val="28"/>
                  </w:rPr>
                </m:ctrlPr>
              </m:num>
              <m:den>
                <m:r>
                  <m:rPr>
                    <m:nor/>
                    <m:sty m:val="p"/>
                  </m:rPr>
                  <w:rPr>
                    <w:rFonts w:hint="default" w:ascii="Times New Roman" w:hAnsi="Times New Roman" w:eastAsia="新宋体" w:cs="Times New Roman"/>
                    <w:b w:val="0"/>
                    <w:i w:val="0"/>
                    <w:iCs w:val="0"/>
                    <w:spacing w:val="0"/>
                    <w:sz w:val="28"/>
                    <w:szCs w:val="28"/>
                  </w:rPr>
                  <m:t>2</m:t>
                </m:r>
                <m:ctrlPr>
                  <w:rPr>
                    <w:rFonts w:hint="default" w:ascii="Cambria Math" w:hAnsi="Cambria Math" w:eastAsia="新宋体" w:cs="Times New Roman"/>
                    <w:i w:val="0"/>
                    <w:iCs w:val="0"/>
                    <w:spacing w:val="0"/>
                    <w:sz w:val="28"/>
                    <w:szCs w:val="28"/>
                  </w:rPr>
                </m:ctrlPr>
              </m:den>
            </m:f>
            <m:ctrlPr>
              <w:rPr>
                <w:rFonts w:hint="default" w:ascii="Cambria Math" w:hAnsi="Cambria Math" w:eastAsia="新宋体" w:cs="Times New Roman"/>
                <w:i w:val="0"/>
                <w:iCs w:val="0"/>
                <w:spacing w:val="0"/>
                <w:sz w:val="28"/>
                <w:szCs w:val="28"/>
              </w:rPr>
            </m:ctrlPr>
          </m:num>
          <m:den>
            <m:r>
              <m:rPr>
                <m:nor/>
                <m:sty m:val="p"/>
              </m:rPr>
              <w:rPr>
                <w:rFonts w:hint="default" w:ascii="Times New Roman" w:hAnsi="Times New Roman" w:eastAsia="新宋体" w:cs="Times New Roman"/>
                <w:b w:val="0"/>
                <w:i w:val="0"/>
                <w:iCs w:val="0"/>
                <w:spacing w:val="0"/>
                <w:sz w:val="28"/>
                <w:szCs w:val="28"/>
              </w:rPr>
              <m:t>(</m:t>
            </m:r>
            <m:f>
              <m:fPr>
                <m:ctrlPr>
                  <w:rPr>
                    <w:rFonts w:hint="default" w:ascii="Cambria Math" w:hAnsi="Cambria Math" w:eastAsia="新宋体" w:cs="Times New Roman"/>
                    <w:i w:val="0"/>
                    <w:iCs w:val="0"/>
                    <w:spacing w:val="0"/>
                    <w:sz w:val="28"/>
                    <w:szCs w:val="28"/>
                  </w:rPr>
                </m:ctrlPr>
              </m:fPr>
              <m:num>
                <m:r>
                  <m:rPr>
                    <m:nor/>
                    <m:sty m:val="p"/>
                  </m:rPr>
                  <w:rPr>
                    <w:rFonts w:hint="default" w:ascii="Times New Roman" w:hAnsi="Times New Roman" w:eastAsia="新宋体" w:cs="Times New Roman"/>
                    <w:b w:val="0"/>
                    <w:i w:val="0"/>
                    <w:iCs w:val="0"/>
                    <w:spacing w:val="0"/>
                    <w:sz w:val="28"/>
                    <w:szCs w:val="28"/>
                  </w:rPr>
                  <m:t>1</m:t>
                </m:r>
                <m:ctrlPr>
                  <w:rPr>
                    <w:rFonts w:hint="default" w:ascii="Cambria Math" w:hAnsi="Cambria Math" w:eastAsia="新宋体" w:cs="Times New Roman"/>
                    <w:i w:val="0"/>
                    <w:iCs w:val="0"/>
                    <w:spacing w:val="0"/>
                    <w:sz w:val="28"/>
                    <w:szCs w:val="28"/>
                  </w:rPr>
                </m:ctrlPr>
              </m:num>
              <m:den>
                <m:r>
                  <m:rPr>
                    <m:nor/>
                    <m:sty m:val="p"/>
                  </m:rPr>
                  <w:rPr>
                    <w:rFonts w:hint="default" w:ascii="Times New Roman" w:hAnsi="Times New Roman" w:eastAsia="新宋体" w:cs="Times New Roman"/>
                    <w:b w:val="0"/>
                    <w:i w:val="0"/>
                    <w:iCs w:val="0"/>
                    <w:spacing w:val="0"/>
                    <w:sz w:val="28"/>
                    <w:szCs w:val="28"/>
                  </w:rPr>
                  <m:t>2</m:t>
                </m:r>
                <m:ctrlPr>
                  <w:rPr>
                    <w:rFonts w:hint="default" w:ascii="Cambria Math" w:hAnsi="Cambria Math" w:eastAsia="新宋体" w:cs="Times New Roman"/>
                    <w:i w:val="0"/>
                    <w:iCs w:val="0"/>
                    <w:spacing w:val="0"/>
                    <w:sz w:val="28"/>
                    <w:szCs w:val="28"/>
                  </w:rPr>
                </m:ctrlPr>
              </m:den>
            </m:f>
            <m:r>
              <m:rPr>
                <m:nor/>
                <m:sty m:val="p"/>
              </m:rPr>
              <w:rPr>
                <w:rFonts w:hint="default" w:ascii="Times New Roman" w:hAnsi="Times New Roman" w:eastAsia="新宋体" w:cs="Times New Roman"/>
                <w:b w:val="0"/>
                <w:i w:val="0"/>
                <w:iCs w:val="0"/>
                <w:spacing w:val="0"/>
                <w:sz w:val="28"/>
                <w:szCs w:val="28"/>
              </w:rPr>
              <m:t>)⋅(</m:t>
            </m:r>
            <m:f>
              <m:fPr>
                <m:ctrlPr>
                  <w:rPr>
                    <w:rFonts w:hint="default" w:ascii="Cambria Math" w:hAnsi="Cambria Math" w:eastAsia="新宋体" w:cs="Times New Roman"/>
                    <w:i w:val="0"/>
                    <w:iCs w:val="0"/>
                    <w:spacing w:val="0"/>
                    <w:sz w:val="28"/>
                    <w:szCs w:val="28"/>
                  </w:rPr>
                </m:ctrlPr>
              </m:fPr>
              <m:num>
                <m:r>
                  <m:rPr>
                    <m:nor/>
                    <m:sty m:val="p"/>
                  </m:rPr>
                  <w:rPr>
                    <w:rFonts w:hint="default" w:ascii="Times New Roman" w:hAnsi="Times New Roman" w:eastAsia="新宋体" w:cs="Times New Roman"/>
                    <w:b w:val="0"/>
                    <w:i w:val="0"/>
                    <w:iCs w:val="0"/>
                    <w:spacing w:val="0"/>
                    <w:sz w:val="28"/>
                    <w:szCs w:val="28"/>
                  </w:rPr>
                  <m:t>1</m:t>
                </m:r>
                <m:ctrlPr>
                  <w:rPr>
                    <w:rFonts w:hint="default" w:ascii="Cambria Math" w:hAnsi="Cambria Math" w:eastAsia="新宋体" w:cs="Times New Roman"/>
                    <w:i w:val="0"/>
                    <w:iCs w:val="0"/>
                    <w:spacing w:val="0"/>
                    <w:sz w:val="28"/>
                    <w:szCs w:val="28"/>
                  </w:rPr>
                </m:ctrlPr>
              </m:num>
              <m:den>
                <m:r>
                  <m:rPr>
                    <m:nor/>
                    <m:sty m:val="p"/>
                  </m:rPr>
                  <w:rPr>
                    <w:rFonts w:hint="default" w:ascii="Times New Roman" w:hAnsi="Times New Roman" w:eastAsia="新宋体" w:cs="Times New Roman"/>
                    <w:b w:val="0"/>
                    <w:i w:val="0"/>
                    <w:iCs w:val="0"/>
                    <w:spacing w:val="0"/>
                    <w:sz w:val="28"/>
                    <w:szCs w:val="28"/>
                  </w:rPr>
                  <m:t>2</m:t>
                </m:r>
                <m:ctrlPr>
                  <w:rPr>
                    <w:rFonts w:hint="default" w:ascii="Cambria Math" w:hAnsi="Cambria Math" w:eastAsia="新宋体" w:cs="Times New Roman"/>
                    <w:i w:val="0"/>
                    <w:iCs w:val="0"/>
                    <w:spacing w:val="0"/>
                    <w:sz w:val="28"/>
                    <w:szCs w:val="28"/>
                  </w:rPr>
                </m:ctrlPr>
              </m:den>
            </m:f>
            <m:sSup>
              <m:sSupPr>
                <m:ctrlPr>
                  <w:rPr>
                    <w:rFonts w:hint="default" w:ascii="Cambria Math" w:hAnsi="Cambria Math" w:cs="Times New Roman"/>
                    <w:i w:val="0"/>
                    <w:iCs w:val="0"/>
                    <w:spacing w:val="0"/>
                  </w:rPr>
                </m:ctrlPr>
              </m:sSupPr>
              <m:e>
                <m:r>
                  <m:rPr>
                    <m:nor/>
                    <m:sty m:val="p"/>
                  </m:rPr>
                  <w:rPr>
                    <w:rFonts w:hint="default" w:ascii="Times New Roman" w:hAnsi="Times New Roman" w:eastAsia="新宋体" w:cs="Times New Roman"/>
                    <w:b w:val="0"/>
                    <w:i w:val="0"/>
                    <w:iCs w:val="0"/>
                    <w:spacing w:val="0"/>
                    <w:sz w:val="28"/>
                    <w:szCs w:val="28"/>
                  </w:rPr>
                  <m:t>)</m:t>
                </m:r>
                <m:ctrlPr>
                  <w:rPr>
                    <w:rFonts w:hint="default" w:ascii="Cambria Math" w:hAnsi="Cambria Math" w:cs="Times New Roman"/>
                    <w:i w:val="0"/>
                    <w:iCs w:val="0"/>
                    <w:spacing w:val="0"/>
                  </w:rPr>
                </m:ctrlPr>
              </m:e>
              <m:sup>
                <m:r>
                  <m:rPr>
                    <m:nor/>
                    <m:sty m:val="p"/>
                  </m:rPr>
                  <w:rPr>
                    <w:rFonts w:hint="default" w:ascii="Times New Roman" w:hAnsi="Times New Roman" w:eastAsia="新宋体" w:cs="Times New Roman"/>
                    <w:b w:val="0"/>
                    <w:i w:val="0"/>
                    <w:iCs w:val="0"/>
                    <w:spacing w:val="0"/>
                    <w:sz w:val="28"/>
                    <w:szCs w:val="28"/>
                  </w:rPr>
                  <m:t>x</m:t>
                </m:r>
                <m:ctrlPr>
                  <w:rPr>
                    <w:rFonts w:hint="default" w:ascii="Cambria Math" w:hAnsi="Cambria Math" w:cs="Times New Roman"/>
                    <w:i w:val="0"/>
                    <w:iCs w:val="0"/>
                    <w:spacing w:val="0"/>
                  </w:rPr>
                </m:ctrlPr>
              </m:sup>
            </m:sSup>
            <m:ctrlPr>
              <w:rPr>
                <w:rFonts w:hint="default" w:ascii="Cambria Math" w:hAnsi="Cambria Math" w:eastAsia="新宋体" w:cs="Times New Roman"/>
                <w:i w:val="0"/>
                <w:iCs w:val="0"/>
                <w:spacing w:val="0"/>
                <w:sz w:val="28"/>
                <w:szCs w:val="28"/>
              </w:rPr>
            </m:ctrlPr>
          </m:den>
        </m:f>
        <m:r>
          <m:rPr>
            <m:nor/>
            <m:sty m:val="p"/>
          </m:rPr>
          <w:rPr>
            <w:rFonts w:hint="default" w:ascii="Times New Roman" w:hAnsi="Times New Roman" w:eastAsia="新宋体" w:cs="Times New Roman"/>
            <w:b w:val="0"/>
            <w:i w:val="0"/>
            <w:iCs w:val="0"/>
            <w:spacing w:val="0"/>
            <w:sz w:val="21"/>
            <w:szCs w:val="21"/>
          </w:rPr>
          <m:t>=</m:t>
        </m:r>
      </m:oMath>
      <w:r>
        <w:rPr>
          <w:rFonts w:hint="default" w:ascii="Times New Roman" w:hAnsi="Times New Roman" w:eastAsia="新宋体" w:cs="Times New Roman"/>
          <w:i w:val="0"/>
          <w:iCs w:val="0"/>
          <w:spacing w:val="0"/>
          <w:sz w:val="21"/>
          <w:szCs w:val="21"/>
        </w:rPr>
        <w:t>2</w:t>
      </w:r>
      <w:r>
        <w:rPr>
          <w:rFonts w:hint="default" w:ascii="Times New Roman" w:hAnsi="Times New Roman" w:eastAsia="新宋体" w:cs="Times New Roman"/>
          <w:i w:val="0"/>
          <w:iCs w:val="0"/>
          <w:spacing w:val="0"/>
          <w:sz w:val="24"/>
          <w:szCs w:val="24"/>
          <w:vertAlign w:val="superscript"/>
        </w:rPr>
        <w:t>x</w:t>
      </w:r>
      <w:r>
        <w:rPr>
          <w:rFonts w:hint="eastAsia" w:ascii="Times New Roman" w:hAnsi="Times New Roman" w:eastAsia="新宋体"/>
          <w:i w:val="0"/>
          <w:iCs w:val="0"/>
          <w:spacing w:val="0"/>
          <w:sz w:val="21"/>
          <w:szCs w:val="21"/>
        </w:rPr>
        <w:t>（因x≥1，故2</w:t>
      </w:r>
      <w:r>
        <w:rPr>
          <w:rFonts w:hint="eastAsia" w:ascii="Times New Roman" w:hAnsi="Times New Roman" w:eastAsia="新宋体"/>
          <w:i w:val="0"/>
          <w:iCs w:val="0"/>
          <w:spacing w:val="0"/>
          <w:sz w:val="24"/>
          <w:szCs w:val="24"/>
          <w:vertAlign w:val="superscript"/>
        </w:rPr>
        <w:t>x</w:t>
      </w:r>
      <w:r>
        <w:rPr>
          <w:rFonts w:hint="eastAsia" w:ascii="Times New Roman" w:hAnsi="Times New Roman" w:eastAsia="新宋体"/>
          <w:i w:val="0"/>
          <w:iCs w:val="0"/>
          <w:spacing w:val="0"/>
          <w:sz w:val="21"/>
          <w:szCs w:val="21"/>
        </w:rPr>
        <w:t>＞1）。平衡常数K不变，此时Q＞K，平衡逆向移动（解离方向），生成更多Fe</w:t>
      </w:r>
      <w:r>
        <w:rPr>
          <w:rFonts w:hint="eastAsia" w:ascii="Times New Roman" w:hAnsi="Times New Roman" w:eastAsia="新宋体"/>
          <w:i w:val="0"/>
          <w:iCs w:val="0"/>
          <w:spacing w:val="0"/>
          <w:sz w:val="24"/>
          <w:szCs w:val="24"/>
          <w:vertAlign w:val="superscript"/>
        </w:rPr>
        <w:t>3+</w:t>
      </w:r>
      <w:r>
        <w:rPr>
          <w:rFonts w:hint="eastAsia" w:ascii="Times New Roman" w:hAnsi="Times New Roman" w:eastAsia="新宋体"/>
          <w:i w:val="0"/>
          <w:iCs w:val="0"/>
          <w:spacing w:val="0"/>
          <w:sz w:val="21"/>
          <w:szCs w:val="21"/>
        </w:rPr>
        <w:t>；</w:t>
      </w:r>
    </w:p>
    <w:p w14:paraId="4F8AD6FE">
      <w:pPr>
        <w:spacing w:line="360" w:lineRule="auto"/>
        <w:ind w:left="273" w:leftChars="130" w:right="0" w:firstLine="0" w:firstLineChars="0"/>
        <w:rPr>
          <w:rFonts w:ascii="Times New Roman" w:hAnsi="Times New Roman"/>
          <w:i w:val="0"/>
          <w:iCs w:val="0"/>
          <w:spacing w:val="0"/>
        </w:rPr>
      </w:pPr>
      <w:r>
        <w:rPr>
          <w:rFonts w:hint="eastAsia" w:ascii="Times New Roman" w:hAnsi="Times New Roman" w:eastAsia="新宋体"/>
          <w:i w:val="0"/>
          <w:iCs w:val="0"/>
          <w:spacing w:val="0"/>
          <w:sz w:val="21"/>
          <w:szCs w:val="21"/>
        </w:rPr>
        <w:t>故答案为：变大；各物种浓度瞬间减半。浓度商</w:t>
      </w:r>
      <m:oMath>
        <m:r>
          <m:rPr>
            <m:nor/>
            <m:sty m:val="p"/>
          </m:rPr>
          <w:rPr>
            <w:rFonts w:hint="default" w:ascii="Times New Roman" w:hAnsi="Times New Roman" w:eastAsia="新宋体" w:cs="Times New Roman"/>
            <w:b w:val="0"/>
            <w:i w:val="0"/>
            <w:iCs w:val="0"/>
            <w:spacing w:val="0"/>
            <w:sz w:val="21"/>
            <w:szCs w:val="21"/>
          </w:rPr>
          <m:t>Q=</m:t>
        </m:r>
        <m:f>
          <m:fPr>
            <m:ctrlPr>
              <w:rPr>
                <w:rFonts w:hint="default" w:ascii="Cambria Math" w:hAnsi="Cambria Math" w:eastAsia="新宋体" w:cs="Times New Roman"/>
                <w:i w:val="0"/>
                <w:iCs w:val="0"/>
                <w:spacing w:val="0"/>
                <w:sz w:val="28"/>
                <w:szCs w:val="28"/>
              </w:rPr>
            </m:ctrlPr>
          </m:fPr>
          <m:num>
            <m:r>
              <m:rPr>
                <m:nor/>
                <m:sty m:val="p"/>
              </m:rPr>
              <w:rPr>
                <w:rFonts w:hint="default" w:ascii="Times New Roman" w:hAnsi="Times New Roman" w:eastAsia="新宋体" w:cs="Times New Roman"/>
                <w:b w:val="0"/>
                <w:i w:val="0"/>
                <w:iCs w:val="0"/>
                <w:spacing w:val="0"/>
                <w:sz w:val="28"/>
                <w:szCs w:val="28"/>
              </w:rPr>
              <m:t>[[FeC</m:t>
            </m:r>
            <m:sSub>
              <m:sSubPr>
                <m:ctrlPr>
                  <w:rPr>
                    <w:rFonts w:hint="default" w:ascii="Cambria Math" w:hAnsi="Cambria Math" w:cs="Times New Roman"/>
                    <w:i w:val="0"/>
                    <w:iCs w:val="0"/>
                    <w:spacing w:val="0"/>
                  </w:rPr>
                </m:ctrlPr>
              </m:sSubPr>
              <m:e>
                <m:r>
                  <m:rPr>
                    <m:nor/>
                    <m:sty m:val="p"/>
                  </m:rPr>
                  <w:rPr>
                    <w:rFonts w:hint="default" w:ascii="Times New Roman" w:hAnsi="Times New Roman" w:eastAsia="新宋体" w:cs="Times New Roman"/>
                    <w:b w:val="0"/>
                    <w:i w:val="0"/>
                    <w:iCs w:val="0"/>
                    <w:spacing w:val="0"/>
                    <w:sz w:val="28"/>
                    <w:szCs w:val="28"/>
                  </w:rPr>
                  <m:t>l</m:t>
                </m:r>
                <m:ctrlPr>
                  <w:rPr>
                    <w:rFonts w:hint="default" w:ascii="Cambria Math" w:hAnsi="Cambria Math" w:cs="Times New Roman"/>
                    <w:i w:val="0"/>
                    <w:iCs w:val="0"/>
                    <w:spacing w:val="0"/>
                  </w:rPr>
                </m:ctrlPr>
              </m:e>
              <m:sub>
                <m:r>
                  <m:rPr>
                    <m:nor/>
                    <m:sty m:val="p"/>
                  </m:rPr>
                  <w:rPr>
                    <w:rFonts w:hint="default" w:ascii="Times New Roman" w:hAnsi="Times New Roman" w:eastAsia="新宋体" w:cs="Times New Roman"/>
                    <w:b w:val="0"/>
                    <w:i w:val="0"/>
                    <w:iCs w:val="0"/>
                    <w:spacing w:val="0"/>
                    <w:sz w:val="28"/>
                    <w:szCs w:val="28"/>
                  </w:rPr>
                  <m:t>x</m:t>
                </m:r>
                <m:ctrlPr>
                  <w:rPr>
                    <w:rFonts w:hint="default" w:ascii="Cambria Math" w:hAnsi="Cambria Math" w:cs="Times New Roman"/>
                    <w:i w:val="0"/>
                    <w:iCs w:val="0"/>
                    <w:spacing w:val="0"/>
                  </w:rPr>
                </m:ctrlPr>
              </m:sub>
            </m:sSub>
            <m:sSup>
              <m:sSupPr>
                <m:ctrlPr>
                  <w:rPr>
                    <w:rFonts w:hint="default" w:ascii="Cambria Math" w:hAnsi="Cambria Math" w:cs="Times New Roman"/>
                    <w:i w:val="0"/>
                    <w:iCs w:val="0"/>
                    <w:spacing w:val="0"/>
                  </w:rPr>
                </m:ctrlPr>
              </m:sSupPr>
              <m:e>
                <m:r>
                  <m:rPr>
                    <m:nor/>
                    <m:sty m:val="p"/>
                  </m:rPr>
                  <w:rPr>
                    <w:rFonts w:hint="default" w:ascii="Times New Roman" w:hAnsi="Times New Roman" w:eastAsia="新宋体" w:cs="Times New Roman"/>
                    <w:b w:val="0"/>
                    <w:i w:val="0"/>
                    <w:iCs w:val="0"/>
                    <w:spacing w:val="0"/>
                    <w:sz w:val="28"/>
                    <w:szCs w:val="28"/>
                  </w:rPr>
                  <m:t>]</m:t>
                </m:r>
                <m:ctrlPr>
                  <w:rPr>
                    <w:rFonts w:hint="default" w:ascii="Cambria Math" w:hAnsi="Cambria Math" w:cs="Times New Roman"/>
                    <w:i w:val="0"/>
                    <w:iCs w:val="0"/>
                    <w:spacing w:val="0"/>
                  </w:rPr>
                </m:ctrlPr>
              </m:e>
              <m:sup>
                <m:r>
                  <m:rPr>
                    <m:nor/>
                    <m:sty m:val="p"/>
                  </m:rPr>
                  <w:rPr>
                    <w:rFonts w:hint="default" w:ascii="Times New Roman" w:hAnsi="Times New Roman" w:eastAsia="新宋体" w:cs="Times New Roman"/>
                    <w:b w:val="0"/>
                    <w:i w:val="0"/>
                    <w:iCs w:val="0"/>
                    <w:spacing w:val="0"/>
                    <w:sz w:val="28"/>
                    <w:szCs w:val="28"/>
                  </w:rPr>
                  <m:t>3−x</m:t>
                </m:r>
                <m:ctrlPr>
                  <w:rPr>
                    <w:rFonts w:hint="default" w:ascii="Cambria Math" w:hAnsi="Cambria Math" w:cs="Times New Roman"/>
                    <w:i w:val="0"/>
                    <w:iCs w:val="0"/>
                    <w:spacing w:val="0"/>
                  </w:rPr>
                </m:ctrlPr>
              </m:sup>
            </m:sSup>
            <m:r>
              <m:rPr>
                <m:nor/>
                <m:sty m:val="p"/>
              </m:rPr>
              <w:rPr>
                <w:rFonts w:hint="default" w:ascii="Times New Roman" w:hAnsi="Times New Roman" w:eastAsia="新宋体" w:cs="Times New Roman"/>
                <w:b w:val="0"/>
                <w:i w:val="0"/>
                <w:iCs w:val="0"/>
                <w:spacing w:val="0"/>
                <w:sz w:val="28"/>
                <w:szCs w:val="28"/>
              </w:rPr>
              <m:t>]</m:t>
            </m:r>
            <m:ctrlPr>
              <w:rPr>
                <w:rFonts w:hint="default" w:ascii="Cambria Math" w:hAnsi="Cambria Math" w:eastAsia="新宋体" w:cs="Times New Roman"/>
                <w:i w:val="0"/>
                <w:iCs w:val="0"/>
                <w:spacing w:val="0"/>
                <w:sz w:val="28"/>
                <w:szCs w:val="28"/>
              </w:rPr>
            </m:ctrlPr>
          </m:num>
          <m:den>
            <m:r>
              <m:rPr>
                <m:nor/>
                <m:sty m:val="p"/>
              </m:rPr>
              <w:rPr>
                <w:rFonts w:hint="default" w:ascii="Times New Roman" w:hAnsi="Times New Roman" w:eastAsia="新宋体" w:cs="Times New Roman"/>
                <w:b w:val="0"/>
                <w:i w:val="0"/>
                <w:iCs w:val="0"/>
                <w:spacing w:val="0"/>
                <w:sz w:val="28"/>
                <w:szCs w:val="28"/>
              </w:rPr>
              <m:t>[F</m:t>
            </m:r>
            <m:sSup>
              <m:sSupPr>
                <m:ctrlPr>
                  <w:rPr>
                    <w:rFonts w:hint="default" w:ascii="Cambria Math" w:hAnsi="Cambria Math" w:cs="Times New Roman"/>
                    <w:i w:val="0"/>
                    <w:iCs w:val="0"/>
                    <w:spacing w:val="0"/>
                  </w:rPr>
                </m:ctrlPr>
              </m:sSupPr>
              <m:e>
                <m:r>
                  <m:rPr>
                    <m:nor/>
                    <m:sty m:val="p"/>
                  </m:rPr>
                  <w:rPr>
                    <w:rFonts w:hint="default" w:ascii="Times New Roman" w:hAnsi="Times New Roman" w:eastAsia="新宋体" w:cs="Times New Roman"/>
                    <w:b w:val="0"/>
                    <w:i w:val="0"/>
                    <w:iCs w:val="0"/>
                    <w:spacing w:val="0"/>
                    <w:sz w:val="28"/>
                    <w:szCs w:val="28"/>
                  </w:rPr>
                  <m:t>e</m:t>
                </m:r>
                <m:ctrlPr>
                  <w:rPr>
                    <w:rFonts w:hint="default" w:ascii="Cambria Math" w:hAnsi="Cambria Math" w:cs="Times New Roman"/>
                    <w:i w:val="0"/>
                    <w:iCs w:val="0"/>
                    <w:spacing w:val="0"/>
                  </w:rPr>
                </m:ctrlPr>
              </m:e>
              <m:sup>
                <m:r>
                  <m:rPr>
                    <m:nor/>
                    <m:sty m:val="p"/>
                  </m:rPr>
                  <w:rPr>
                    <w:rFonts w:hint="default" w:ascii="Times New Roman" w:hAnsi="Times New Roman" w:eastAsia="新宋体" w:cs="Times New Roman"/>
                    <w:b w:val="0"/>
                    <w:i w:val="0"/>
                    <w:iCs w:val="0"/>
                    <w:spacing w:val="0"/>
                    <w:sz w:val="28"/>
                    <w:szCs w:val="28"/>
                  </w:rPr>
                  <m:t>3+</m:t>
                </m:r>
                <m:ctrlPr>
                  <w:rPr>
                    <w:rFonts w:hint="default" w:ascii="Cambria Math" w:hAnsi="Cambria Math" w:cs="Times New Roman"/>
                    <w:i w:val="0"/>
                    <w:iCs w:val="0"/>
                    <w:spacing w:val="0"/>
                  </w:rPr>
                </m:ctrlPr>
              </m:sup>
            </m:sSup>
            <m:r>
              <m:rPr>
                <m:nor/>
                <m:sty m:val="p"/>
              </m:rPr>
              <w:rPr>
                <w:rFonts w:hint="default" w:ascii="Times New Roman" w:hAnsi="Times New Roman" w:eastAsia="新宋体" w:cs="Times New Roman"/>
                <w:b w:val="0"/>
                <w:i w:val="0"/>
                <w:iCs w:val="0"/>
                <w:spacing w:val="0"/>
                <w:sz w:val="28"/>
                <w:szCs w:val="28"/>
              </w:rPr>
              <m:t>][C</m:t>
            </m:r>
            <m:sSup>
              <m:sSupPr>
                <m:ctrlPr>
                  <w:rPr>
                    <w:rFonts w:hint="default" w:ascii="Cambria Math" w:hAnsi="Cambria Math" w:cs="Times New Roman"/>
                    <w:i w:val="0"/>
                    <w:iCs w:val="0"/>
                    <w:spacing w:val="0"/>
                  </w:rPr>
                </m:ctrlPr>
              </m:sSupPr>
              <m:e>
                <m:r>
                  <m:rPr>
                    <m:nor/>
                    <m:sty m:val="p"/>
                  </m:rPr>
                  <w:rPr>
                    <w:rFonts w:hint="default" w:ascii="Times New Roman" w:hAnsi="Times New Roman" w:eastAsia="新宋体" w:cs="Times New Roman"/>
                    <w:b w:val="0"/>
                    <w:i w:val="0"/>
                    <w:iCs w:val="0"/>
                    <w:spacing w:val="0"/>
                    <w:sz w:val="28"/>
                    <w:szCs w:val="28"/>
                  </w:rPr>
                  <m:t>l</m:t>
                </m:r>
                <m:ctrlPr>
                  <w:rPr>
                    <w:rFonts w:hint="default" w:ascii="Cambria Math" w:hAnsi="Cambria Math" w:cs="Times New Roman"/>
                    <w:i w:val="0"/>
                    <w:iCs w:val="0"/>
                    <w:spacing w:val="0"/>
                  </w:rPr>
                </m:ctrlPr>
              </m:e>
              <m:sup>
                <m:r>
                  <m:rPr>
                    <m:nor/>
                    <m:sty m:val="p"/>
                  </m:rPr>
                  <w:rPr>
                    <w:rFonts w:hint="default" w:ascii="Times New Roman" w:hAnsi="Times New Roman" w:eastAsia="新宋体" w:cs="Times New Roman"/>
                    <w:b w:val="0"/>
                    <w:i w:val="0"/>
                    <w:iCs w:val="0"/>
                    <w:spacing w:val="0"/>
                    <w:sz w:val="28"/>
                    <w:szCs w:val="28"/>
                  </w:rPr>
                  <m:t>−</m:t>
                </m:r>
                <m:ctrlPr>
                  <w:rPr>
                    <w:rFonts w:hint="default" w:ascii="Cambria Math" w:hAnsi="Cambria Math" w:cs="Times New Roman"/>
                    <w:i w:val="0"/>
                    <w:iCs w:val="0"/>
                    <w:spacing w:val="0"/>
                  </w:rPr>
                </m:ctrlPr>
              </m:sup>
            </m:sSup>
            <m:sSup>
              <m:sSupPr>
                <m:ctrlPr>
                  <w:rPr>
                    <w:rFonts w:hint="default" w:ascii="Cambria Math" w:hAnsi="Cambria Math" w:cs="Times New Roman"/>
                    <w:i w:val="0"/>
                    <w:iCs w:val="0"/>
                    <w:spacing w:val="0"/>
                  </w:rPr>
                </m:ctrlPr>
              </m:sSupPr>
              <m:e>
                <m:r>
                  <m:rPr>
                    <m:nor/>
                    <m:sty m:val="p"/>
                  </m:rPr>
                  <w:rPr>
                    <w:rFonts w:hint="default" w:ascii="Times New Roman" w:hAnsi="Times New Roman" w:eastAsia="新宋体" w:cs="Times New Roman"/>
                    <w:b w:val="0"/>
                    <w:i w:val="0"/>
                    <w:iCs w:val="0"/>
                    <w:spacing w:val="0"/>
                    <w:sz w:val="28"/>
                    <w:szCs w:val="28"/>
                  </w:rPr>
                  <m:t>]</m:t>
                </m:r>
                <m:ctrlPr>
                  <w:rPr>
                    <w:rFonts w:hint="default" w:ascii="Cambria Math" w:hAnsi="Cambria Math" w:cs="Times New Roman"/>
                    <w:i w:val="0"/>
                    <w:iCs w:val="0"/>
                    <w:spacing w:val="0"/>
                  </w:rPr>
                </m:ctrlPr>
              </m:e>
              <m:sup>
                <m:r>
                  <m:rPr>
                    <m:nor/>
                    <m:sty m:val="p"/>
                  </m:rPr>
                  <w:rPr>
                    <w:rFonts w:hint="default" w:ascii="Times New Roman" w:hAnsi="Times New Roman" w:eastAsia="新宋体" w:cs="Times New Roman"/>
                    <w:b w:val="0"/>
                    <w:i w:val="0"/>
                    <w:iCs w:val="0"/>
                    <w:spacing w:val="0"/>
                    <w:sz w:val="28"/>
                    <w:szCs w:val="28"/>
                  </w:rPr>
                  <m:t>x</m:t>
                </m:r>
                <m:ctrlPr>
                  <w:rPr>
                    <w:rFonts w:hint="default" w:ascii="Cambria Math" w:hAnsi="Cambria Math" w:cs="Times New Roman"/>
                    <w:i w:val="0"/>
                    <w:iCs w:val="0"/>
                    <w:spacing w:val="0"/>
                  </w:rPr>
                </m:ctrlPr>
              </m:sup>
            </m:sSup>
            <m:ctrlPr>
              <w:rPr>
                <w:rFonts w:hint="default" w:ascii="Cambria Math" w:hAnsi="Cambria Math" w:eastAsia="新宋体" w:cs="Times New Roman"/>
                <w:i w:val="0"/>
                <w:iCs w:val="0"/>
                <w:spacing w:val="0"/>
                <w:sz w:val="28"/>
                <w:szCs w:val="28"/>
              </w:rPr>
            </m:ctrlPr>
          </m:den>
        </m:f>
      </m:oMath>
      <w:r>
        <w:rPr>
          <w:rFonts w:hint="eastAsia" w:ascii="Times New Roman" w:hAnsi="Times New Roman" w:eastAsia="新宋体"/>
          <w:i w:val="0"/>
          <w:iCs w:val="0"/>
          <w:spacing w:val="0"/>
          <w:sz w:val="21"/>
          <w:szCs w:val="21"/>
        </w:rPr>
        <w:t>瞬间变为原值的</w:t>
      </w:r>
      <m:oMath>
        <m:f>
          <m:fPr>
            <m:ctrlPr>
              <w:rPr>
                <w:rFonts w:hint="default" w:ascii="Cambria Math" w:hAnsi="Cambria Math" w:eastAsia="新宋体" w:cs="Times New Roman"/>
                <w:i w:val="0"/>
                <w:iCs w:val="0"/>
                <w:spacing w:val="0"/>
                <w:sz w:val="28"/>
                <w:szCs w:val="28"/>
              </w:rPr>
            </m:ctrlPr>
          </m:fPr>
          <m:num>
            <m:f>
              <m:fPr>
                <m:ctrlPr>
                  <w:rPr>
                    <w:rFonts w:hint="default" w:ascii="Cambria Math" w:hAnsi="Cambria Math" w:eastAsia="新宋体" w:cs="Times New Roman"/>
                    <w:i w:val="0"/>
                    <w:iCs w:val="0"/>
                    <w:spacing w:val="0"/>
                    <w:sz w:val="28"/>
                    <w:szCs w:val="28"/>
                  </w:rPr>
                </m:ctrlPr>
              </m:fPr>
              <m:num>
                <m:r>
                  <m:rPr>
                    <m:nor/>
                    <m:sty m:val="p"/>
                  </m:rPr>
                  <w:rPr>
                    <w:rFonts w:hint="default" w:ascii="Times New Roman" w:hAnsi="Times New Roman" w:eastAsia="新宋体" w:cs="Times New Roman"/>
                    <w:b w:val="0"/>
                    <w:i w:val="0"/>
                    <w:iCs w:val="0"/>
                    <w:spacing w:val="0"/>
                    <w:sz w:val="28"/>
                    <w:szCs w:val="28"/>
                  </w:rPr>
                  <m:t>1</m:t>
                </m:r>
                <m:ctrlPr>
                  <w:rPr>
                    <w:rFonts w:hint="default" w:ascii="Cambria Math" w:hAnsi="Cambria Math" w:eastAsia="新宋体" w:cs="Times New Roman"/>
                    <w:i w:val="0"/>
                    <w:iCs w:val="0"/>
                    <w:spacing w:val="0"/>
                    <w:sz w:val="28"/>
                    <w:szCs w:val="28"/>
                  </w:rPr>
                </m:ctrlPr>
              </m:num>
              <m:den>
                <m:r>
                  <m:rPr>
                    <m:nor/>
                    <m:sty m:val="p"/>
                  </m:rPr>
                  <w:rPr>
                    <w:rFonts w:hint="default" w:ascii="Times New Roman" w:hAnsi="Times New Roman" w:eastAsia="新宋体" w:cs="Times New Roman"/>
                    <w:b w:val="0"/>
                    <w:i w:val="0"/>
                    <w:iCs w:val="0"/>
                    <w:spacing w:val="0"/>
                    <w:sz w:val="28"/>
                    <w:szCs w:val="28"/>
                  </w:rPr>
                  <m:t>2</m:t>
                </m:r>
                <m:ctrlPr>
                  <w:rPr>
                    <w:rFonts w:hint="default" w:ascii="Cambria Math" w:hAnsi="Cambria Math" w:eastAsia="新宋体" w:cs="Times New Roman"/>
                    <w:i w:val="0"/>
                    <w:iCs w:val="0"/>
                    <w:spacing w:val="0"/>
                    <w:sz w:val="28"/>
                    <w:szCs w:val="28"/>
                  </w:rPr>
                </m:ctrlPr>
              </m:den>
            </m:f>
            <m:ctrlPr>
              <w:rPr>
                <w:rFonts w:hint="default" w:ascii="Cambria Math" w:hAnsi="Cambria Math" w:eastAsia="新宋体" w:cs="Times New Roman"/>
                <w:i w:val="0"/>
                <w:iCs w:val="0"/>
                <w:spacing w:val="0"/>
                <w:sz w:val="28"/>
                <w:szCs w:val="28"/>
              </w:rPr>
            </m:ctrlPr>
          </m:num>
          <m:den>
            <m:r>
              <m:rPr>
                <m:nor/>
                <m:sty m:val="p"/>
              </m:rPr>
              <w:rPr>
                <w:rFonts w:hint="default" w:ascii="Times New Roman" w:hAnsi="Times New Roman" w:eastAsia="新宋体" w:cs="Times New Roman"/>
                <w:b w:val="0"/>
                <w:i w:val="0"/>
                <w:iCs w:val="0"/>
                <w:spacing w:val="0"/>
                <w:sz w:val="28"/>
                <w:szCs w:val="28"/>
              </w:rPr>
              <m:t>(</m:t>
            </m:r>
            <m:f>
              <m:fPr>
                <m:ctrlPr>
                  <w:rPr>
                    <w:rFonts w:hint="default" w:ascii="Cambria Math" w:hAnsi="Cambria Math" w:eastAsia="新宋体" w:cs="Times New Roman"/>
                    <w:i w:val="0"/>
                    <w:iCs w:val="0"/>
                    <w:spacing w:val="0"/>
                    <w:sz w:val="28"/>
                    <w:szCs w:val="28"/>
                  </w:rPr>
                </m:ctrlPr>
              </m:fPr>
              <m:num>
                <m:r>
                  <m:rPr>
                    <m:nor/>
                    <m:sty m:val="p"/>
                  </m:rPr>
                  <w:rPr>
                    <w:rFonts w:hint="default" w:ascii="Times New Roman" w:hAnsi="Times New Roman" w:eastAsia="新宋体" w:cs="Times New Roman"/>
                    <w:b w:val="0"/>
                    <w:i w:val="0"/>
                    <w:iCs w:val="0"/>
                    <w:spacing w:val="0"/>
                    <w:sz w:val="28"/>
                    <w:szCs w:val="28"/>
                  </w:rPr>
                  <m:t>1</m:t>
                </m:r>
                <m:ctrlPr>
                  <w:rPr>
                    <w:rFonts w:hint="default" w:ascii="Cambria Math" w:hAnsi="Cambria Math" w:eastAsia="新宋体" w:cs="Times New Roman"/>
                    <w:i w:val="0"/>
                    <w:iCs w:val="0"/>
                    <w:spacing w:val="0"/>
                    <w:sz w:val="28"/>
                    <w:szCs w:val="28"/>
                  </w:rPr>
                </m:ctrlPr>
              </m:num>
              <m:den>
                <m:r>
                  <m:rPr>
                    <m:nor/>
                    <m:sty m:val="p"/>
                  </m:rPr>
                  <w:rPr>
                    <w:rFonts w:hint="default" w:ascii="Times New Roman" w:hAnsi="Times New Roman" w:eastAsia="新宋体" w:cs="Times New Roman"/>
                    <w:b w:val="0"/>
                    <w:i w:val="0"/>
                    <w:iCs w:val="0"/>
                    <w:spacing w:val="0"/>
                    <w:sz w:val="28"/>
                    <w:szCs w:val="28"/>
                  </w:rPr>
                  <m:t>2</m:t>
                </m:r>
                <m:ctrlPr>
                  <w:rPr>
                    <w:rFonts w:hint="default" w:ascii="Cambria Math" w:hAnsi="Cambria Math" w:eastAsia="新宋体" w:cs="Times New Roman"/>
                    <w:i w:val="0"/>
                    <w:iCs w:val="0"/>
                    <w:spacing w:val="0"/>
                    <w:sz w:val="28"/>
                    <w:szCs w:val="28"/>
                  </w:rPr>
                </m:ctrlPr>
              </m:den>
            </m:f>
            <m:r>
              <m:rPr>
                <m:nor/>
                <m:sty m:val="p"/>
              </m:rPr>
              <w:rPr>
                <w:rFonts w:hint="default" w:ascii="Times New Roman" w:hAnsi="Times New Roman" w:eastAsia="新宋体" w:cs="Times New Roman"/>
                <w:b w:val="0"/>
                <w:i w:val="0"/>
                <w:iCs w:val="0"/>
                <w:spacing w:val="0"/>
                <w:sz w:val="28"/>
                <w:szCs w:val="28"/>
              </w:rPr>
              <m:t>)⋅(</m:t>
            </m:r>
            <m:f>
              <m:fPr>
                <m:ctrlPr>
                  <w:rPr>
                    <w:rFonts w:hint="default" w:ascii="Cambria Math" w:hAnsi="Cambria Math" w:eastAsia="新宋体" w:cs="Times New Roman"/>
                    <w:i w:val="0"/>
                    <w:iCs w:val="0"/>
                    <w:spacing w:val="0"/>
                    <w:sz w:val="28"/>
                    <w:szCs w:val="28"/>
                  </w:rPr>
                </m:ctrlPr>
              </m:fPr>
              <m:num>
                <m:r>
                  <m:rPr>
                    <m:nor/>
                    <m:sty m:val="p"/>
                  </m:rPr>
                  <w:rPr>
                    <w:rFonts w:hint="default" w:ascii="Times New Roman" w:hAnsi="Times New Roman" w:eastAsia="新宋体" w:cs="Times New Roman"/>
                    <w:b w:val="0"/>
                    <w:i w:val="0"/>
                    <w:iCs w:val="0"/>
                    <w:spacing w:val="0"/>
                    <w:sz w:val="28"/>
                    <w:szCs w:val="28"/>
                  </w:rPr>
                  <m:t>1</m:t>
                </m:r>
                <m:ctrlPr>
                  <w:rPr>
                    <w:rFonts w:hint="default" w:ascii="Cambria Math" w:hAnsi="Cambria Math" w:eastAsia="新宋体" w:cs="Times New Roman"/>
                    <w:i w:val="0"/>
                    <w:iCs w:val="0"/>
                    <w:spacing w:val="0"/>
                    <w:sz w:val="28"/>
                    <w:szCs w:val="28"/>
                  </w:rPr>
                </m:ctrlPr>
              </m:num>
              <m:den>
                <m:r>
                  <m:rPr>
                    <m:nor/>
                    <m:sty m:val="p"/>
                  </m:rPr>
                  <w:rPr>
                    <w:rFonts w:hint="default" w:ascii="Times New Roman" w:hAnsi="Times New Roman" w:eastAsia="新宋体" w:cs="Times New Roman"/>
                    <w:b w:val="0"/>
                    <w:i w:val="0"/>
                    <w:iCs w:val="0"/>
                    <w:spacing w:val="0"/>
                    <w:sz w:val="28"/>
                    <w:szCs w:val="28"/>
                  </w:rPr>
                  <m:t>2</m:t>
                </m:r>
                <m:ctrlPr>
                  <w:rPr>
                    <w:rFonts w:hint="default" w:ascii="Cambria Math" w:hAnsi="Cambria Math" w:eastAsia="新宋体" w:cs="Times New Roman"/>
                    <w:i w:val="0"/>
                    <w:iCs w:val="0"/>
                    <w:spacing w:val="0"/>
                    <w:sz w:val="28"/>
                    <w:szCs w:val="28"/>
                  </w:rPr>
                </m:ctrlPr>
              </m:den>
            </m:f>
            <m:sSup>
              <m:sSupPr>
                <m:ctrlPr>
                  <w:rPr>
                    <w:rFonts w:hint="default" w:ascii="Cambria Math" w:hAnsi="Cambria Math" w:cs="Times New Roman"/>
                    <w:i w:val="0"/>
                    <w:iCs w:val="0"/>
                    <w:spacing w:val="0"/>
                  </w:rPr>
                </m:ctrlPr>
              </m:sSupPr>
              <m:e>
                <m:r>
                  <m:rPr>
                    <m:nor/>
                    <m:sty m:val="p"/>
                  </m:rPr>
                  <w:rPr>
                    <w:rFonts w:hint="default" w:ascii="Times New Roman" w:hAnsi="Times New Roman" w:eastAsia="新宋体" w:cs="Times New Roman"/>
                    <w:b w:val="0"/>
                    <w:i w:val="0"/>
                    <w:iCs w:val="0"/>
                    <w:spacing w:val="0"/>
                    <w:sz w:val="28"/>
                    <w:szCs w:val="28"/>
                  </w:rPr>
                  <m:t>)</m:t>
                </m:r>
                <m:ctrlPr>
                  <w:rPr>
                    <w:rFonts w:hint="default" w:ascii="Cambria Math" w:hAnsi="Cambria Math" w:cs="Times New Roman"/>
                    <w:i w:val="0"/>
                    <w:iCs w:val="0"/>
                    <w:spacing w:val="0"/>
                  </w:rPr>
                </m:ctrlPr>
              </m:e>
              <m:sup>
                <m:r>
                  <m:rPr>
                    <m:nor/>
                    <m:sty m:val="p"/>
                  </m:rPr>
                  <w:rPr>
                    <w:rFonts w:hint="default" w:ascii="Times New Roman" w:hAnsi="Times New Roman" w:eastAsia="新宋体" w:cs="Times New Roman"/>
                    <w:b w:val="0"/>
                    <w:i w:val="0"/>
                    <w:iCs w:val="0"/>
                    <w:spacing w:val="0"/>
                    <w:sz w:val="28"/>
                    <w:szCs w:val="28"/>
                  </w:rPr>
                  <m:t>x</m:t>
                </m:r>
                <m:ctrlPr>
                  <w:rPr>
                    <w:rFonts w:hint="default" w:ascii="Cambria Math" w:hAnsi="Cambria Math" w:cs="Times New Roman"/>
                    <w:i w:val="0"/>
                    <w:iCs w:val="0"/>
                    <w:spacing w:val="0"/>
                  </w:rPr>
                </m:ctrlPr>
              </m:sup>
            </m:sSup>
            <m:ctrlPr>
              <w:rPr>
                <w:rFonts w:hint="default" w:ascii="Cambria Math" w:hAnsi="Cambria Math" w:eastAsia="新宋体" w:cs="Times New Roman"/>
                <w:i w:val="0"/>
                <w:iCs w:val="0"/>
                <w:spacing w:val="0"/>
                <w:sz w:val="28"/>
                <w:szCs w:val="28"/>
              </w:rPr>
            </m:ctrlPr>
          </m:den>
        </m:f>
        <m:r>
          <m:rPr>
            <m:nor/>
            <m:sty m:val="p"/>
          </m:rPr>
          <w:rPr>
            <w:rFonts w:hint="default" w:ascii="Times New Roman" w:hAnsi="Times New Roman" w:eastAsia="新宋体" w:cs="Times New Roman"/>
            <w:b w:val="0"/>
            <w:i w:val="0"/>
            <w:iCs w:val="0"/>
            <w:spacing w:val="0"/>
            <w:sz w:val="21"/>
            <w:szCs w:val="21"/>
          </w:rPr>
          <m:t>=</m:t>
        </m:r>
      </m:oMath>
      <w:r>
        <w:rPr>
          <w:rFonts w:hint="default" w:ascii="Times New Roman" w:hAnsi="Times New Roman" w:eastAsia="新宋体" w:cs="Times New Roman"/>
          <w:i w:val="0"/>
          <w:iCs w:val="0"/>
          <w:spacing w:val="0"/>
          <w:sz w:val="21"/>
          <w:szCs w:val="21"/>
        </w:rPr>
        <w:t>2</w:t>
      </w:r>
      <w:r>
        <w:rPr>
          <w:rFonts w:hint="default" w:ascii="Times New Roman" w:hAnsi="Times New Roman" w:eastAsia="新宋体" w:cs="Times New Roman"/>
          <w:i w:val="0"/>
          <w:iCs w:val="0"/>
          <w:spacing w:val="0"/>
          <w:sz w:val="24"/>
          <w:szCs w:val="24"/>
          <w:vertAlign w:val="superscript"/>
        </w:rPr>
        <w:t>x</w:t>
      </w:r>
      <w:r>
        <w:rPr>
          <w:rFonts w:hint="eastAsia" w:ascii="Times New Roman" w:hAnsi="Times New Roman" w:eastAsia="新宋体"/>
          <w:i w:val="0"/>
          <w:iCs w:val="0"/>
          <w:spacing w:val="0"/>
          <w:sz w:val="21"/>
          <w:szCs w:val="21"/>
        </w:rPr>
        <w:t>（因x≥1，故2</w:t>
      </w:r>
      <w:r>
        <w:rPr>
          <w:rFonts w:hint="eastAsia" w:ascii="Times New Roman" w:hAnsi="Times New Roman" w:eastAsia="新宋体"/>
          <w:i w:val="0"/>
          <w:iCs w:val="0"/>
          <w:spacing w:val="0"/>
          <w:sz w:val="24"/>
          <w:szCs w:val="24"/>
          <w:vertAlign w:val="superscript"/>
        </w:rPr>
        <w:t>x</w:t>
      </w:r>
      <w:r>
        <w:rPr>
          <w:rFonts w:hint="eastAsia" w:ascii="Times New Roman" w:hAnsi="Times New Roman" w:eastAsia="新宋体"/>
          <w:i w:val="0"/>
          <w:iCs w:val="0"/>
          <w:spacing w:val="0"/>
          <w:sz w:val="21"/>
          <w:szCs w:val="21"/>
        </w:rPr>
        <w:t>＞1）。平衡常数K不变，此时Q＞K，平衡逆向移动（解离方向），生成更多Fe</w:t>
      </w:r>
      <w:r>
        <w:rPr>
          <w:rFonts w:hint="eastAsia" w:ascii="Times New Roman" w:hAnsi="Times New Roman" w:eastAsia="新宋体"/>
          <w:i w:val="0"/>
          <w:iCs w:val="0"/>
          <w:spacing w:val="0"/>
          <w:sz w:val="24"/>
          <w:szCs w:val="24"/>
          <w:vertAlign w:val="superscript"/>
        </w:rPr>
        <w:t>3+</w:t>
      </w:r>
      <w:r>
        <w:rPr>
          <w:rFonts w:hint="eastAsia" w:ascii="Times New Roman" w:hAnsi="Times New Roman" w:eastAsia="新宋体"/>
          <w:i w:val="0"/>
          <w:iCs w:val="0"/>
          <w:spacing w:val="0"/>
          <w:sz w:val="21"/>
          <w:szCs w:val="21"/>
        </w:rPr>
        <w:t>；</w:t>
      </w:r>
    </w:p>
    <w:p w14:paraId="0E6CEC1B">
      <w:pPr>
        <w:keepNext w:val="0"/>
        <w:keepLines w:val="0"/>
        <w:pageBreakBefore w:val="0"/>
        <w:widowControl/>
        <w:suppressLineNumbers w:val="0"/>
        <w:kinsoku/>
        <w:overflowPunct/>
        <w:topLinePunct w:val="0"/>
        <w:autoSpaceDE/>
        <w:autoSpaceDN/>
        <w:bidi w:val="0"/>
        <w:spacing w:line="300" w:lineRule="auto"/>
        <w:jc w:val="left"/>
        <w:rPr>
          <w:rFonts w:hint="default" w:ascii="Times New Roman" w:hAnsi="Times New Roman" w:cs="Times New Roman" w:eastAsiaTheme="minorEastAsia"/>
          <w:i w:val="0"/>
          <w:iCs w:val="0"/>
          <w:color w:val="000000" w:themeColor="text1"/>
          <w:spacing w:val="0"/>
          <w:lang w:val="en-US" w:eastAsia="zh-CN"/>
          <w14:textFill>
            <w14:solidFill>
              <w14:schemeClr w14:val="tx1"/>
            </w14:solidFill>
          </w14:textFill>
        </w:rPr>
      </w:pPr>
      <w:r>
        <w:rPr>
          <w:rFonts w:hint="default" w:ascii="Times New Roman" w:hAnsi="Times New Roman" w:cs="Times New Roman"/>
          <w:b/>
          <w:bCs/>
          <w:i w:val="0"/>
          <w:iCs w:val="0"/>
          <w:color w:val="000000" w:themeColor="text1"/>
          <w:spacing w:val="0"/>
          <w:lang w:val="en-US" w:eastAsia="zh-CN"/>
          <w14:textFill>
            <w14:solidFill>
              <w14:schemeClr w14:val="tx1"/>
            </w14:solidFill>
          </w14:textFill>
        </w:rPr>
        <w:t>11.P38二氧化氮自发生成四氧化二氮平衡：</w:t>
      </w:r>
      <w:r>
        <w:rPr>
          <w:rFonts w:hint="default" w:ascii="Times New Roman" w:hAnsi="Times New Roman" w:cs="Times New Roman"/>
          <w:i w:val="0"/>
          <w:iCs w:val="0"/>
          <w:color w:val="000000" w:themeColor="text1"/>
          <w:spacing w:val="0"/>
          <w:lang w:val="en-US" w:eastAsia="zh-CN"/>
          <w14:textFill>
            <w14:solidFill>
              <w14:schemeClr w14:val="tx1"/>
            </w14:solidFill>
          </w14:textFill>
        </w:rPr>
        <w:t>需注意很多有关N</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A</w:t>
      </w:r>
      <w:r>
        <w:rPr>
          <w:rFonts w:hint="default" w:ascii="Times New Roman" w:hAnsi="Times New Roman" w:cs="Times New Roman"/>
          <w:i w:val="0"/>
          <w:iCs w:val="0"/>
          <w:color w:val="000000" w:themeColor="text1"/>
          <w:spacing w:val="0"/>
          <w:lang w:val="en-US" w:eastAsia="zh-CN"/>
          <w14:textFill>
            <w14:solidFill>
              <w14:schemeClr w14:val="tx1"/>
            </w14:solidFill>
          </w14:textFill>
        </w:rPr>
        <w:t>的计算都有隐含的不可逆反应。</w:t>
      </w:r>
    </w:p>
    <w:p w14:paraId="1D1E2525">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right="0" w:firstLine="420" w:firstLineChars="200"/>
        <w:rPr>
          <w:rFonts w:hint="default" w:ascii="Times New Roman" w:hAnsi="Times New Roman" w:cs="Times New Roman"/>
          <w:i w:val="0"/>
          <w:iCs w:val="0"/>
          <w:color w:val="000000" w:themeColor="text1"/>
          <w:spacing w:val="0"/>
          <w:sz w:val="21"/>
          <w:szCs w:val="21"/>
          <w14:textFill>
            <w14:solidFill>
              <w14:schemeClr w14:val="tx1"/>
            </w14:solidFill>
          </w14:textFill>
        </w:rPr>
      </w:pPr>
      <w:r>
        <w:rPr>
          <w:rFonts w:hint="default" w:ascii="Times New Roman" w:hAnsi="Times New Roman" w:cs="Times New Roman"/>
          <w:i w:val="0"/>
          <w:iCs w:val="0"/>
          <w:color w:val="000000" w:themeColor="text1"/>
          <w:spacing w:val="0"/>
          <w:sz w:val="21"/>
          <w:szCs w:val="21"/>
          <w14:textFill>
            <w14:solidFill>
              <w14:schemeClr w14:val="tx1"/>
            </w14:solidFill>
          </w14:textFill>
        </w:rPr>
        <w:t>【实验2-2】</w:t>
      </w:r>
    </w:p>
    <w:p w14:paraId="5FB969CF">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right="0" w:firstLine="420" w:firstLineChars="200"/>
        <w:rPr>
          <w:rFonts w:hint="default" w:ascii="Times New Roman" w:hAnsi="Times New Roman" w:cs="Times New Roman"/>
          <w:i w:val="0"/>
          <w:iCs w:val="0"/>
          <w:color w:val="000000" w:themeColor="text1"/>
          <w:spacing w:val="0"/>
          <w:sz w:val="21"/>
          <w:szCs w:val="21"/>
          <w14:textFill>
            <w14:solidFill>
              <w14:schemeClr w14:val="tx1"/>
            </w14:solidFill>
          </w14:textFill>
        </w:rPr>
      </w:pPr>
      <w:r>
        <w:rPr>
          <w:rFonts w:hint="default" w:ascii="Times New Roman" w:hAnsi="Times New Roman" w:cs="Times New Roman"/>
          <w:i w:val="0"/>
          <w:iCs w:val="0"/>
          <w:color w:val="000000" w:themeColor="text1"/>
          <w:spacing w:val="0"/>
          <w:sz w:val="21"/>
          <w:szCs w:val="21"/>
          <w14:textFill>
            <w14:solidFill>
              <w14:schemeClr w14:val="tx1"/>
            </w14:solidFill>
          </w14:textFill>
        </w:rPr>
        <w:t>如图2-6所示，用50</w:t>
      </w:r>
      <w:r>
        <w:rPr>
          <w:rFonts w:hint="eastAsia" w:ascii="Times New Roman" w:hAnsi="Times New Roman" w:cs="Times New Roman"/>
          <w:i w:val="0"/>
          <w:iCs w:val="0"/>
          <w:color w:val="000000" w:themeColor="text1"/>
          <w:spacing w:val="0"/>
          <w:sz w:val="21"/>
          <w:szCs w:val="21"/>
          <w:lang w:val="en-US" w:eastAsia="zh-CN"/>
          <w14:textFill>
            <w14:solidFill>
              <w14:schemeClr w14:val="tx1"/>
            </w14:solidFill>
          </w14:textFill>
        </w:rPr>
        <w:t xml:space="preserve"> </w:t>
      </w:r>
      <w:r>
        <w:rPr>
          <w:rFonts w:hint="default" w:ascii="Times New Roman" w:hAnsi="Times New Roman" w:cs="Times New Roman"/>
          <w:i w:val="0"/>
          <w:iCs w:val="0"/>
          <w:color w:val="000000" w:themeColor="text1"/>
          <w:spacing w:val="0"/>
          <w:sz w:val="21"/>
          <w:szCs w:val="21"/>
          <w14:textFill>
            <w14:solidFill>
              <w14:schemeClr w14:val="tx1"/>
            </w14:solidFill>
          </w14:textFill>
        </w:rPr>
        <w:t>mL注射器吸入20</w:t>
      </w:r>
      <w:r>
        <w:rPr>
          <w:rFonts w:hint="eastAsia" w:ascii="Times New Roman" w:hAnsi="Times New Roman" w:cs="Times New Roman"/>
          <w:i w:val="0"/>
          <w:iCs w:val="0"/>
          <w:color w:val="000000" w:themeColor="text1"/>
          <w:spacing w:val="0"/>
          <w:sz w:val="21"/>
          <w:szCs w:val="21"/>
          <w:lang w:val="en-US" w:eastAsia="zh-CN"/>
          <w14:textFill>
            <w14:solidFill>
              <w14:schemeClr w14:val="tx1"/>
            </w14:solidFill>
          </w14:textFill>
        </w:rPr>
        <w:t xml:space="preserve"> </w:t>
      </w:r>
      <w:r>
        <w:rPr>
          <w:rFonts w:hint="default" w:ascii="Times New Roman" w:hAnsi="Times New Roman" w:cs="Times New Roman"/>
          <w:i w:val="0"/>
          <w:iCs w:val="0"/>
          <w:color w:val="000000" w:themeColor="text1"/>
          <w:spacing w:val="0"/>
          <w:sz w:val="21"/>
          <w:szCs w:val="21"/>
          <w14:textFill>
            <w14:solidFill>
              <w14:schemeClr w14:val="tx1"/>
            </w14:solidFill>
          </w14:textFill>
        </w:rPr>
        <w:t>mLNO₂和N₂O₄的混合气体</w:t>
      </w:r>
      <w:r>
        <w:rPr>
          <w:rFonts w:hint="default" w:ascii="Times New Roman" w:hAnsi="Times New Roman"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使注射器的活塞位于I处</w:t>
      </w:r>
      <w:r>
        <w:rPr>
          <w:rFonts w:hint="default" w:ascii="Times New Roman" w:hAnsi="Times New Roman"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将细管端用橡胶塞封闭。然后把活塞拉到Ⅱ处，观察管内混合气体颜色的变化。当反复将活塞从Ⅱ处推到I处及从I处拉到Ⅱ处时，观察管内混合气体颜色的变化。</w:t>
      </w:r>
    </w:p>
    <w:p w14:paraId="3CF7AE4D">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right="0" w:firstLine="420" w:firstLineChars="200"/>
        <w:rPr>
          <w:rFonts w:hint="default" w:ascii="Times New Roman" w:hAnsi="Times New Roman" w:cs="Times New Roman"/>
          <w:i w:val="0"/>
          <w:iCs w:val="0"/>
          <w:color w:val="000000" w:themeColor="text1"/>
          <w:spacing w:val="0"/>
          <w:sz w:val="21"/>
          <w:szCs w:val="21"/>
          <w14:textFill>
            <w14:solidFill>
              <w14:schemeClr w14:val="tx1"/>
            </w14:solidFill>
          </w14:textFill>
        </w:rPr>
      </w:pPr>
      <w:r>
        <w:rPr>
          <w:rFonts w:hint="default" w:ascii="Times New Roman" w:hAnsi="Times New Roman" w:cs="Times New Roman"/>
          <w:i w:val="0"/>
          <w:iCs w:val="0"/>
          <w:color w:val="000000" w:themeColor="text1"/>
          <w:spacing w:val="0"/>
          <w:sz w:val="21"/>
          <w:szCs w:val="21"/>
          <w:lang w:eastAsia="zh-CN"/>
          <w14:textFill>
            <w14:solidFill>
              <w14:schemeClr w14:val="tx1"/>
            </w14:solidFill>
          </w14:textFill>
        </w:rPr>
        <w:drawing>
          <wp:anchor distT="0" distB="0" distL="114300" distR="114300" simplePos="0" relativeHeight="251663360" behindDoc="0" locked="0" layoutInCell="1" allowOverlap="1">
            <wp:simplePos x="0" y="0"/>
            <wp:positionH relativeFrom="column">
              <wp:posOffset>3037840</wp:posOffset>
            </wp:positionH>
            <wp:positionV relativeFrom="paragraph">
              <wp:posOffset>-43180</wp:posOffset>
            </wp:positionV>
            <wp:extent cx="1833245" cy="714375"/>
            <wp:effectExtent l="0" t="0" r="0" b="0"/>
            <wp:wrapNone/>
            <wp:docPr id="11" name="图片 11" descr="0de4671d3445b8ba46b023c3375e3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de4671d3445b8ba46b023c3375e3ae"/>
                    <pic:cNvPicPr>
                      <a:picLocks noChangeAspect="1"/>
                    </pic:cNvPicPr>
                  </pic:nvPicPr>
                  <pic:blipFill>
                    <a:blip r:embed="rId25">
                      <a:lum contrast="6000"/>
                    </a:blip>
                    <a:srcRect l="7723" t="19227" r="64035" b="64311"/>
                    <a:stretch>
                      <a:fillRect/>
                    </a:stretch>
                  </pic:blipFill>
                  <pic:spPr>
                    <a:xfrm>
                      <a:off x="0" y="0"/>
                      <a:ext cx="1833245" cy="714375"/>
                    </a:xfrm>
                    <a:prstGeom prst="rect">
                      <a:avLst/>
                    </a:prstGeom>
                  </pic:spPr>
                </pic:pic>
              </a:graphicData>
            </a:graphic>
          </wp:anchor>
        </w:drawing>
      </w:r>
      <w:r>
        <w:rPr>
          <w:rFonts w:hint="default" w:ascii="Times New Roman" w:hAnsi="Times New Roman" w:cs="Times New Roman"/>
          <w:i w:val="0"/>
          <w:iCs w:val="0"/>
          <w:color w:val="000000" w:themeColor="text1"/>
          <w:spacing w:val="0"/>
          <w:sz w:val="21"/>
          <w:szCs w:val="21"/>
          <w14:textFill>
            <w14:solidFill>
              <w14:schemeClr w14:val="tx1"/>
            </w14:solidFill>
          </w14:textFill>
        </w:rPr>
        <w:t>在上述反应体系中存在下列平衡：</w:t>
      </w:r>
    </w:p>
    <w:p w14:paraId="1E44C5AC">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right="0" w:firstLine="1680" w:firstLineChars="800"/>
        <w:rPr>
          <w:rFonts w:hint="default" w:ascii="Times New Roman" w:hAnsi="Times New Roman" w:cs="Times New Roman"/>
          <w:i w:val="0"/>
          <w:iCs w:val="0"/>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cs="Times New Roman"/>
          <w:i w:val="0"/>
          <w:iCs w:val="0"/>
          <w:color w:val="000000" w:themeColor="text1"/>
          <w:spacing w:val="0"/>
          <w:sz w:val="21"/>
          <w:szCs w:val="21"/>
          <w:lang w:val="en-US" w:eastAsia="zh-CN"/>
          <w14:textFill>
            <w14:solidFill>
              <w14:schemeClr w14:val="tx1"/>
            </w14:solidFill>
          </w14:textFill>
        </w:rPr>
        <w:t>2NO</w:t>
      </w:r>
      <w:r>
        <w:rPr>
          <w:rFonts w:hint="default" w:ascii="Times New Roman" w:hAnsi="Times New Roman" w:cs="Times New Roman"/>
          <w:i w:val="0"/>
          <w:iCs w:val="0"/>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cs="Times New Roman"/>
          <w:i w:val="0"/>
          <w:iCs w:val="0"/>
          <w:color w:val="000000" w:themeColor="text1"/>
          <w:spacing w:val="0"/>
          <w:sz w:val="21"/>
          <w:szCs w:val="21"/>
          <w:vertAlign w:val="baseline"/>
          <w:lang w:val="en-US" w:eastAsia="zh-CN"/>
          <w14:textFill>
            <w14:solidFill>
              <w14:schemeClr w14:val="tx1"/>
            </w14:solidFill>
          </w14:textFill>
        </w:rPr>
        <w:t>(g)</w:t>
      </w:r>
      <w:r>
        <w:rPr>
          <w:rFonts w:hint="default" w:ascii="Times New Roman" w:hAnsi="Times New Roman" w:eastAsia="宋体-方正超大字符集" w:cs="Times New Roman"/>
          <w:i w:val="0"/>
          <w:iCs w:val="0"/>
          <w:color w:val="FF0000"/>
          <w:spacing w:val="0"/>
          <w:sz w:val="18"/>
          <w:szCs w:val="18"/>
        </w:rPr>
        <w:fldChar w:fldCharType="begin"/>
      </w:r>
      <w:r>
        <w:rPr>
          <w:rFonts w:hint="default" w:ascii="Times New Roman" w:hAnsi="Times New Roman" w:eastAsia="宋体-方正超大字符集" w:cs="Times New Roman"/>
          <w:i w:val="0"/>
          <w:iCs w:val="0"/>
          <w:color w:val="FF0000"/>
          <w:spacing w:val="0"/>
          <w:sz w:val="18"/>
          <w:szCs w:val="18"/>
        </w:rPr>
        <w:instrText xml:space="preserve">eq \</w:instrText>
      </w:r>
      <w:r>
        <w:rPr>
          <w:rFonts w:hint="default" w:ascii="Times New Roman" w:hAnsi="Times New Roman" w:cs="Times New Roman"/>
          <w:i w:val="0"/>
          <w:iCs w:val="0"/>
          <w:color w:val="FF0000"/>
          <w:spacing w:val="0"/>
          <w:sz w:val="18"/>
          <w:szCs w:val="18"/>
        </w:rPr>
        <w:instrText xml:space="preserve">o(</w:instrText>
      </w:r>
      <w:r>
        <w:rPr>
          <w:rFonts w:hint="default" w:ascii="Times New Roman" w:hAnsi="Times New Roman" w:cs="Times New Roman"/>
          <w:i w:val="0"/>
          <w:iCs w:val="0"/>
          <w:color w:val="FF0000"/>
          <w:spacing w:val="0"/>
          <w:sz w:val="18"/>
          <w:szCs w:val="18"/>
          <w:lang w:val="es-ES"/>
        </w:rPr>
        <w:object>
          <v:shape id="_x0000_i1025" o:spt="75" alt="学科网(www.zxxk.com)--教育资源门户，提供试卷、教案、课件、论文、素材及各类教学资源下载，还有大量而丰富的教学相关资讯！" type="#_x0000_t75" style="height:7.5pt;width:42.8pt;" o:ole="t" filled="f" o:preferrelative="t" stroked="f" coordsize="21600,21600">
            <v:path/>
            <v:fill on="f" focussize="0,0"/>
            <v:stroke on="f"/>
            <v:imagedata r:id="rId27" cropleft="10213f" croptop="13023f" cropright="13831f" cropbottom="19115f" o:title=""/>
            <o:lock v:ext="edit" aspectratio="t"/>
            <w10:wrap type="none"/>
            <w10:anchorlock/>
          </v:shape>
          <o:OLEObject Type="Embed" ProgID="Word.Picture.8" ShapeID="_x0000_i1025" DrawAspect="Content" ObjectID="_1468075725" r:id="rId26">
            <o:LockedField>false</o:LockedField>
          </o:OLEObject>
        </w:object>
      </w:r>
      <w:r>
        <w:rPr>
          <w:rFonts w:hint="default" w:ascii="Times New Roman" w:hAnsi="Times New Roman" w:cs="Times New Roman"/>
          <w:i w:val="0"/>
          <w:iCs w:val="0"/>
          <w:color w:val="FF0000"/>
          <w:spacing w:val="0"/>
          <w:sz w:val="18"/>
          <w:szCs w:val="18"/>
        </w:rPr>
        <w:instrText xml:space="preserve">,\s\up7(),\s\do5())</w:instrText>
      </w:r>
      <w:r>
        <w:rPr>
          <w:rFonts w:hint="default" w:ascii="Times New Roman" w:hAnsi="Times New Roman" w:eastAsia="宋体-方正超大字符集" w:cs="Times New Roman"/>
          <w:i w:val="0"/>
          <w:iCs w:val="0"/>
          <w:color w:val="FF0000"/>
          <w:spacing w:val="0"/>
          <w:sz w:val="18"/>
          <w:szCs w:val="18"/>
        </w:rPr>
        <w:fldChar w:fldCharType="end"/>
      </w:r>
      <w:r>
        <w:rPr>
          <w:rFonts w:hint="default" w:ascii="Times New Roman" w:hAnsi="Times New Roman" w:cs="Times New Roman"/>
          <w:i w:val="0"/>
          <w:iCs w:val="0"/>
          <w:color w:val="000000" w:themeColor="text1"/>
          <w:spacing w:val="0"/>
          <w:sz w:val="21"/>
          <w:szCs w:val="21"/>
          <w:lang w:val="en-US" w:eastAsia="zh-CN"/>
          <w14:textFill>
            <w14:solidFill>
              <w14:schemeClr w14:val="tx1"/>
            </w14:solidFill>
          </w14:textFill>
        </w:rPr>
        <w:t>N</w:t>
      </w:r>
      <w:r>
        <w:rPr>
          <w:rFonts w:hint="default" w:ascii="Times New Roman" w:hAnsi="Times New Roman" w:cs="Times New Roman"/>
          <w:i w:val="0"/>
          <w:iCs w:val="0"/>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cs="Times New Roman"/>
          <w:i w:val="0"/>
          <w:iCs w:val="0"/>
          <w:color w:val="000000" w:themeColor="text1"/>
          <w:spacing w:val="0"/>
          <w:sz w:val="21"/>
          <w:szCs w:val="21"/>
          <w:lang w:val="en-US" w:eastAsia="zh-CN"/>
          <w14:textFill>
            <w14:solidFill>
              <w14:schemeClr w14:val="tx1"/>
            </w14:solidFill>
          </w14:textFill>
        </w:rPr>
        <w:t>O</w:t>
      </w:r>
      <w:r>
        <w:rPr>
          <w:rFonts w:hint="default" w:ascii="Times New Roman" w:hAnsi="Times New Roman" w:cs="Times New Roman"/>
          <w:i w:val="0"/>
          <w:iCs w:val="0"/>
          <w:color w:val="000000" w:themeColor="text1"/>
          <w:spacing w:val="0"/>
          <w:sz w:val="21"/>
          <w:szCs w:val="21"/>
          <w:vertAlign w:val="subscript"/>
          <w:lang w:val="en-US" w:eastAsia="zh-CN"/>
          <w14:textFill>
            <w14:solidFill>
              <w14:schemeClr w14:val="tx1"/>
            </w14:solidFill>
          </w14:textFill>
        </w:rPr>
        <w:t>4</w:t>
      </w:r>
      <w:r>
        <w:rPr>
          <w:rFonts w:hint="default" w:ascii="Times New Roman" w:hAnsi="Times New Roman" w:cs="Times New Roman"/>
          <w:i w:val="0"/>
          <w:iCs w:val="0"/>
          <w:color w:val="000000" w:themeColor="text1"/>
          <w:spacing w:val="0"/>
          <w:sz w:val="21"/>
          <w:szCs w:val="21"/>
          <w:vertAlign w:val="baseline"/>
          <w:lang w:val="en-US" w:eastAsia="zh-CN"/>
          <w14:textFill>
            <w14:solidFill>
              <w14:schemeClr w14:val="tx1"/>
            </w14:solidFill>
          </w14:textFill>
        </w:rPr>
        <w:t>(g)</w:t>
      </w:r>
    </w:p>
    <w:p w14:paraId="1C5C9753">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right="0" w:firstLine="1680" w:firstLineChars="800"/>
        <w:rPr>
          <w:rFonts w:hint="default" w:ascii="Times New Roman" w:hAnsi="Times New Roman" w:cs="Times New Roman" w:eastAsiaTheme="minorEastAsia"/>
          <w:i w:val="0"/>
          <w:iCs w:val="0"/>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i w:val="0"/>
          <w:iCs w:val="0"/>
          <w:color w:val="000000" w:themeColor="text1"/>
          <w:spacing w:val="0"/>
          <w:sz w:val="21"/>
          <w:szCs w:val="21"/>
          <w:lang w:val="en-US" w:eastAsia="zh-CN"/>
          <w14:textFill>
            <w14:solidFill>
              <w14:schemeClr w14:val="tx1"/>
            </w14:solidFill>
          </w14:textFill>
        </w:rPr>
        <w:t xml:space="preserve">（红棕色）  </w:t>
      </w:r>
      <w:r>
        <w:rPr>
          <w:rFonts w:hint="eastAsia" w:ascii="Times New Roman" w:hAnsi="Times New Roman" w:cs="Times New Roman"/>
          <w:i w:val="0"/>
          <w:iCs w:val="0"/>
          <w:color w:val="000000" w:themeColor="text1"/>
          <w:spacing w:val="0"/>
          <w:sz w:val="21"/>
          <w:szCs w:val="21"/>
          <w:lang w:val="en-US" w:eastAsia="zh-CN"/>
          <w14:textFill>
            <w14:solidFill>
              <w14:schemeClr w14:val="tx1"/>
            </w14:solidFill>
          </w14:textFill>
        </w:rPr>
        <w:t xml:space="preserve">  </w:t>
      </w:r>
      <w:r>
        <w:rPr>
          <w:rFonts w:hint="default" w:ascii="Times New Roman" w:hAnsi="Times New Roman" w:cs="Times New Roman"/>
          <w:i w:val="0"/>
          <w:iCs w:val="0"/>
          <w:color w:val="000000" w:themeColor="text1"/>
          <w:spacing w:val="0"/>
          <w:sz w:val="21"/>
          <w:szCs w:val="21"/>
          <w:lang w:val="en-US" w:eastAsia="zh-CN"/>
          <w14:textFill>
            <w14:solidFill>
              <w14:schemeClr w14:val="tx1"/>
            </w14:solidFill>
          </w14:textFill>
        </w:rPr>
        <w:t>（无色）</w:t>
      </w:r>
    </w:p>
    <w:p w14:paraId="1F4786D2">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20" w:firstLineChars="200"/>
        <w:rPr>
          <w:rFonts w:hint="default" w:ascii="Times New Roman" w:hAnsi="Times New Roman" w:cs="Times New Roman"/>
          <w:i w:val="0"/>
          <w:iCs w:val="0"/>
          <w:color w:val="000000" w:themeColor="text1"/>
          <w:spacing w:val="0"/>
          <w:sz w:val="21"/>
          <w:szCs w:val="21"/>
          <w14:textFill>
            <w14:solidFill>
              <w14:schemeClr w14:val="tx1"/>
            </w14:solidFill>
          </w14:textFill>
        </w:rPr>
      </w:pPr>
      <w:r>
        <w:rPr>
          <w:rFonts w:hint="default" w:ascii="Times New Roman" w:hAnsi="Times New Roman" w:cs="Times New Roman"/>
          <w:i w:val="0"/>
          <w:iCs w:val="0"/>
          <w:color w:val="000000" w:themeColor="text1"/>
          <w:spacing w:val="0"/>
          <w:sz w:val="21"/>
          <w:szCs w:val="21"/>
          <w14:textFill>
            <w14:solidFill>
              <w14:schemeClr w14:val="tx1"/>
            </w14:solidFill>
          </w14:textFill>
        </w:rPr>
        <w:t>实验表明，把注射器的活塞往外拉，管内容积增大，气体的压强减小，浓度减小，混合气体的颜色先变浅又逐渐变深。颜色逐渐变深是因为生成了更多的NO</w:t>
      </w:r>
      <w:r>
        <w:rPr>
          <w:rFonts w:hint="default" w:ascii="Times New Roman" w:hAnsi="Times New Roman" w:cs="Times New Roman"/>
          <w:i w:val="0"/>
          <w:iCs w:val="0"/>
          <w:color w:val="000000" w:themeColor="text1"/>
          <w:spacing w:val="0"/>
          <w:sz w:val="21"/>
          <w:szCs w:val="21"/>
          <w:vertAlign w:val="subscript"/>
          <w14:textFill>
            <w14:solidFill>
              <w14:schemeClr w14:val="tx1"/>
            </w14:solidFill>
          </w14:textFill>
        </w:rPr>
        <w:t>2</w:t>
      </w:r>
      <w:r>
        <w:rPr>
          <w:rFonts w:hint="default" w:ascii="Times New Roman" w:hAnsi="Times New Roman" w:cs="Times New Roman"/>
          <w:i w:val="0"/>
          <w:iCs w:val="0"/>
          <w:color w:val="000000" w:themeColor="text1"/>
          <w:spacing w:val="0"/>
          <w:sz w:val="21"/>
          <w:szCs w:val="21"/>
          <w14:textFill>
            <w14:solidFill>
              <w14:schemeClr w14:val="tx1"/>
            </w14:solidFill>
          </w14:textFill>
        </w:rPr>
        <w:t>。把注射器的活塞往里推，管内容积减小，气体的压强增大，浓度增大，混合气体的颜色先变深又逐渐变浅。颜色逐渐变浅是因为消耗了更多的NO</w:t>
      </w:r>
      <w:r>
        <w:rPr>
          <w:rFonts w:hint="default" w:ascii="Times New Roman" w:hAnsi="Times New Roman" w:cs="Times New Roman"/>
          <w:i w:val="0"/>
          <w:iCs w:val="0"/>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cs="Times New Roman"/>
          <w:i w:val="0"/>
          <w:iCs w:val="0"/>
          <w:color w:val="000000" w:themeColor="text1"/>
          <w:spacing w:val="0"/>
          <w:sz w:val="21"/>
          <w:szCs w:val="21"/>
          <w14:textFill>
            <w14:solidFill>
              <w14:schemeClr w14:val="tx1"/>
            </w14:solidFill>
          </w14:textFill>
        </w:rPr>
        <w:t>。</w:t>
      </w:r>
    </w:p>
    <w:p w14:paraId="7D46EDF1">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i w:val="0"/>
          <w:iCs w:val="0"/>
          <w:color w:val="000000" w:themeColor="text1"/>
          <w:spacing w:val="0"/>
          <w:sz w:val="21"/>
          <w:szCs w:val="21"/>
          <w:lang w:val="en-US" w:eastAsia="zh-CN"/>
          <w14:textFill>
            <w14:solidFill>
              <w14:schemeClr w14:val="tx1"/>
            </w14:solidFill>
          </w14:textFill>
        </w:rPr>
        <w:t>1.</w:t>
      </w:r>
      <w:r>
        <w:rPr>
          <w:rFonts w:hint="default" w:ascii="Times New Roman" w:hAnsi="Times New Roman" w:cs="Times New Roman"/>
          <w:i w:val="0"/>
          <w:iCs w:val="0"/>
          <w:color w:val="000000" w:themeColor="text1"/>
          <w:spacing w:val="0"/>
          <w:sz w:val="21"/>
          <w14:textFill>
            <w14:solidFill>
              <w14:schemeClr w14:val="tx1"/>
            </w14:solidFill>
          </w14:textFill>
        </w:rPr>
        <w:t>（2024山东</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卷</w:t>
      </w:r>
      <w:r>
        <w:rPr>
          <w:rFonts w:hint="default" w:ascii="Times New Roman" w:hAnsi="Times New Roman" w:cs="Times New Roman"/>
          <w:i w:val="0"/>
          <w:iCs w:val="0"/>
          <w:color w:val="000000" w:themeColor="text1"/>
          <w:spacing w:val="0"/>
          <w:sz w:val="21"/>
          <w14:textFill>
            <w14:solidFill>
              <w14:schemeClr w14:val="tx1"/>
            </w14:solidFill>
          </w14:textFill>
        </w:rPr>
        <w:t>）由下列事实或现象能得出相应结论的是</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6234"/>
        <w:gridCol w:w="2686"/>
      </w:tblGrid>
      <w:tr w14:paraId="7AB9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BF2299">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885946">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事实或现象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FD1B36">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结论</w:t>
            </w:r>
          </w:p>
        </w:tc>
      </w:tr>
      <w:tr w14:paraId="605B2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73789F">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BFB91F">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向酸性</w:t>
            </w:r>
            <m:oMath>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KMn</m:t>
              </m:r>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O</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4</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oMath>
            <w:r>
              <w:rPr>
                <w:rFonts w:hint="default" w:ascii="Times New Roman" w:hAnsi="Times New Roman" w:cs="Times New Roman"/>
                <w:i w:val="0"/>
                <w:iCs w:val="0"/>
                <w:color w:val="000000" w:themeColor="text1"/>
                <w:spacing w:val="0"/>
                <w:sz w:val="21"/>
                <w14:textFill>
                  <w14:solidFill>
                    <w14:schemeClr w14:val="tx1"/>
                  </w14:solidFill>
                </w14:textFill>
              </w:rPr>
              <w:t>溶液中加入草酸，紫色褪去</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D01C7F">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草酸具有还原性</w:t>
            </w:r>
          </w:p>
        </w:tc>
      </w:tr>
      <w:tr w14:paraId="565E6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DAB819">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3AD3E9">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铅蓄电池使用过程中两电极的质量均增加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E6C0A3">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电池发生了放电反应</w:t>
            </w:r>
          </w:p>
        </w:tc>
      </w:tr>
      <w:tr w14:paraId="6DBAB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A0BABE">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E2F558">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eastAsia" w:ascii="Times New Roman" w:hAnsi="Times New Roman" w:cs="Times New Roman"/>
                <w:i w:val="0"/>
                <w:iCs w:val="0"/>
                <w:color w:val="000000" w:themeColor="text1"/>
                <w:spacing w:val="0"/>
                <w:sz w:val="21"/>
                <w:lang w:eastAsia="zh-CN"/>
                <w14:textFill>
                  <w14:solidFill>
                    <w14:schemeClr w14:val="tx1"/>
                  </w14:solidFill>
                </w14:textFill>
              </w:rPr>
              <w:t>相等</w:t>
            </w:r>
            <w:r>
              <w:rPr>
                <w:rFonts w:hint="default" w:ascii="Times New Roman" w:hAnsi="Times New Roman" w:cs="Times New Roman"/>
                <w:i w:val="0"/>
                <w:iCs w:val="0"/>
                <w:color w:val="000000" w:themeColor="text1"/>
                <w:spacing w:val="0"/>
                <w:sz w:val="21"/>
                <w14:textFill>
                  <w14:solidFill>
                    <w14:schemeClr w14:val="tx1"/>
                  </w14:solidFill>
                </w14:textFill>
              </w:rPr>
              <w:t>物质的量浓度的</w:t>
            </w:r>
            <m:oMath>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NaCl</m:t>
              </m:r>
            </m:oMath>
            <w:r>
              <w:rPr>
                <w:rFonts w:hint="default" w:ascii="Times New Roman" w:hAnsi="Times New Roman" w:cs="Times New Roman"/>
                <w:i w:val="0"/>
                <w:iCs w:val="0"/>
                <w:color w:val="000000" w:themeColor="text1"/>
                <w:spacing w:val="0"/>
                <w:sz w:val="21"/>
                <w14:textFill>
                  <w14:solidFill>
                    <w14:schemeClr w14:val="tx1"/>
                  </w14:solidFill>
                </w14:textFill>
              </w:rPr>
              <w:t>，</w:t>
            </w:r>
            <m:oMath>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N</m:t>
              </m:r>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a</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Cr</m:t>
              </m:r>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O</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4</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oMath>
            <w:r>
              <w:rPr>
                <w:rFonts w:hint="default" w:ascii="Times New Roman" w:hAnsi="Times New Roman" w:cs="Times New Roman"/>
                <w:i w:val="0"/>
                <w:iCs w:val="0"/>
                <w:color w:val="000000" w:themeColor="text1"/>
                <w:spacing w:val="0"/>
                <w:sz w:val="21"/>
                <w14:textFill>
                  <w14:solidFill>
                    <w14:schemeClr w14:val="tx1"/>
                  </w14:solidFill>
                </w14:textFill>
              </w:rPr>
              <w:t>混合溶液中滴加</w:t>
            </w:r>
            <m:oMath>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AgN</m:t>
              </m:r>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O</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3</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oMath>
            <w:r>
              <w:rPr>
                <w:rFonts w:hint="default" w:ascii="Times New Roman" w:hAnsi="Times New Roman" w:cs="Times New Roman"/>
                <w:i w:val="0"/>
                <w:iCs w:val="0"/>
                <w:color w:val="000000" w:themeColor="text1"/>
                <w:spacing w:val="0"/>
                <w:sz w:val="21"/>
                <w14:textFill>
                  <w14:solidFill>
                    <w14:schemeClr w14:val="tx1"/>
                  </w14:solidFill>
                </w14:textFill>
              </w:rPr>
              <w:t>溶液，先生成</w:t>
            </w:r>
            <m:oMath>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AgCl</m:t>
              </m:r>
            </m:oMath>
            <w:r>
              <w:rPr>
                <w:rFonts w:hint="default" w:ascii="Times New Roman" w:hAnsi="Times New Roman" w:cs="Times New Roman"/>
                <w:i w:val="0"/>
                <w:iCs w:val="0"/>
                <w:color w:val="000000" w:themeColor="text1"/>
                <w:spacing w:val="0"/>
                <w:sz w:val="21"/>
                <w14:textFill>
                  <w14:solidFill>
                    <w14:schemeClr w14:val="tx1"/>
                  </w14:solidFill>
                </w14:textFill>
              </w:rPr>
              <w:t>白色沉淀</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48F374">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szCs w:val="21"/>
                <w14:textFill>
                  <w14:solidFill>
                    <w14:schemeClr w14:val="tx1"/>
                  </w14:solidFill>
                </w14:textFill>
              </w:rPr>
              <w:t>Ksp</w:t>
            </w:r>
            <w:r>
              <w:rPr>
                <w:rFonts w:hint="default" w:ascii="Times New Roman" w:hAnsi="Times New Roman" w:cs="Times New Roman"/>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AgCl</w:t>
            </w:r>
            <w:r>
              <w:rPr>
                <w:rFonts w:hint="default" w:ascii="Times New Roman" w:hAnsi="Times New Roman" w:cs="Times New Roman"/>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＜Ksp</w:t>
            </w:r>
            <w:r>
              <w:rPr>
                <w:rFonts w:hint="eastAsia" w:ascii="Times New Roman" w:hAnsi="Times New Roman" w:cs="Times New Roman"/>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Ag</w:t>
            </w:r>
            <w:r>
              <w:rPr>
                <w:rFonts w:hint="default" w:ascii="Times New Roman" w:hAnsi="Times New Roman" w:cs="Times New Roman"/>
                <w:i w:val="0"/>
                <w:iCs w:val="0"/>
                <w:color w:val="000000" w:themeColor="text1"/>
                <w:spacing w:val="0"/>
                <w:sz w:val="21"/>
                <w:szCs w:val="21"/>
                <w:vertAlign w:val="subscript"/>
                <w14:textFill>
                  <w14:solidFill>
                    <w14:schemeClr w14:val="tx1"/>
                  </w14:solidFill>
                </w14:textFill>
              </w:rPr>
              <w:t>2</w:t>
            </w:r>
            <w:r>
              <w:rPr>
                <w:rFonts w:hint="default" w:ascii="Times New Roman" w:hAnsi="Times New Roman" w:cs="Times New Roman"/>
                <w:i w:val="0"/>
                <w:iCs w:val="0"/>
                <w:color w:val="000000" w:themeColor="text1"/>
                <w:spacing w:val="0"/>
                <w:sz w:val="21"/>
                <w:szCs w:val="21"/>
                <w14:textFill>
                  <w14:solidFill>
                    <w14:schemeClr w14:val="tx1"/>
                  </w14:solidFill>
                </w14:textFill>
              </w:rPr>
              <w:t>CrO</w:t>
            </w:r>
            <w:r>
              <w:rPr>
                <w:rFonts w:hint="default" w:ascii="Times New Roman" w:hAnsi="Times New Roman" w:cs="Times New Roman"/>
                <w:i w:val="0"/>
                <w:iCs w:val="0"/>
                <w:color w:val="000000" w:themeColor="text1"/>
                <w:spacing w:val="0"/>
                <w:sz w:val="21"/>
                <w:szCs w:val="21"/>
                <w:vertAlign w:val="subscript"/>
                <w14:textFill>
                  <w14:solidFill>
                    <w14:schemeClr w14:val="tx1"/>
                  </w14:solidFill>
                </w14:textFill>
              </w:rPr>
              <w:t>4</w:t>
            </w:r>
            <w:r>
              <w:rPr>
                <w:rFonts w:hint="eastAsia" w:ascii="Times New Roman" w:hAnsi="Times New Roman" w:cs="Times New Roman"/>
                <w:i w:val="0"/>
                <w:iCs w:val="0"/>
                <w:color w:val="000000" w:themeColor="text1"/>
                <w:spacing w:val="0"/>
                <w:sz w:val="21"/>
                <w:szCs w:val="21"/>
                <w:lang w:val="en-US" w:eastAsia="zh-CN"/>
                <w14:textFill>
                  <w14:solidFill>
                    <w14:schemeClr w14:val="tx1"/>
                  </w14:solidFill>
                </w14:textFill>
              </w:rPr>
              <w:t>)</w:t>
            </w:r>
          </w:p>
        </w:tc>
      </w:tr>
      <w:tr w14:paraId="0B27F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1489D6">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32A0DE">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m:oMath>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2N</m:t>
              </m:r>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O</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r>
                <m:rPr>
                  <m:nor/>
                  <m:sty m:val="p"/>
                </m:rPr>
                <w:rPr>
                  <w:rFonts w:hint="default" w:ascii="Times New Roman" w:hAnsi="Times New Roman" w:eastAsia="微软雅黑" w:cs="Times New Roman"/>
                  <w:b w:val="0"/>
                  <w:i w:val="0"/>
                  <w:iCs w:val="0"/>
                  <w:color w:val="000000" w:themeColor="text1"/>
                  <w:spacing w:val="0"/>
                  <w:kern w:val="2"/>
                  <w:sz w:val="21"/>
                  <w:szCs w:val="24"/>
                  <w:lang w:val="en-US" w:eastAsia="zh-CN" w:bidi="ar-SA"/>
                  <w14:textFill>
                    <w14:solidFill>
                      <w14:schemeClr w14:val="tx1"/>
                    </w14:solidFill>
                  </w14:textFill>
                </w:rPr>
                <m:t>⇌</m:t>
              </m:r>
              <m:sSub>
                <m:sSubPr>
                  <m:ctrlPr>
                    <w:rPr>
                      <w:rFonts w:hint="default" w:ascii="Cambria Math" w:hAnsi="Cambria Math" w:eastAsia="微软雅黑" w:cs="Times New Roman"/>
                      <w:i w:val="0"/>
                      <w:iCs w:val="0"/>
                      <w:color w:val="000000" w:themeColor="text1"/>
                      <w:spacing w:val="0"/>
                      <w:kern w:val="2"/>
                      <w:sz w:val="21"/>
                      <w:szCs w:val="24"/>
                      <w:lang w:val="en-US" w:eastAsia="zh-CN" w:bidi="ar-SA"/>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N</m:t>
                  </m:r>
                  <m:ctrlPr>
                    <w:rPr>
                      <w:rFonts w:hint="default" w:ascii="Cambria Math" w:hAnsi="Cambria Math" w:eastAsia="微软雅黑" w:cs="Times New Roman"/>
                      <w:i w:val="0"/>
                      <w:iCs w:val="0"/>
                      <w:color w:val="000000" w:themeColor="text1"/>
                      <w:spacing w:val="0"/>
                      <w:kern w:val="2"/>
                      <w:sz w:val="21"/>
                      <w:szCs w:val="24"/>
                      <w:lang w:val="en-US" w:eastAsia="zh-CN" w:bidi="ar-SA"/>
                      <w14:textFill>
                        <w14:solidFill>
                          <w14:schemeClr w14:val="tx1"/>
                        </w14:solidFill>
                      </w14:textFill>
                    </w:rPr>
                  </m:ctrlPr>
                </m:e>
                <m:sub>
                  <m:r>
                    <m:rPr>
                      <m:nor/>
                      <m:sty m:val="p"/>
                    </m:rPr>
                    <w:rPr>
                      <w:rFonts w:hint="default" w:ascii="Times New Roman" w:hAnsi="Times New Roman" w:eastAsia="微软雅黑" w:cs="Times New Roman"/>
                      <w:b w:val="0"/>
                      <w:i w:val="0"/>
                      <w:iCs w:val="0"/>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eastAsia="微软雅黑" w:cs="Times New Roman"/>
                      <w:i w:val="0"/>
                      <w:iCs w:val="0"/>
                      <w:color w:val="000000" w:themeColor="text1"/>
                      <w:spacing w:val="0"/>
                      <w:kern w:val="2"/>
                      <w:sz w:val="21"/>
                      <w:szCs w:val="24"/>
                      <w:lang w:val="en-US" w:eastAsia="zh-CN" w:bidi="ar-SA"/>
                      <w14:textFill>
                        <w14:solidFill>
                          <w14:schemeClr w14:val="tx1"/>
                        </w14:solidFill>
                      </w14:textFill>
                    </w:rPr>
                  </m:ctrlPr>
                </m:sub>
              </m:sSub>
              <m:sSub>
                <m:sSubPr>
                  <m:ctrlPr>
                    <w:rPr>
                      <w:rFonts w:hint="default" w:ascii="Cambria Math" w:hAnsi="Cambria Math" w:eastAsia="微软雅黑" w:cs="Times New Roman"/>
                      <w:i w:val="0"/>
                      <w:iCs w:val="0"/>
                      <w:color w:val="000000" w:themeColor="text1"/>
                      <w:spacing w:val="0"/>
                      <w:kern w:val="2"/>
                      <w:sz w:val="21"/>
                      <w:szCs w:val="24"/>
                      <w:lang w:val="en-US" w:eastAsia="zh-CN" w:bidi="ar-SA"/>
                      <w14:textFill>
                        <w14:solidFill>
                          <w14:schemeClr w14:val="tx1"/>
                        </w14:solidFill>
                      </w14:textFill>
                    </w:rPr>
                  </m:ctrlPr>
                </m:sSubPr>
                <m:e>
                  <m:r>
                    <m:rPr>
                      <m:nor/>
                      <m:sty m:val="p"/>
                    </m:rPr>
                    <w:rPr>
                      <w:rFonts w:hint="default" w:ascii="Times New Roman" w:hAnsi="Times New Roman" w:eastAsia="微软雅黑" w:cs="Times New Roman"/>
                      <w:b w:val="0"/>
                      <w:i w:val="0"/>
                      <w:iCs w:val="0"/>
                      <w:color w:val="000000" w:themeColor="text1"/>
                      <w:spacing w:val="0"/>
                      <w:kern w:val="2"/>
                      <w:sz w:val="21"/>
                      <w:szCs w:val="24"/>
                      <w:lang w:val="en-US" w:eastAsia="zh-CN" w:bidi="ar-SA"/>
                      <w14:textFill>
                        <w14:solidFill>
                          <w14:schemeClr w14:val="tx1"/>
                        </w14:solidFill>
                      </w14:textFill>
                    </w:rPr>
                    <m:t>O</m:t>
                  </m:r>
                  <m:ctrlPr>
                    <w:rPr>
                      <w:rFonts w:hint="default" w:ascii="Cambria Math" w:hAnsi="Cambria Math" w:eastAsia="微软雅黑" w:cs="Times New Roman"/>
                      <w:i w:val="0"/>
                      <w:iCs w:val="0"/>
                      <w:color w:val="000000" w:themeColor="text1"/>
                      <w:spacing w:val="0"/>
                      <w:kern w:val="2"/>
                      <w:sz w:val="21"/>
                      <w:szCs w:val="24"/>
                      <w:lang w:val="en-US" w:eastAsia="zh-CN" w:bidi="ar-SA"/>
                      <w14:textFill>
                        <w14:solidFill>
                          <w14:schemeClr w14:val="tx1"/>
                        </w14:solidFill>
                      </w14:textFill>
                    </w:rPr>
                  </m:ctrlPr>
                </m:e>
                <m:sub>
                  <m:r>
                    <m:rPr>
                      <m:nor/>
                      <m:sty m:val="p"/>
                    </m:rPr>
                    <w:rPr>
                      <w:rFonts w:hint="default" w:ascii="Times New Roman" w:hAnsi="Times New Roman" w:eastAsia="微软雅黑" w:cs="Times New Roman"/>
                      <w:b w:val="0"/>
                      <w:i w:val="0"/>
                      <w:iCs w:val="0"/>
                      <w:color w:val="000000" w:themeColor="text1"/>
                      <w:spacing w:val="0"/>
                      <w:kern w:val="2"/>
                      <w:sz w:val="21"/>
                      <w:szCs w:val="24"/>
                      <w:lang w:val="en-US" w:eastAsia="zh-CN" w:bidi="ar-SA"/>
                      <w14:textFill>
                        <w14:solidFill>
                          <w14:schemeClr w14:val="tx1"/>
                        </w14:solidFill>
                      </w14:textFill>
                    </w:rPr>
                    <m:t>4</m:t>
                  </m:r>
                  <m:ctrlPr>
                    <w:rPr>
                      <w:rFonts w:hint="default" w:ascii="Cambria Math" w:hAnsi="Cambria Math" w:eastAsia="微软雅黑" w:cs="Times New Roman"/>
                      <w:i w:val="0"/>
                      <w:iCs w:val="0"/>
                      <w:color w:val="000000" w:themeColor="text1"/>
                      <w:spacing w:val="0"/>
                      <w:kern w:val="2"/>
                      <w:sz w:val="21"/>
                      <w:szCs w:val="24"/>
                      <w:lang w:val="en-US" w:eastAsia="zh-CN" w:bidi="ar-SA"/>
                      <w14:textFill>
                        <w14:solidFill>
                          <w14:schemeClr w14:val="tx1"/>
                        </w14:solidFill>
                      </w14:textFill>
                    </w:rPr>
                  </m:ctrlPr>
                </m:sub>
              </m:sSub>
            </m:oMath>
            <w:r>
              <w:rPr>
                <w:rFonts w:hint="default" w:ascii="Times New Roman" w:hAnsi="Times New Roman" w:cs="Times New Roman"/>
                <w:i w:val="0"/>
                <w:iCs w:val="0"/>
                <w:color w:val="000000" w:themeColor="text1"/>
                <w:spacing w:val="0"/>
                <w:sz w:val="21"/>
                <w14:textFill>
                  <w14:solidFill>
                    <w14:schemeClr w14:val="tx1"/>
                  </w14:solidFill>
                </w14:textFill>
              </w:rPr>
              <w:t>为基元反应，将盛有</w:t>
            </w:r>
            <m:oMath>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N</m:t>
              </m:r>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O</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oMath>
            <w:r>
              <w:rPr>
                <w:rFonts w:hint="default" w:ascii="Times New Roman" w:hAnsi="Times New Roman" w:cs="Times New Roman"/>
                <w:i w:val="0"/>
                <w:iCs w:val="0"/>
                <w:color w:val="000000" w:themeColor="text1"/>
                <w:spacing w:val="0"/>
                <w:sz w:val="21"/>
                <w14:textFill>
                  <w14:solidFill>
                    <w14:schemeClr w14:val="tx1"/>
                  </w14:solidFill>
                </w14:textFill>
              </w:rPr>
              <w:t>的密闭烧瓶浸入冷水，红棕色变浅</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003CCB">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正反应活化能大于逆反应活化能</w:t>
            </w:r>
          </w:p>
        </w:tc>
      </w:tr>
    </w:tbl>
    <w:p w14:paraId="145F3740">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right="0"/>
        <w:rPr>
          <w:rFonts w:hint="default" w:ascii="Times New Roman" w:hAnsi="Times New Roman" w:cs="Times New Roman"/>
          <w:i w:val="0"/>
          <w:iCs w:val="0"/>
          <w:color w:val="000000" w:themeColor="text1"/>
          <w:spacing w:val="0"/>
          <w:sz w:val="21"/>
          <w:szCs w:val="21"/>
          <w14:textFill>
            <w14:solidFill>
              <w14:schemeClr w14:val="tx1"/>
            </w14:solidFill>
          </w14:textFill>
        </w:rPr>
      </w:pPr>
      <w:r>
        <w:rPr>
          <w:rFonts w:hint="default" w:ascii="Times New Roman" w:hAnsi="Times New Roman" w:cs="Times New Roman"/>
          <w:b/>
          <w:bCs/>
          <w:i w:val="0"/>
          <w:iCs w:val="0"/>
          <w:color w:val="000000" w:themeColor="text1"/>
          <w:spacing w:val="0"/>
          <w:sz w:val="21"/>
          <w:szCs w:val="21"/>
          <w14:textFill>
            <w14:solidFill>
              <w14:schemeClr w14:val="tx1"/>
            </w14:solidFill>
          </w14:textFill>
        </w:rPr>
        <w:t>【答案】</w:t>
      </w:r>
      <w:r>
        <w:rPr>
          <w:rFonts w:hint="default" w:ascii="Times New Roman" w:hAnsi="Times New Roman" w:cs="Times New Roman"/>
          <w:i w:val="0"/>
          <w:iCs w:val="0"/>
          <w:color w:val="000000" w:themeColor="text1"/>
          <w:spacing w:val="0"/>
          <w:sz w:val="21"/>
          <w:szCs w:val="21"/>
          <w14:textFill>
            <w14:solidFill>
              <w14:schemeClr w14:val="tx1"/>
            </w14:solidFill>
          </w14:textFill>
        </w:rPr>
        <w:t>AB</w:t>
      </w:r>
    </w:p>
    <w:p w14:paraId="1F027CB2">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right="0" w:firstLine="420" w:firstLineChars="200"/>
        <w:rPr>
          <w:rFonts w:hint="default" w:ascii="Times New Roman" w:hAnsi="Times New Roman" w:cs="Times New Roman" w:eastAsiaTheme="minorEastAsia"/>
          <w:i w:val="0"/>
          <w:iCs w:val="0"/>
          <w:color w:val="000000" w:themeColor="text1"/>
          <w:spacing w:val="0"/>
          <w:sz w:val="21"/>
          <w:szCs w:val="21"/>
          <w:lang w:eastAsia="zh-CN"/>
          <w14:textFill>
            <w14:solidFill>
              <w14:schemeClr w14:val="tx1"/>
            </w14:solidFill>
          </w14:textFill>
        </w:rPr>
      </w:pPr>
      <w:r>
        <w:rPr>
          <w:rFonts w:hint="eastAsia" w:ascii="Times New Roman" w:hAnsi="Times New Roman" w:cs="Times New Roman"/>
          <w:i w:val="0"/>
          <w:iCs w:val="0"/>
          <w:color w:val="000000" w:themeColor="text1"/>
          <w:spacing w:val="0"/>
          <w:sz w:val="21"/>
          <w:szCs w:val="21"/>
          <w:lang w:val="en-US" w:eastAsia="zh-CN"/>
          <w14:textFill>
            <w14:solidFill>
              <w14:schemeClr w14:val="tx1"/>
            </w14:solidFill>
          </w14:textFill>
        </w:rPr>
        <w:t>解析：</w:t>
      </w:r>
      <w:r>
        <w:rPr>
          <w:rFonts w:hint="default" w:ascii="Times New Roman" w:hAnsi="Times New Roman" w:cs="Times New Roman"/>
          <w:i w:val="0"/>
          <w:iCs w:val="0"/>
          <w:color w:val="000000" w:themeColor="text1"/>
          <w:spacing w:val="0"/>
          <w:sz w:val="21"/>
          <w:szCs w:val="21"/>
          <w14:textFill>
            <w14:solidFill>
              <w14:schemeClr w14:val="tx1"/>
            </w14:solidFill>
          </w14:textFill>
        </w:rPr>
        <w:t>A．酸性高锰酸钾溶液具有强氧化性，能氧化还原性的物质，根据实验现象知，草酸能被酸性高锰酸钾溶液氧化，则草酸具有还原性，故A正确；</w:t>
      </w:r>
    </w:p>
    <w:p w14:paraId="19242F02">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right="0" w:firstLine="420" w:firstLineChars="200"/>
        <w:rPr>
          <w:rFonts w:hint="default" w:ascii="Times New Roman" w:hAnsi="Times New Roman" w:cs="Times New Roman" w:eastAsiaTheme="minorEastAsia"/>
          <w:i w:val="0"/>
          <w:iCs w:val="0"/>
          <w:color w:val="000000" w:themeColor="text1"/>
          <w:spacing w:val="0"/>
          <w:sz w:val="21"/>
          <w:szCs w:val="21"/>
          <w:lang w:eastAsia="zh-CN"/>
          <w14:textFill>
            <w14:solidFill>
              <w14:schemeClr w14:val="tx1"/>
            </w14:solidFill>
          </w14:textFill>
        </w:rPr>
      </w:pPr>
      <w:r>
        <w:rPr>
          <w:rFonts w:hint="default" w:ascii="Times New Roman" w:hAnsi="Times New Roman" w:cs="Times New Roman"/>
          <w:i w:val="0"/>
          <w:iCs w:val="0"/>
          <w:color w:val="000000" w:themeColor="text1"/>
          <w:spacing w:val="0"/>
          <w:sz w:val="21"/>
          <w:szCs w:val="21"/>
          <w14:textFill>
            <w14:solidFill>
              <w14:schemeClr w14:val="tx1"/>
            </w14:solidFill>
          </w14:textFill>
        </w:rPr>
        <w:t>B．铅蓄电池放电时，负极反应式为Pb-2e</w:t>
      </w:r>
      <w:r>
        <w:rPr>
          <w:rFonts w:hint="default" w:ascii="Times New Roman" w:hAnsi="Times New Roman" w:cs="Times New Roman"/>
          <w:i w:val="0"/>
          <w:iCs w:val="0"/>
          <w:color w:val="000000" w:themeColor="text1"/>
          <w:spacing w:val="0"/>
          <w:sz w:val="21"/>
          <w:szCs w:val="21"/>
          <w:vertAlign w:val="superscript"/>
          <w14:textFill>
            <w14:solidFill>
              <w14:schemeClr w14:val="tx1"/>
            </w14:solidFill>
          </w14:textFill>
        </w:rPr>
        <w:t>-</w:t>
      </w:r>
      <w:r>
        <w:rPr>
          <w:rFonts w:hint="eastAsia" w:ascii="Times New Roman" w:hAnsi="Times New Roman" w:cs="Times New Roman"/>
          <w:i w:val="0"/>
          <w:iCs w:val="0"/>
          <w:color w:val="000000" w:themeColor="text1"/>
          <w:spacing w:val="0"/>
          <w:sz w:val="21"/>
          <w:szCs w:val="21"/>
          <w:vertAlign w:val="baseline"/>
          <w:lang w:val="en-US" w:eastAsia="zh-CN"/>
          <w14:textFill>
            <w14:solidFill>
              <w14:schemeClr w14:val="tx1"/>
            </w14:solidFill>
          </w14:textFill>
        </w:rPr>
        <w:t>+SO</w:t>
      </w:r>
      <w:r>
        <w:rPr>
          <w:rFonts w:hint="eastAsia" w:ascii="Times New Roman" w:hAnsi="Times New Roman" w:cs="Times New Roman"/>
          <w:i w:val="0"/>
          <w:iCs w:val="0"/>
          <w:color w:val="000000" w:themeColor="text1"/>
          <w:spacing w:val="0"/>
          <w:sz w:val="21"/>
          <w:szCs w:val="21"/>
          <w:vertAlign w:val="subscript"/>
          <w:lang w:val="en-US" w:eastAsia="zh-CN"/>
          <w14:textFill>
            <w14:solidFill>
              <w14:schemeClr w14:val="tx1"/>
            </w14:solidFill>
          </w14:textFill>
        </w:rPr>
        <w:t>4</w:t>
      </w:r>
      <w:r>
        <w:rPr>
          <w:rFonts w:hint="eastAsia" w:ascii="Times New Roman" w:hAnsi="Times New Roman" w:cs="Times New Roman"/>
          <w:i w:val="0"/>
          <w:iCs w:val="0"/>
          <w:color w:val="000000" w:themeColor="text1"/>
          <w:spacing w:val="0"/>
          <w:sz w:val="21"/>
          <w:szCs w:val="21"/>
          <w:vertAlign w:val="superscript"/>
          <w:lang w:val="en-US" w:eastAsia="zh-CN"/>
          <w14:textFill>
            <w14:solidFill>
              <w14:schemeClr w14:val="tx1"/>
            </w14:solidFill>
          </w14:textFill>
        </w:rPr>
        <w:t xml:space="preserve">2- </w:t>
      </w:r>
      <w:r>
        <w:rPr>
          <w:rFonts w:hint="default" w:ascii="Times New Roman" w:hAnsi="Times New Roman" w:cs="Times New Roman"/>
          <w:i w:val="0"/>
          <w:iCs w:val="0"/>
          <w:color w:val="000000" w:themeColor="text1"/>
          <w:spacing w:val="0"/>
          <w:sz w:val="21"/>
          <w:szCs w:val="21"/>
          <w14:textFill>
            <w14:solidFill>
              <w14:schemeClr w14:val="tx1"/>
            </w14:solidFill>
          </w14:textFill>
        </w:rPr>
        <w:t>=</w:t>
      </w:r>
      <w:r>
        <w:rPr>
          <w:rFonts w:hint="eastAsia" w:ascii="Times New Roman" w:hAnsi="Times New Roman" w:cs="Times New Roman"/>
          <w:i w:val="0"/>
          <w:iCs w:val="0"/>
          <w:color w:val="000000" w:themeColor="text1"/>
          <w:spacing w:val="0"/>
          <w:sz w:val="21"/>
          <w:szCs w:val="21"/>
          <w:lang w:val="en-US" w:eastAsia="zh-CN"/>
          <w14:textFill>
            <w14:solidFill>
              <w14:schemeClr w14:val="tx1"/>
            </w14:solidFill>
          </w14:textFill>
        </w:rPr>
        <w:t xml:space="preserve"> </w:t>
      </w:r>
      <w:r>
        <w:rPr>
          <w:rFonts w:hint="default" w:ascii="Times New Roman" w:hAnsi="Times New Roman" w:cs="Times New Roman"/>
          <w:i w:val="0"/>
          <w:iCs w:val="0"/>
          <w:color w:val="000000" w:themeColor="text1"/>
          <w:spacing w:val="0"/>
          <w:sz w:val="21"/>
          <w:szCs w:val="21"/>
          <w14:textFill>
            <w14:solidFill>
              <w14:schemeClr w14:val="tx1"/>
            </w14:solidFill>
          </w14:textFill>
        </w:rPr>
        <w:t>PbSO</w:t>
      </w:r>
      <w:r>
        <w:rPr>
          <w:rFonts w:hint="default" w:ascii="Times New Roman" w:hAnsi="Times New Roman" w:cs="Times New Roman"/>
          <w:i w:val="0"/>
          <w:iCs w:val="0"/>
          <w:color w:val="000000" w:themeColor="text1"/>
          <w:spacing w:val="0"/>
          <w:sz w:val="21"/>
          <w:szCs w:val="21"/>
          <w:vertAlign w:val="subscript"/>
          <w14:textFill>
            <w14:solidFill>
              <w14:schemeClr w14:val="tx1"/>
            </w14:solidFill>
          </w14:textFill>
        </w:rPr>
        <w:t>4</w:t>
      </w:r>
      <w:r>
        <w:rPr>
          <w:rFonts w:hint="default" w:ascii="Times New Roman" w:hAnsi="Times New Roman" w:cs="Times New Roman"/>
          <w:i w:val="0"/>
          <w:iCs w:val="0"/>
          <w:color w:val="000000" w:themeColor="text1"/>
          <w:spacing w:val="0"/>
          <w:sz w:val="21"/>
          <w:szCs w:val="21"/>
          <w14:textFill>
            <w14:solidFill>
              <w14:schemeClr w14:val="tx1"/>
            </w14:solidFill>
          </w14:textFill>
        </w:rPr>
        <w:t>，正极反应式为PbO</w:t>
      </w:r>
      <w:r>
        <w:rPr>
          <w:rFonts w:hint="default" w:ascii="Times New Roman" w:hAnsi="Times New Roman" w:cs="Times New Roman"/>
          <w:i w:val="0"/>
          <w:iCs w:val="0"/>
          <w:color w:val="000000" w:themeColor="text1"/>
          <w:spacing w:val="0"/>
          <w:sz w:val="21"/>
          <w:szCs w:val="21"/>
          <w:vertAlign w:val="subscript"/>
          <w14:textFill>
            <w14:solidFill>
              <w14:schemeClr w14:val="tx1"/>
            </w14:solidFill>
          </w14:textFill>
        </w:rPr>
        <w:t>2</w:t>
      </w:r>
      <w:r>
        <w:rPr>
          <w:rFonts w:hint="default" w:ascii="Times New Roman" w:hAnsi="Times New Roman" w:cs="Times New Roman"/>
          <w:i w:val="0"/>
          <w:iCs w:val="0"/>
          <w:color w:val="000000" w:themeColor="text1"/>
          <w:spacing w:val="0"/>
          <w:sz w:val="21"/>
          <w:szCs w:val="21"/>
          <w14:textFill>
            <w14:solidFill>
              <w14:schemeClr w14:val="tx1"/>
            </w14:solidFill>
          </w14:textFill>
        </w:rPr>
        <w:t>+2e</w:t>
      </w:r>
      <w:r>
        <w:rPr>
          <w:rFonts w:hint="default" w:ascii="Times New Roman" w:hAnsi="Times New Roman" w:cs="Times New Roman"/>
          <w:i w:val="0"/>
          <w:iCs w:val="0"/>
          <w:color w:val="000000" w:themeColor="text1"/>
          <w:spacing w:val="0"/>
          <w:sz w:val="21"/>
          <w:szCs w:val="21"/>
          <w:vertAlign w:val="superscript"/>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+4H</w:t>
      </w:r>
      <w:r>
        <w:rPr>
          <w:rFonts w:hint="default" w:ascii="Times New Roman" w:hAnsi="Times New Roman" w:cs="Times New Roman"/>
          <w:i w:val="0"/>
          <w:iCs w:val="0"/>
          <w:color w:val="000000" w:themeColor="text1"/>
          <w:spacing w:val="0"/>
          <w:sz w:val="21"/>
          <w:szCs w:val="21"/>
          <w:vertAlign w:val="superscript"/>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=PbSO</w:t>
      </w:r>
      <w:r>
        <w:rPr>
          <w:rFonts w:hint="default" w:ascii="Times New Roman" w:hAnsi="Times New Roman" w:cs="Times New Roman"/>
          <w:i w:val="0"/>
          <w:iCs w:val="0"/>
          <w:color w:val="000000" w:themeColor="text1"/>
          <w:spacing w:val="0"/>
          <w:sz w:val="21"/>
          <w:szCs w:val="21"/>
          <w:vertAlign w:val="subscript"/>
          <w14:textFill>
            <w14:solidFill>
              <w14:schemeClr w14:val="tx1"/>
            </w14:solidFill>
          </w14:textFill>
        </w:rPr>
        <w:t>4</w:t>
      </w:r>
      <w:r>
        <w:rPr>
          <w:rFonts w:hint="default" w:ascii="Times New Roman" w:hAnsi="Times New Roman" w:cs="Times New Roman"/>
          <w:i w:val="0"/>
          <w:iCs w:val="0"/>
          <w:color w:val="000000" w:themeColor="text1"/>
          <w:spacing w:val="0"/>
          <w:sz w:val="21"/>
          <w:szCs w:val="21"/>
          <w14:textFill>
            <w14:solidFill>
              <w14:schemeClr w14:val="tx1"/>
            </w14:solidFill>
          </w14:textFill>
        </w:rPr>
        <w:t>+2H</w:t>
      </w:r>
      <w:r>
        <w:rPr>
          <w:rFonts w:hint="default" w:ascii="Times New Roman" w:hAnsi="Times New Roman" w:cs="Times New Roman"/>
          <w:i w:val="0"/>
          <w:iCs w:val="0"/>
          <w:color w:val="000000" w:themeColor="text1"/>
          <w:spacing w:val="0"/>
          <w:sz w:val="21"/>
          <w:szCs w:val="21"/>
          <w:vertAlign w:val="subscript"/>
          <w14:textFill>
            <w14:solidFill>
              <w14:schemeClr w14:val="tx1"/>
            </w14:solidFill>
          </w14:textFill>
        </w:rPr>
        <w:t>2</w:t>
      </w:r>
      <w:r>
        <w:rPr>
          <w:rFonts w:hint="default" w:ascii="Times New Roman" w:hAnsi="Times New Roman" w:cs="Times New Roman"/>
          <w:i w:val="0"/>
          <w:iCs w:val="0"/>
          <w:color w:val="000000" w:themeColor="text1"/>
          <w:spacing w:val="0"/>
          <w:sz w:val="21"/>
          <w:szCs w:val="21"/>
          <w14:textFill>
            <w14:solidFill>
              <w14:schemeClr w14:val="tx1"/>
            </w14:solidFill>
          </w14:textFill>
        </w:rPr>
        <w:t>O，充电时，阳极发生氧化反应：PbSO</w:t>
      </w:r>
      <w:r>
        <w:rPr>
          <w:rFonts w:hint="default" w:ascii="Times New Roman" w:hAnsi="Times New Roman" w:cs="Times New Roman"/>
          <w:i w:val="0"/>
          <w:iCs w:val="0"/>
          <w:color w:val="000000" w:themeColor="text1"/>
          <w:spacing w:val="0"/>
          <w:sz w:val="21"/>
          <w:szCs w:val="21"/>
          <w:vertAlign w:val="subscript"/>
          <w14:textFill>
            <w14:solidFill>
              <w14:schemeClr w14:val="tx1"/>
            </w14:solidFill>
          </w14:textFill>
        </w:rPr>
        <w:t>4</w:t>
      </w:r>
      <w:r>
        <w:rPr>
          <w:rFonts w:hint="default" w:ascii="Times New Roman" w:hAnsi="Times New Roman" w:cs="Times New Roman"/>
          <w:i w:val="0"/>
          <w:iCs w:val="0"/>
          <w:color w:val="000000" w:themeColor="text1"/>
          <w:spacing w:val="0"/>
          <w:sz w:val="21"/>
          <w:szCs w:val="21"/>
          <w14:textFill>
            <w14:solidFill>
              <w14:schemeClr w14:val="tx1"/>
            </w14:solidFill>
          </w14:textFill>
        </w:rPr>
        <w:t>+2H</w:t>
      </w:r>
      <w:r>
        <w:rPr>
          <w:rFonts w:hint="default" w:ascii="Times New Roman" w:hAnsi="Times New Roman" w:cs="Times New Roman"/>
          <w:i w:val="0"/>
          <w:iCs w:val="0"/>
          <w:color w:val="000000" w:themeColor="text1"/>
          <w:spacing w:val="0"/>
          <w:sz w:val="21"/>
          <w:szCs w:val="21"/>
          <w:vertAlign w:val="subscript"/>
          <w14:textFill>
            <w14:solidFill>
              <w14:schemeClr w14:val="tx1"/>
            </w14:solidFill>
          </w14:textFill>
        </w:rPr>
        <w:t>2</w:t>
      </w:r>
      <w:r>
        <w:rPr>
          <w:rFonts w:hint="default" w:ascii="Times New Roman" w:hAnsi="Times New Roman" w:cs="Times New Roman"/>
          <w:i w:val="0"/>
          <w:iCs w:val="0"/>
          <w:color w:val="000000" w:themeColor="text1"/>
          <w:spacing w:val="0"/>
          <w:sz w:val="21"/>
          <w:szCs w:val="21"/>
          <w14:textFill>
            <w14:solidFill>
              <w14:schemeClr w14:val="tx1"/>
            </w14:solidFill>
          </w14:textFill>
        </w:rPr>
        <w:t>O-2e</w:t>
      </w:r>
      <w:r>
        <w:rPr>
          <w:rFonts w:hint="default" w:ascii="Times New Roman" w:hAnsi="Times New Roman" w:cs="Times New Roman"/>
          <w:i w:val="0"/>
          <w:iCs w:val="0"/>
          <w:color w:val="000000" w:themeColor="text1"/>
          <w:spacing w:val="0"/>
          <w:sz w:val="21"/>
          <w:szCs w:val="21"/>
          <w:vertAlign w:val="superscript"/>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=PbO</w:t>
      </w:r>
      <w:r>
        <w:rPr>
          <w:rFonts w:hint="default" w:ascii="Times New Roman" w:hAnsi="Times New Roman" w:cs="Times New Roman"/>
          <w:i w:val="0"/>
          <w:iCs w:val="0"/>
          <w:color w:val="000000" w:themeColor="text1"/>
          <w:spacing w:val="0"/>
          <w:sz w:val="21"/>
          <w:szCs w:val="21"/>
          <w:vertAlign w:val="subscript"/>
          <w14:textFill>
            <w14:solidFill>
              <w14:schemeClr w14:val="tx1"/>
            </w14:solidFill>
          </w14:textFill>
        </w:rPr>
        <w:t>2</w:t>
      </w:r>
      <w:r>
        <w:rPr>
          <w:rFonts w:hint="default" w:ascii="Times New Roman" w:hAnsi="Times New Roman" w:cs="Times New Roman"/>
          <w:i w:val="0"/>
          <w:iCs w:val="0"/>
          <w:color w:val="000000" w:themeColor="text1"/>
          <w:spacing w:val="0"/>
          <w:sz w:val="21"/>
          <w:szCs w:val="21"/>
          <w14:textFill>
            <w14:solidFill>
              <w14:schemeClr w14:val="tx1"/>
            </w14:solidFill>
          </w14:textFill>
        </w:rPr>
        <w:t>+4H</w:t>
      </w:r>
      <w:r>
        <w:rPr>
          <w:rFonts w:hint="default" w:ascii="Times New Roman" w:hAnsi="Times New Roman" w:cs="Times New Roman"/>
          <w:i w:val="0"/>
          <w:iCs w:val="0"/>
          <w:color w:val="000000" w:themeColor="text1"/>
          <w:spacing w:val="0"/>
          <w:sz w:val="21"/>
          <w:szCs w:val="21"/>
          <w:vertAlign w:val="superscript"/>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；阴极发生还原反应：PbSO</w:t>
      </w:r>
      <w:r>
        <w:rPr>
          <w:rFonts w:hint="default" w:ascii="Times New Roman" w:hAnsi="Times New Roman" w:cs="Times New Roman"/>
          <w:i w:val="0"/>
          <w:iCs w:val="0"/>
          <w:color w:val="000000" w:themeColor="text1"/>
          <w:spacing w:val="0"/>
          <w:sz w:val="21"/>
          <w:szCs w:val="21"/>
          <w:vertAlign w:val="subscript"/>
          <w14:textFill>
            <w14:solidFill>
              <w14:schemeClr w14:val="tx1"/>
            </w14:solidFill>
          </w14:textFill>
        </w:rPr>
        <w:t>4</w:t>
      </w:r>
      <w:r>
        <w:rPr>
          <w:rFonts w:hint="default" w:ascii="Times New Roman" w:hAnsi="Times New Roman" w:cs="Times New Roman"/>
          <w:i w:val="0"/>
          <w:iCs w:val="0"/>
          <w:color w:val="000000" w:themeColor="text1"/>
          <w:spacing w:val="0"/>
          <w:sz w:val="21"/>
          <w:szCs w:val="21"/>
          <w14:textFill>
            <w14:solidFill>
              <w14:schemeClr w14:val="tx1"/>
            </w14:solidFill>
          </w14:textFill>
        </w:rPr>
        <w:t>+2e</w:t>
      </w:r>
      <w:r>
        <w:rPr>
          <w:rFonts w:hint="default" w:ascii="Times New Roman" w:hAnsi="Times New Roman" w:cs="Times New Roman"/>
          <w:i w:val="0"/>
          <w:iCs w:val="0"/>
          <w:color w:val="000000" w:themeColor="text1"/>
          <w:spacing w:val="0"/>
          <w:sz w:val="21"/>
          <w:szCs w:val="21"/>
          <w:vertAlign w:val="superscript"/>
          <w14:textFill>
            <w14:solidFill>
              <w14:schemeClr w14:val="tx1"/>
            </w14:solidFill>
          </w14:textFill>
        </w:rPr>
        <w:t>-</w:t>
      </w:r>
      <w:r>
        <w:rPr>
          <w:rFonts w:hint="eastAsia" w:ascii="Times New Roman" w:hAnsi="Times New Roman" w:cs="Times New Roman"/>
          <w:i w:val="0"/>
          <w:iCs w:val="0"/>
          <w:color w:val="000000" w:themeColor="text1"/>
          <w:spacing w:val="0"/>
          <w:sz w:val="21"/>
          <w:szCs w:val="21"/>
          <w:vertAlign w:val="superscript"/>
          <w:lang w:val="en-US" w:eastAsia="zh-CN"/>
          <w14:textFill>
            <w14:solidFill>
              <w14:schemeClr w14:val="tx1"/>
            </w14:solidFill>
          </w14:textFill>
        </w:rPr>
        <w:t xml:space="preserve"> </w:t>
      </w:r>
      <w:r>
        <w:rPr>
          <w:rFonts w:hint="default" w:ascii="Times New Roman" w:hAnsi="Times New Roman" w:cs="Times New Roman"/>
          <w:i w:val="0"/>
          <w:iCs w:val="0"/>
          <w:color w:val="000000" w:themeColor="text1"/>
          <w:spacing w:val="0"/>
          <w:sz w:val="21"/>
          <w:szCs w:val="21"/>
          <w14:textFill>
            <w14:solidFill>
              <w14:schemeClr w14:val="tx1"/>
            </w14:solidFill>
          </w14:textFill>
        </w:rPr>
        <w:t>=Pb</w:t>
      </w:r>
      <w:r>
        <w:rPr>
          <w:rFonts w:hint="eastAsia" w:ascii="Times New Roman" w:hAnsi="Times New Roman" w:cs="Times New Roman"/>
          <w:i w:val="0"/>
          <w:iCs w:val="0"/>
          <w:color w:val="000000" w:themeColor="text1"/>
          <w:spacing w:val="0"/>
          <w:sz w:val="21"/>
          <w:szCs w:val="21"/>
          <w:lang w:val="en-US" w:eastAsia="zh-CN"/>
          <w14:textFill>
            <w14:solidFill>
              <w14:schemeClr w14:val="tx1"/>
            </w14:solidFill>
          </w14:textFill>
        </w:rPr>
        <w:t xml:space="preserve"> + SO</w:t>
      </w:r>
      <w:r>
        <w:rPr>
          <w:rFonts w:hint="eastAsia" w:ascii="Times New Roman" w:hAnsi="Times New Roman" w:cs="Times New Roman"/>
          <w:i w:val="0"/>
          <w:iCs w:val="0"/>
          <w:color w:val="000000" w:themeColor="text1"/>
          <w:spacing w:val="0"/>
          <w:sz w:val="21"/>
          <w:szCs w:val="21"/>
          <w:vertAlign w:val="subscript"/>
          <w:lang w:val="en-US" w:eastAsia="zh-CN"/>
          <w14:textFill>
            <w14:solidFill>
              <w14:schemeClr w14:val="tx1"/>
            </w14:solidFill>
          </w14:textFill>
        </w:rPr>
        <w:t>4</w:t>
      </w:r>
      <w:r>
        <w:rPr>
          <w:rFonts w:hint="eastAsia" w:ascii="Times New Roman" w:hAnsi="Times New Roman" w:cs="Times New Roman"/>
          <w:i w:val="0"/>
          <w:iCs w:val="0"/>
          <w:color w:val="000000" w:themeColor="text1"/>
          <w:spacing w:val="0"/>
          <w:sz w:val="21"/>
          <w:szCs w:val="21"/>
          <w:vertAlign w:val="superscript"/>
          <w:lang w:val="en-US" w:eastAsia="zh-CN"/>
          <w14:textFill>
            <w14:solidFill>
              <w14:schemeClr w14:val="tx1"/>
            </w14:solidFill>
          </w14:textFill>
        </w:rPr>
        <w:t>2-</w:t>
      </w:r>
      <w:r>
        <w:rPr>
          <w:rFonts w:hint="default" w:ascii="Times New Roman" w:hAnsi="Times New Roman" w:cs="Times New Roman"/>
          <w:i w:val="0"/>
          <w:iCs w:val="0"/>
          <w:color w:val="000000" w:themeColor="text1"/>
          <w:spacing w:val="0"/>
          <w:sz w:val="21"/>
          <w:szCs w:val="21"/>
          <w14:textFill>
            <w14:solidFill>
              <w14:schemeClr w14:val="tx1"/>
            </w14:solidFill>
          </w14:textFill>
        </w:rPr>
        <w:t>，放电时两个电极质量增加、充电时两个电极质量减少，故B正确；</w:t>
      </w:r>
    </w:p>
    <w:p w14:paraId="143528E5">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right="0" w:firstLine="420" w:firstLineChars="200"/>
        <w:rPr>
          <w:rFonts w:hint="default" w:ascii="Times New Roman" w:hAnsi="Times New Roman" w:cs="Times New Roman" w:eastAsiaTheme="minorEastAsia"/>
          <w:i w:val="0"/>
          <w:iCs w:val="0"/>
          <w:color w:val="000000" w:themeColor="text1"/>
          <w:spacing w:val="0"/>
          <w:sz w:val="21"/>
          <w:szCs w:val="21"/>
          <w:lang w:eastAsia="zh-CN"/>
          <w14:textFill>
            <w14:solidFill>
              <w14:schemeClr w14:val="tx1"/>
            </w14:solidFill>
          </w14:textFill>
        </w:rPr>
      </w:pPr>
      <w:r>
        <w:rPr>
          <w:rFonts w:hint="default" w:ascii="Times New Roman" w:hAnsi="Times New Roman" w:cs="Times New Roman"/>
          <w:i w:val="0"/>
          <w:iCs w:val="0"/>
          <w:color w:val="000000" w:themeColor="text1"/>
          <w:spacing w:val="0"/>
          <w:sz w:val="21"/>
          <w:szCs w:val="21"/>
          <w14:textFill>
            <w14:solidFill>
              <w14:schemeClr w14:val="tx1"/>
            </w14:solidFill>
          </w14:textFill>
        </w:rPr>
        <w:t>C．在等浓度NaCl和Na</w:t>
      </w:r>
      <w:r>
        <w:rPr>
          <w:rFonts w:hint="default" w:ascii="Times New Roman" w:hAnsi="Times New Roman" w:cs="Times New Roman"/>
          <w:i w:val="0"/>
          <w:iCs w:val="0"/>
          <w:color w:val="000000" w:themeColor="text1"/>
          <w:spacing w:val="0"/>
          <w:sz w:val="21"/>
          <w:szCs w:val="21"/>
          <w:vertAlign w:val="subscript"/>
          <w14:textFill>
            <w14:solidFill>
              <w14:schemeClr w14:val="tx1"/>
            </w14:solidFill>
          </w14:textFill>
        </w:rPr>
        <w:t>2</w:t>
      </w:r>
      <w:r>
        <w:rPr>
          <w:rFonts w:hint="default" w:ascii="Times New Roman" w:hAnsi="Times New Roman" w:cs="Times New Roman"/>
          <w:i w:val="0"/>
          <w:iCs w:val="0"/>
          <w:color w:val="000000" w:themeColor="text1"/>
          <w:spacing w:val="0"/>
          <w:sz w:val="21"/>
          <w:szCs w:val="21"/>
          <w14:textFill>
            <w14:solidFill>
              <w14:schemeClr w14:val="tx1"/>
            </w14:solidFill>
          </w14:textFill>
        </w:rPr>
        <w:t>CrO</w:t>
      </w:r>
      <w:r>
        <w:rPr>
          <w:rFonts w:hint="default" w:ascii="Times New Roman" w:hAnsi="Times New Roman" w:cs="Times New Roman"/>
          <w:i w:val="0"/>
          <w:iCs w:val="0"/>
          <w:color w:val="000000" w:themeColor="text1"/>
          <w:spacing w:val="0"/>
          <w:sz w:val="21"/>
          <w:szCs w:val="21"/>
          <w:vertAlign w:val="subscript"/>
          <w14:textFill>
            <w14:solidFill>
              <w14:schemeClr w14:val="tx1"/>
            </w14:solidFill>
          </w14:textFill>
        </w:rPr>
        <w:t>4</w:t>
      </w:r>
      <w:r>
        <w:rPr>
          <w:rFonts w:hint="default" w:ascii="Times New Roman" w:hAnsi="Times New Roman" w:cs="Times New Roman"/>
          <w:i w:val="0"/>
          <w:iCs w:val="0"/>
          <w:color w:val="000000" w:themeColor="text1"/>
          <w:spacing w:val="0"/>
          <w:sz w:val="21"/>
          <w:szCs w:val="21"/>
          <w14:textFill>
            <w14:solidFill>
              <w14:schemeClr w14:val="tx1"/>
            </w14:solidFill>
          </w14:textFill>
        </w:rPr>
        <w:t>稀溶液中滴加AgNO</w:t>
      </w:r>
      <w:r>
        <w:rPr>
          <w:rFonts w:hint="default" w:ascii="Times New Roman" w:hAnsi="Times New Roman" w:cs="Times New Roman"/>
          <w:i w:val="0"/>
          <w:iCs w:val="0"/>
          <w:color w:val="000000" w:themeColor="text1"/>
          <w:spacing w:val="0"/>
          <w:sz w:val="21"/>
          <w:szCs w:val="21"/>
          <w:vertAlign w:val="subscript"/>
          <w14:textFill>
            <w14:solidFill>
              <w14:schemeClr w14:val="tx1"/>
            </w14:solidFill>
          </w14:textFill>
        </w:rPr>
        <w:t>3</w:t>
      </w:r>
      <w:r>
        <w:rPr>
          <w:rFonts w:hint="default" w:ascii="Times New Roman" w:hAnsi="Times New Roman" w:cs="Times New Roman"/>
          <w:i w:val="0"/>
          <w:iCs w:val="0"/>
          <w:color w:val="000000" w:themeColor="text1"/>
          <w:spacing w:val="0"/>
          <w:sz w:val="21"/>
          <w:szCs w:val="21"/>
          <w14:textFill>
            <w14:solidFill>
              <w14:schemeClr w14:val="tx1"/>
            </w14:solidFill>
          </w14:textFill>
        </w:rPr>
        <w:t>溶液，先生成AgCl沉淀，说明Cl</w:t>
      </w:r>
      <w:r>
        <w:rPr>
          <w:rFonts w:hint="default" w:ascii="Times New Roman" w:hAnsi="Times New Roman" w:cs="Times New Roman"/>
          <w:i w:val="0"/>
          <w:iCs w:val="0"/>
          <w:color w:val="000000" w:themeColor="text1"/>
          <w:spacing w:val="0"/>
          <w:sz w:val="21"/>
          <w:szCs w:val="21"/>
          <w:vertAlign w:val="superscript"/>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和沉淀时，所需的c</w:t>
      </w:r>
      <w:r>
        <w:rPr>
          <w:rFonts w:hint="eastAsia" w:ascii="Times New Roman" w:hAnsi="Times New Roman" w:cs="Times New Roman"/>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Cl</w:t>
      </w:r>
      <w:r>
        <w:rPr>
          <w:rFonts w:hint="default" w:ascii="Times New Roman" w:hAnsi="Times New Roman" w:cs="Times New Roman"/>
          <w:i w:val="0"/>
          <w:iCs w:val="0"/>
          <w:color w:val="000000" w:themeColor="text1"/>
          <w:spacing w:val="0"/>
          <w:sz w:val="21"/>
          <w:szCs w:val="21"/>
          <w:vertAlign w:val="superscript"/>
          <w14:textFill>
            <w14:solidFill>
              <w14:schemeClr w14:val="tx1"/>
            </w14:solidFill>
          </w14:textFill>
        </w:rPr>
        <w:t>-</w:t>
      </w:r>
      <w:r>
        <w:rPr>
          <w:rFonts w:hint="eastAsia" w:ascii="Times New Roman" w:hAnsi="Times New Roman" w:cs="Times New Roman"/>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更小，但由于AgCl和Ag</w:t>
      </w:r>
      <w:r>
        <w:rPr>
          <w:rFonts w:hint="default" w:ascii="Times New Roman" w:hAnsi="Times New Roman" w:cs="Times New Roman"/>
          <w:i w:val="0"/>
          <w:iCs w:val="0"/>
          <w:color w:val="000000" w:themeColor="text1"/>
          <w:spacing w:val="0"/>
          <w:sz w:val="21"/>
          <w:szCs w:val="21"/>
          <w:vertAlign w:val="subscript"/>
          <w14:textFill>
            <w14:solidFill>
              <w14:schemeClr w14:val="tx1"/>
            </w14:solidFill>
          </w14:textFill>
        </w:rPr>
        <w:t>2</w:t>
      </w:r>
      <w:r>
        <w:rPr>
          <w:rFonts w:hint="default" w:ascii="Times New Roman" w:hAnsi="Times New Roman" w:cs="Times New Roman"/>
          <w:i w:val="0"/>
          <w:iCs w:val="0"/>
          <w:color w:val="000000" w:themeColor="text1"/>
          <w:spacing w:val="0"/>
          <w:sz w:val="21"/>
          <w:szCs w:val="21"/>
          <w14:textFill>
            <w14:solidFill>
              <w14:schemeClr w14:val="tx1"/>
            </w14:solidFill>
          </w14:textFill>
        </w:rPr>
        <w:t>CrO</w:t>
      </w:r>
      <w:r>
        <w:rPr>
          <w:rFonts w:hint="default" w:ascii="Times New Roman" w:hAnsi="Times New Roman" w:cs="Times New Roman"/>
          <w:i w:val="0"/>
          <w:iCs w:val="0"/>
          <w:color w:val="000000" w:themeColor="text1"/>
          <w:spacing w:val="0"/>
          <w:sz w:val="21"/>
          <w:szCs w:val="21"/>
          <w:vertAlign w:val="subscript"/>
          <w14:textFill>
            <w14:solidFill>
              <w14:schemeClr w14:val="tx1"/>
            </w14:solidFill>
          </w14:textFill>
        </w:rPr>
        <w:t>4</w:t>
      </w:r>
      <w:r>
        <w:rPr>
          <w:rFonts w:hint="default" w:ascii="Times New Roman" w:hAnsi="Times New Roman" w:cs="Times New Roman"/>
          <w:i w:val="0"/>
          <w:iCs w:val="0"/>
          <w:color w:val="000000" w:themeColor="text1"/>
          <w:spacing w:val="0"/>
          <w:sz w:val="21"/>
          <w:szCs w:val="21"/>
          <w14:textFill>
            <w14:solidFill>
              <w14:schemeClr w14:val="tx1"/>
            </w14:solidFill>
          </w14:textFill>
        </w:rPr>
        <w:t>的</w:t>
      </w:r>
      <w:r>
        <w:rPr>
          <w:rFonts w:hint="default" w:ascii="Times New Roman" w:hAnsi="Times New Roman" w:cs="Times New Roman"/>
          <w:i/>
          <w:iCs/>
          <w:color w:val="000000" w:themeColor="text1"/>
          <w:spacing w:val="0"/>
          <w:sz w:val="21"/>
          <w:szCs w:val="21"/>
          <w14:textFill>
            <w14:solidFill>
              <w14:schemeClr w14:val="tx1"/>
            </w14:solidFill>
          </w14:textFill>
        </w:rPr>
        <w:t>K</w:t>
      </w:r>
      <w:r>
        <w:rPr>
          <w:rFonts w:hint="default" w:ascii="Times New Roman" w:hAnsi="Times New Roman" w:cs="Times New Roman"/>
          <w:i w:val="0"/>
          <w:iCs w:val="0"/>
          <w:color w:val="000000" w:themeColor="text1"/>
          <w:spacing w:val="0"/>
          <w:sz w:val="21"/>
          <w:szCs w:val="21"/>
          <w14:textFill>
            <w14:solidFill>
              <w14:schemeClr w14:val="tx1"/>
            </w14:solidFill>
          </w14:textFill>
        </w:rPr>
        <w:t>sp表达式不同，故不能说明</w:t>
      </w:r>
      <w:r>
        <w:rPr>
          <w:rFonts w:hint="default" w:ascii="Times New Roman" w:hAnsi="Times New Roman" w:cs="Times New Roman"/>
          <w:i/>
          <w:iCs/>
          <w:color w:val="000000" w:themeColor="text1"/>
          <w:spacing w:val="0"/>
          <w:sz w:val="21"/>
          <w:szCs w:val="21"/>
          <w14:textFill>
            <w14:solidFill>
              <w14:schemeClr w14:val="tx1"/>
            </w14:solidFill>
          </w14:textFill>
        </w:rPr>
        <w:t>K</w:t>
      </w:r>
      <w:r>
        <w:rPr>
          <w:rFonts w:hint="default" w:ascii="Times New Roman" w:hAnsi="Times New Roman" w:cs="Times New Roman"/>
          <w:i w:val="0"/>
          <w:iCs w:val="0"/>
          <w:color w:val="000000" w:themeColor="text1"/>
          <w:spacing w:val="0"/>
          <w:sz w:val="21"/>
          <w:szCs w:val="21"/>
          <w14:textFill>
            <w14:solidFill>
              <w14:schemeClr w14:val="tx1"/>
            </w14:solidFill>
          </w14:textFill>
        </w:rPr>
        <w:t>sp</w:t>
      </w:r>
      <w:r>
        <w:rPr>
          <w:rFonts w:hint="default" w:ascii="Times New Roman" w:hAnsi="Times New Roman" w:cs="Times New Roman"/>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AgCl</w:t>
      </w:r>
      <w:r>
        <w:rPr>
          <w:rFonts w:hint="default" w:ascii="Times New Roman" w:hAnsi="Times New Roman" w:cs="Times New Roman"/>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w:t>
      </w:r>
      <w:r>
        <w:rPr>
          <w:rFonts w:hint="default" w:ascii="Times New Roman" w:hAnsi="Times New Roman" w:cs="Times New Roman"/>
          <w:i/>
          <w:iCs/>
          <w:color w:val="000000" w:themeColor="text1"/>
          <w:spacing w:val="0"/>
          <w:sz w:val="21"/>
          <w:szCs w:val="21"/>
          <w14:textFill>
            <w14:solidFill>
              <w14:schemeClr w14:val="tx1"/>
            </w14:solidFill>
          </w14:textFill>
        </w:rPr>
        <w:t>K</w:t>
      </w:r>
      <w:r>
        <w:rPr>
          <w:rFonts w:hint="default" w:ascii="Times New Roman" w:hAnsi="Times New Roman" w:cs="Times New Roman"/>
          <w:i w:val="0"/>
          <w:iCs w:val="0"/>
          <w:color w:val="000000" w:themeColor="text1"/>
          <w:spacing w:val="0"/>
          <w:sz w:val="21"/>
          <w:szCs w:val="21"/>
          <w14:textFill>
            <w14:solidFill>
              <w14:schemeClr w14:val="tx1"/>
            </w14:solidFill>
          </w14:textFill>
        </w:rPr>
        <w:t>sp</w:t>
      </w:r>
      <w:r>
        <w:rPr>
          <w:rFonts w:hint="default" w:ascii="Times New Roman" w:hAnsi="Times New Roman" w:cs="Times New Roman"/>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Ag</w:t>
      </w:r>
      <w:r>
        <w:rPr>
          <w:rFonts w:hint="default" w:ascii="Times New Roman" w:hAnsi="Times New Roman" w:cs="Times New Roman"/>
          <w:i w:val="0"/>
          <w:iCs w:val="0"/>
          <w:color w:val="000000" w:themeColor="text1"/>
          <w:spacing w:val="0"/>
          <w:sz w:val="21"/>
          <w:szCs w:val="21"/>
          <w:vertAlign w:val="subscript"/>
          <w14:textFill>
            <w14:solidFill>
              <w14:schemeClr w14:val="tx1"/>
            </w14:solidFill>
          </w14:textFill>
        </w:rPr>
        <w:t>2</w:t>
      </w:r>
      <w:r>
        <w:rPr>
          <w:rFonts w:hint="default" w:ascii="Times New Roman" w:hAnsi="Times New Roman" w:cs="Times New Roman"/>
          <w:i w:val="0"/>
          <w:iCs w:val="0"/>
          <w:color w:val="000000" w:themeColor="text1"/>
          <w:spacing w:val="0"/>
          <w:sz w:val="21"/>
          <w:szCs w:val="21"/>
          <w14:textFill>
            <w14:solidFill>
              <w14:schemeClr w14:val="tx1"/>
            </w14:solidFill>
          </w14:textFill>
        </w:rPr>
        <w:t>CrO</w:t>
      </w:r>
      <w:r>
        <w:rPr>
          <w:rFonts w:hint="default" w:ascii="Times New Roman" w:hAnsi="Times New Roman" w:cs="Times New Roman"/>
          <w:i w:val="0"/>
          <w:iCs w:val="0"/>
          <w:color w:val="000000" w:themeColor="text1"/>
          <w:spacing w:val="0"/>
          <w:sz w:val="21"/>
          <w:szCs w:val="21"/>
          <w:vertAlign w:val="subscript"/>
          <w14:textFill>
            <w14:solidFill>
              <w14:schemeClr w14:val="tx1"/>
            </w14:solidFill>
          </w14:textFill>
        </w:rPr>
        <w:t>4</w:t>
      </w:r>
      <w:r>
        <w:rPr>
          <w:rFonts w:hint="default" w:ascii="Times New Roman" w:hAnsi="Times New Roman" w:cs="Times New Roman"/>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，故C错误；</w:t>
      </w:r>
    </w:p>
    <w:p w14:paraId="5E71DD9F">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right="0" w:firstLine="420" w:firstLineChars="200"/>
        <w:rPr>
          <w:rFonts w:hint="default" w:ascii="Times New Roman" w:hAnsi="Times New Roman" w:cs="Times New Roman"/>
          <w:i w:val="0"/>
          <w:iCs w:val="0"/>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i w:val="0"/>
          <w:iCs w:val="0"/>
          <w:color w:val="000000" w:themeColor="text1"/>
          <w:spacing w:val="0"/>
          <w:sz w:val="21"/>
          <w:szCs w:val="21"/>
          <w14:textFill>
            <w14:solidFill>
              <w14:schemeClr w14:val="tx1"/>
            </w14:solidFill>
          </w14:textFill>
        </w:rPr>
        <w:t>D．降低温度，红棕色变浅，说明平衡正向移动，则正反应为放热反应，Δ</w:t>
      </w:r>
      <w:r>
        <w:rPr>
          <w:rFonts w:hint="default" w:ascii="Times New Roman" w:hAnsi="Times New Roman" w:cs="Times New Roman"/>
          <w:i/>
          <w:iCs/>
          <w:color w:val="000000" w:themeColor="text1"/>
          <w:spacing w:val="0"/>
          <w:sz w:val="21"/>
          <w:szCs w:val="21"/>
          <w14:textFill>
            <w14:solidFill>
              <w14:schemeClr w14:val="tx1"/>
            </w14:solidFill>
          </w14:textFill>
        </w:rPr>
        <w:t>H</w:t>
      </w:r>
      <w:r>
        <w:rPr>
          <w:rFonts w:hint="default" w:ascii="Times New Roman" w:hAnsi="Times New Roman" w:cs="Times New Roman"/>
          <w:i w:val="0"/>
          <w:iCs w:val="0"/>
          <w:color w:val="000000" w:themeColor="text1"/>
          <w:spacing w:val="0"/>
          <w:sz w:val="21"/>
          <w:szCs w:val="21"/>
          <w14:textFill>
            <w14:solidFill>
              <w14:schemeClr w14:val="tx1"/>
            </w14:solidFill>
          </w14:textFill>
        </w:rPr>
        <w:t>=正反应的活化能-逆反应的活化能＜0，所以正反应活化能小于逆反应活化能，故D错误；</w:t>
      </w:r>
    </w:p>
    <w:p w14:paraId="52282267">
      <w:pPr>
        <w:keepNext w:val="0"/>
        <w:keepLines w:val="0"/>
        <w:pageBreakBefore w:val="0"/>
        <w:widowControl w:val="0"/>
        <w:shd w:val="clear" w:color="auto" w:fill="auto"/>
        <w:kinsoku/>
        <w:wordWrap/>
        <w:overflowPunct/>
        <w:topLinePunct w:val="0"/>
        <w:autoSpaceDE/>
        <w:autoSpaceDN/>
        <w:bidi w:val="0"/>
        <w:adjustRightInd/>
        <w:snapToGrid/>
        <w:spacing w:line="300" w:lineRule="auto"/>
        <w:ind w:firstLine="420" w:firstLineChars="200"/>
        <w:jc w:val="left"/>
        <w:textAlignment w:val="center"/>
        <w:rPr>
          <w:rFonts w:hint="eastAsia" w:ascii="Times New Roman" w:hAnsi="Times New Roman" w:cs="Times New Roman"/>
          <w:i w:val="0"/>
          <w:iCs w:val="0"/>
          <w:color w:val="000000" w:themeColor="text1"/>
          <w:spacing w:val="0"/>
          <w:lang w:val="en-US" w:eastAsia="zh-CN"/>
          <w14:textFill>
            <w14:solidFill>
              <w14:schemeClr w14:val="tx1"/>
            </w14:solidFill>
          </w14:textFill>
        </w:rPr>
      </w:pPr>
      <w:r>
        <w:rPr>
          <w:rFonts w:hint="eastAsia" w:ascii="Times New Roman" w:hAnsi="Times New Roman" w:cs="Times New Roman"/>
          <w:i w:val="0"/>
          <w:iCs w:val="0"/>
          <w:color w:val="000000" w:themeColor="text1"/>
          <w:spacing w:val="0"/>
          <w:lang w:val="en-US" w:eastAsia="zh-CN"/>
          <w14:textFill>
            <w14:solidFill>
              <w14:schemeClr w14:val="tx1"/>
            </w14:solidFill>
          </w14:textFill>
        </w:rPr>
        <w:t>故选AB</w:t>
      </w:r>
    </w:p>
    <w:p w14:paraId="7550F1B9">
      <w:pPr>
        <w:keepNext w:val="0"/>
        <w:keepLines w:val="0"/>
        <w:pageBreakBefore w:val="0"/>
        <w:widowControl w:val="0"/>
        <w:shd w:val="clear" w:color="auto" w:fill="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i w:val="0"/>
          <w:iCs w:val="0"/>
          <w:color w:val="000000" w:themeColor="text1"/>
          <w:spacing w:val="0"/>
          <w:lang w:val="en-US" w:eastAsia="zh-CN"/>
          <w14:textFill>
            <w14:solidFill>
              <w14:schemeClr w14:val="tx1"/>
            </w14:solidFill>
          </w14:textFill>
        </w:rPr>
      </w:pPr>
    </w:p>
    <w:p w14:paraId="6DF4A939">
      <w:pPr>
        <w:keepNext w:val="0"/>
        <w:keepLines w:val="0"/>
        <w:pageBreakBefore w:val="0"/>
        <w:widowControl/>
        <w:suppressLineNumbers w:val="0"/>
        <w:kinsoku/>
        <w:overflowPunct/>
        <w:topLinePunct w:val="0"/>
        <w:autoSpaceDE/>
        <w:autoSpaceDN/>
        <w:bidi w:val="0"/>
        <w:spacing w:line="300" w:lineRule="auto"/>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begin"/>
      </w:r>
      <w:r>
        <w:rPr>
          <w:rFonts w:hint="default" w:ascii="Times New Roman" w:hAnsi="Times New Roman" w:eastAsia="Times New Roman"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instrText xml:space="preserve"> HYPERLINK "https://www.jyeoo.com/chemistry2/report/detail/6QkZtc1BdZZJPdPrpKV4N5eisdB1dABAGQ8DVDJw5N0MqaCt58Z9AO" \t "https://www.jyeoo.com/chemistry2/ques/detail/_blank" </w:instrText>
      </w:r>
      <w:r>
        <w:rPr>
          <w:rFonts w:hint="default" w:ascii="Times New Roman" w:hAnsi="Times New Roman" w:eastAsia="Times New Roman"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separate"/>
      </w:r>
      <w:r>
        <w:rPr>
          <w:rStyle w:val="10"/>
          <w:rFonts w:hint="default" w:ascii="Times New Roman" w:hAnsi="Times New Roman" w:eastAsia="Times New Roman" w:cs="Times New Roman"/>
          <w:i w:val="0"/>
          <w:iCs w:val="0"/>
          <w:caps w:val="0"/>
          <w:color w:val="000000" w:themeColor="text1"/>
          <w:spacing w:val="0"/>
          <w:sz w:val="21"/>
          <w:szCs w:val="21"/>
          <w:u w:val="none"/>
          <w:shd w:val="clear" w:fill="FFFFFF"/>
          <w14:textFill>
            <w14:solidFill>
              <w14:schemeClr w14:val="tx1"/>
            </w14:solidFill>
          </w14:textFill>
        </w:rPr>
        <w:t>（2025河北</w:t>
      </w:r>
      <w:r>
        <w:rPr>
          <w:rStyle w:val="10"/>
          <w:rFonts w:hint="eastAsia" w:ascii="Times New Roman" w:hAnsi="Times New Roman" w:eastAsia="宋体" w:cs="Times New Roman"/>
          <w:i w:val="0"/>
          <w:iCs w:val="0"/>
          <w:caps w:val="0"/>
          <w:color w:val="000000" w:themeColor="text1"/>
          <w:spacing w:val="0"/>
          <w:sz w:val="21"/>
          <w:szCs w:val="21"/>
          <w:u w:val="none"/>
          <w:shd w:val="clear" w:fill="FFFFFF"/>
          <w:lang w:val="en-US" w:eastAsia="zh-CN"/>
          <w14:textFill>
            <w14:solidFill>
              <w14:schemeClr w14:val="tx1"/>
            </w14:solidFill>
          </w14:textFill>
        </w:rPr>
        <w:t>卷</w:t>
      </w:r>
      <w:r>
        <w:rPr>
          <w:rStyle w:val="10"/>
          <w:rFonts w:hint="default" w:ascii="Times New Roman" w:hAnsi="Times New Roman" w:eastAsia="Times New Roman" w:cs="Times New Roman"/>
          <w:i w:val="0"/>
          <w:iCs w:val="0"/>
          <w:caps w:val="0"/>
          <w:color w:val="000000" w:themeColor="text1"/>
          <w:spacing w:val="0"/>
          <w:sz w:val="21"/>
          <w:szCs w:val="21"/>
          <w:u w:val="none"/>
          <w:shd w:val="clear" w:fill="FFFFFF"/>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end"/>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下列实验操作及现象能得出相应结论的是（　　）</w:t>
      </w:r>
    </w:p>
    <w:tbl>
      <w:tblPr>
        <w:tblStyle w:val="6"/>
        <w:tblW w:w="0" w:type="auto"/>
        <w:tblInd w:w="3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705"/>
        <w:gridCol w:w="5758"/>
        <w:gridCol w:w="2729"/>
      </w:tblGrid>
      <w:tr w14:paraId="17DA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c>
          <w:tcPr>
            <w:tcW w:w="759"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14:paraId="28B5C384">
            <w:pPr>
              <w:keepNext w:val="0"/>
              <w:keepLines w:val="0"/>
              <w:pageBreakBefore w:val="0"/>
              <w:widowControl/>
              <w:suppressLineNumbers w:val="0"/>
              <w:kinsoku/>
              <w:wordWrap w:val="0"/>
              <w:overflowPunct/>
              <w:topLinePunct w:val="0"/>
              <w:autoSpaceDE/>
              <w:autoSpaceDN/>
              <w:bidi w:val="0"/>
              <w:spacing w:before="0" w:beforeAutospacing="0" w:after="0" w:afterAutospacing="0" w:line="300" w:lineRule="auto"/>
              <w:ind w:left="0" w:right="0"/>
              <w:jc w:val="center"/>
              <w:textAlignment w:val="center"/>
              <w:rPr>
                <w:rFonts w:hint="default" w:ascii="Times New Roman" w:hAnsi="Times New Roman" w:eastAsia="Times New Roman"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t>选项</w:t>
            </w:r>
          </w:p>
        </w:tc>
        <w:tc>
          <w:tcPr>
            <w:tcW w:w="6576"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14:paraId="1E0F172B">
            <w:pPr>
              <w:keepNext w:val="0"/>
              <w:keepLines w:val="0"/>
              <w:pageBreakBefore w:val="0"/>
              <w:widowControl/>
              <w:suppressLineNumbers w:val="0"/>
              <w:kinsoku/>
              <w:wordWrap w:val="0"/>
              <w:overflowPunct/>
              <w:topLinePunct w:val="0"/>
              <w:autoSpaceDE/>
              <w:autoSpaceDN/>
              <w:bidi w:val="0"/>
              <w:spacing w:before="0" w:beforeAutospacing="0" w:after="0" w:afterAutospacing="0" w:line="300" w:lineRule="auto"/>
              <w:ind w:left="0" w:right="0"/>
              <w:jc w:val="center"/>
              <w:textAlignment w:val="center"/>
              <w:rPr>
                <w:rFonts w:hint="default" w:ascii="Times New Roman" w:hAnsi="Times New Roman" w:eastAsia="Times New Roman"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t>实验操作及现象</w:t>
            </w:r>
          </w:p>
        </w:tc>
        <w:tc>
          <w:tcPr>
            <w:tcW w:w="1857"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14:paraId="099FCB32">
            <w:pPr>
              <w:keepNext w:val="0"/>
              <w:keepLines w:val="0"/>
              <w:pageBreakBefore w:val="0"/>
              <w:widowControl/>
              <w:suppressLineNumbers w:val="0"/>
              <w:kinsoku/>
              <w:wordWrap w:val="0"/>
              <w:overflowPunct/>
              <w:topLinePunct w:val="0"/>
              <w:autoSpaceDE/>
              <w:autoSpaceDN/>
              <w:bidi w:val="0"/>
              <w:spacing w:before="0" w:beforeAutospacing="0" w:after="0" w:afterAutospacing="0" w:line="300" w:lineRule="auto"/>
              <w:ind w:left="0" w:right="0"/>
              <w:jc w:val="center"/>
              <w:textAlignment w:val="center"/>
              <w:rPr>
                <w:rFonts w:hint="default" w:ascii="Times New Roman" w:hAnsi="Times New Roman" w:eastAsia="Times New Roman"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t>结论</w:t>
            </w:r>
          </w:p>
        </w:tc>
      </w:tr>
      <w:tr w14:paraId="491DC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759"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14:paraId="691C38D5">
            <w:pPr>
              <w:keepNext w:val="0"/>
              <w:keepLines w:val="0"/>
              <w:pageBreakBefore w:val="0"/>
              <w:widowControl/>
              <w:suppressLineNumbers w:val="0"/>
              <w:kinsoku/>
              <w:wordWrap w:val="0"/>
              <w:overflowPunct/>
              <w:topLinePunct w:val="0"/>
              <w:autoSpaceDE/>
              <w:autoSpaceDN/>
              <w:bidi w:val="0"/>
              <w:spacing w:before="0" w:beforeAutospacing="0" w:after="0" w:afterAutospacing="0" w:line="300" w:lineRule="auto"/>
              <w:ind w:left="0" w:right="0"/>
              <w:jc w:val="left"/>
              <w:textAlignment w:val="center"/>
              <w:rPr>
                <w:rFonts w:hint="default" w:ascii="Times New Roman" w:hAnsi="Times New Roman" w:eastAsia="Times New Roman"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t>A</w:t>
            </w:r>
          </w:p>
        </w:tc>
        <w:tc>
          <w:tcPr>
            <w:tcW w:w="6576"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14:paraId="38073C3C">
            <w:pPr>
              <w:keepNext w:val="0"/>
              <w:keepLines w:val="0"/>
              <w:pageBreakBefore w:val="0"/>
              <w:widowControl/>
              <w:suppressLineNumbers w:val="0"/>
              <w:kinsoku/>
              <w:wordWrap w:val="0"/>
              <w:overflowPunct/>
              <w:topLinePunct w:val="0"/>
              <w:autoSpaceDE/>
              <w:autoSpaceDN/>
              <w:bidi w:val="0"/>
              <w:spacing w:before="0" w:beforeAutospacing="0" w:after="0" w:afterAutospacing="0" w:line="300" w:lineRule="auto"/>
              <w:ind w:left="0" w:right="0"/>
              <w:jc w:val="left"/>
              <w:textAlignment w:val="center"/>
              <w:rPr>
                <w:rFonts w:hint="default" w:ascii="Times New Roman" w:hAnsi="Times New Roman" w:eastAsia="Times New Roman"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t>向盛有</w:t>
            </w:r>
            <m:oMath>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N</m:t>
              </m:r>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O</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oMath>
            <w:r>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t>与</w:t>
            </w:r>
            <m:oMath>
              <m:sSub>
                <m:sSubPr>
                  <m:ctrlPr>
                    <w:rPr>
                      <w:rFonts w:hint="default" w:ascii="Cambria Math" w:hAnsi="Cambria Math" w:eastAsia="微软雅黑" w:cs="Times New Roman"/>
                      <w:i w:val="0"/>
                      <w:iCs w:val="0"/>
                      <w:color w:val="000000" w:themeColor="text1"/>
                      <w:spacing w:val="0"/>
                      <w:kern w:val="2"/>
                      <w:sz w:val="21"/>
                      <w:szCs w:val="24"/>
                      <w:lang w:val="en-US" w:eastAsia="zh-CN" w:bidi="ar-SA"/>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N</m:t>
                  </m:r>
                  <m:ctrlPr>
                    <w:rPr>
                      <w:rFonts w:hint="default" w:ascii="Cambria Math" w:hAnsi="Cambria Math" w:eastAsia="微软雅黑" w:cs="Times New Roman"/>
                      <w:i w:val="0"/>
                      <w:iCs w:val="0"/>
                      <w:color w:val="000000" w:themeColor="text1"/>
                      <w:spacing w:val="0"/>
                      <w:kern w:val="2"/>
                      <w:sz w:val="21"/>
                      <w:szCs w:val="24"/>
                      <w:lang w:val="en-US" w:eastAsia="zh-CN" w:bidi="ar-SA"/>
                      <w14:textFill>
                        <w14:solidFill>
                          <w14:schemeClr w14:val="tx1"/>
                        </w14:solidFill>
                      </w14:textFill>
                    </w:rPr>
                  </m:ctrlPr>
                </m:e>
                <m:sub>
                  <m:r>
                    <m:rPr>
                      <m:nor/>
                      <m:sty m:val="p"/>
                    </m:rPr>
                    <w:rPr>
                      <w:rFonts w:hint="default" w:ascii="Times New Roman" w:hAnsi="Times New Roman" w:eastAsia="微软雅黑" w:cs="Times New Roman"/>
                      <w:b w:val="0"/>
                      <w:i w:val="0"/>
                      <w:iCs w:val="0"/>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eastAsia="微软雅黑" w:cs="Times New Roman"/>
                      <w:i w:val="0"/>
                      <w:iCs w:val="0"/>
                      <w:color w:val="000000" w:themeColor="text1"/>
                      <w:spacing w:val="0"/>
                      <w:kern w:val="2"/>
                      <w:sz w:val="21"/>
                      <w:szCs w:val="24"/>
                      <w:lang w:val="en-US" w:eastAsia="zh-CN" w:bidi="ar-SA"/>
                      <w14:textFill>
                        <w14:solidFill>
                          <w14:schemeClr w14:val="tx1"/>
                        </w14:solidFill>
                      </w14:textFill>
                    </w:rPr>
                  </m:ctrlPr>
                </m:sub>
              </m:sSub>
              <m:sSub>
                <m:sSubPr>
                  <m:ctrlPr>
                    <w:rPr>
                      <w:rFonts w:hint="default" w:ascii="Cambria Math" w:hAnsi="Cambria Math" w:eastAsia="微软雅黑" w:cs="Times New Roman"/>
                      <w:i w:val="0"/>
                      <w:iCs w:val="0"/>
                      <w:color w:val="000000" w:themeColor="text1"/>
                      <w:spacing w:val="0"/>
                      <w:kern w:val="2"/>
                      <w:sz w:val="21"/>
                      <w:szCs w:val="24"/>
                      <w:lang w:val="en-US" w:eastAsia="zh-CN" w:bidi="ar-SA"/>
                      <w14:textFill>
                        <w14:solidFill>
                          <w14:schemeClr w14:val="tx1"/>
                        </w14:solidFill>
                      </w14:textFill>
                    </w:rPr>
                  </m:ctrlPr>
                </m:sSubPr>
                <m:e>
                  <m:r>
                    <m:rPr>
                      <m:nor/>
                      <m:sty m:val="p"/>
                    </m:rPr>
                    <w:rPr>
                      <w:rFonts w:hint="default" w:ascii="Times New Roman" w:hAnsi="Times New Roman" w:eastAsia="微软雅黑" w:cs="Times New Roman"/>
                      <w:b w:val="0"/>
                      <w:i w:val="0"/>
                      <w:iCs w:val="0"/>
                      <w:color w:val="000000" w:themeColor="text1"/>
                      <w:spacing w:val="0"/>
                      <w:kern w:val="2"/>
                      <w:sz w:val="21"/>
                      <w:szCs w:val="24"/>
                      <w:lang w:val="en-US" w:eastAsia="zh-CN" w:bidi="ar-SA"/>
                      <w14:textFill>
                        <w14:solidFill>
                          <w14:schemeClr w14:val="tx1"/>
                        </w14:solidFill>
                      </w14:textFill>
                    </w:rPr>
                    <m:t>O</m:t>
                  </m:r>
                  <m:ctrlPr>
                    <w:rPr>
                      <w:rFonts w:hint="default" w:ascii="Cambria Math" w:hAnsi="Cambria Math" w:eastAsia="微软雅黑" w:cs="Times New Roman"/>
                      <w:i w:val="0"/>
                      <w:iCs w:val="0"/>
                      <w:color w:val="000000" w:themeColor="text1"/>
                      <w:spacing w:val="0"/>
                      <w:kern w:val="2"/>
                      <w:sz w:val="21"/>
                      <w:szCs w:val="24"/>
                      <w:lang w:val="en-US" w:eastAsia="zh-CN" w:bidi="ar-SA"/>
                      <w14:textFill>
                        <w14:solidFill>
                          <w14:schemeClr w14:val="tx1"/>
                        </w14:solidFill>
                      </w14:textFill>
                    </w:rPr>
                  </m:ctrlPr>
                </m:e>
                <m:sub>
                  <m:r>
                    <m:rPr>
                      <m:nor/>
                      <m:sty m:val="p"/>
                    </m:rPr>
                    <w:rPr>
                      <w:rFonts w:hint="default" w:ascii="Times New Roman" w:hAnsi="Times New Roman" w:eastAsia="微软雅黑" w:cs="Times New Roman"/>
                      <w:b w:val="0"/>
                      <w:i w:val="0"/>
                      <w:iCs w:val="0"/>
                      <w:color w:val="000000" w:themeColor="text1"/>
                      <w:spacing w:val="0"/>
                      <w:kern w:val="2"/>
                      <w:sz w:val="21"/>
                      <w:szCs w:val="24"/>
                      <w:lang w:val="en-US" w:eastAsia="zh-CN" w:bidi="ar-SA"/>
                      <w14:textFill>
                        <w14:solidFill>
                          <w14:schemeClr w14:val="tx1"/>
                        </w14:solidFill>
                      </w14:textFill>
                    </w:rPr>
                    <m:t>4</m:t>
                  </m:r>
                  <m:ctrlPr>
                    <w:rPr>
                      <w:rFonts w:hint="default" w:ascii="Cambria Math" w:hAnsi="Cambria Math" w:eastAsia="微软雅黑" w:cs="Times New Roman"/>
                      <w:i w:val="0"/>
                      <w:iCs w:val="0"/>
                      <w:color w:val="000000" w:themeColor="text1"/>
                      <w:spacing w:val="0"/>
                      <w:kern w:val="2"/>
                      <w:sz w:val="21"/>
                      <w:szCs w:val="24"/>
                      <w:lang w:val="en-US" w:eastAsia="zh-CN" w:bidi="ar-SA"/>
                      <w14:textFill>
                        <w14:solidFill>
                          <w14:schemeClr w14:val="tx1"/>
                        </w14:solidFill>
                      </w14:textFill>
                    </w:rPr>
                  </m:ctrlPr>
                </m:sub>
              </m:sSub>
            </m:oMath>
            <w:r>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t>的恒压密闭容器中通入一定体积的</w:t>
            </w:r>
            <m:oMath>
              <m:sSub>
                <m:sSubPr>
                  <m:ctrlPr>
                    <w:rPr>
                      <w:rFonts w:hint="default" w:ascii="Cambria Math" w:hAnsi="Cambria Math" w:eastAsia="微软雅黑" w:cs="Times New Roman"/>
                      <w:i w:val="0"/>
                      <w:iCs w:val="0"/>
                      <w:color w:val="000000" w:themeColor="text1"/>
                      <w:spacing w:val="0"/>
                      <w:kern w:val="2"/>
                      <w:sz w:val="21"/>
                      <w:szCs w:val="24"/>
                      <w:lang w:val="en-US" w:eastAsia="zh-CN" w:bidi="ar-SA"/>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N</m:t>
                  </m:r>
                  <m:ctrlPr>
                    <w:rPr>
                      <w:rFonts w:hint="default" w:ascii="Cambria Math" w:hAnsi="Cambria Math" w:eastAsia="微软雅黑" w:cs="Times New Roman"/>
                      <w:i w:val="0"/>
                      <w:iCs w:val="0"/>
                      <w:color w:val="000000" w:themeColor="text1"/>
                      <w:spacing w:val="0"/>
                      <w:kern w:val="2"/>
                      <w:sz w:val="21"/>
                      <w:szCs w:val="24"/>
                      <w:lang w:val="en-US" w:eastAsia="zh-CN" w:bidi="ar-SA"/>
                      <w14:textFill>
                        <w14:solidFill>
                          <w14:schemeClr w14:val="tx1"/>
                        </w14:solidFill>
                      </w14:textFill>
                    </w:rPr>
                  </m:ctrlPr>
                </m:e>
                <m:sub>
                  <m:r>
                    <m:rPr>
                      <m:nor/>
                      <m:sty m:val="p"/>
                    </m:rPr>
                    <w:rPr>
                      <w:rFonts w:hint="default" w:ascii="Times New Roman" w:hAnsi="Times New Roman" w:eastAsia="微软雅黑" w:cs="Times New Roman"/>
                      <w:b w:val="0"/>
                      <w:i w:val="0"/>
                      <w:iCs w:val="0"/>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eastAsia="微软雅黑" w:cs="Times New Roman"/>
                      <w:i w:val="0"/>
                      <w:iCs w:val="0"/>
                      <w:color w:val="000000" w:themeColor="text1"/>
                      <w:spacing w:val="0"/>
                      <w:kern w:val="2"/>
                      <w:sz w:val="21"/>
                      <w:szCs w:val="24"/>
                      <w:lang w:val="en-US" w:eastAsia="zh-CN" w:bidi="ar-SA"/>
                      <w14:textFill>
                        <w14:solidFill>
                          <w14:schemeClr w14:val="tx1"/>
                        </w14:solidFill>
                      </w14:textFill>
                    </w:rPr>
                  </m:ctrlPr>
                </m:sub>
              </m:sSub>
            </m:oMath>
            <w:r>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t>，最终气体颜色变浅</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14:paraId="21D55809">
            <w:pPr>
              <w:keepNext w:val="0"/>
              <w:keepLines w:val="0"/>
              <w:pageBreakBefore w:val="0"/>
              <w:widowControl/>
              <w:suppressLineNumbers w:val="0"/>
              <w:kinsoku/>
              <w:wordWrap w:val="0"/>
              <w:overflowPunct/>
              <w:topLinePunct w:val="0"/>
              <w:autoSpaceDE/>
              <w:autoSpaceDN/>
              <w:bidi w:val="0"/>
              <w:spacing w:before="0" w:beforeAutospacing="0" w:after="0" w:afterAutospacing="0" w:line="300" w:lineRule="auto"/>
              <w:ind w:left="0" w:right="0"/>
              <w:jc w:val="left"/>
              <w:textAlignment w:val="center"/>
              <w:rPr>
                <w:rFonts w:hint="default" w:ascii="Times New Roman" w:hAnsi="Times New Roman" w:eastAsia="Times New Roman"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t>化学平衡向</w:t>
            </w:r>
            <m:oMath>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N</m:t>
              </m:r>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O</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oMath>
            <w:r>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t>减少的方向移动</w:t>
            </w:r>
          </w:p>
        </w:tc>
      </w:tr>
      <w:tr w14:paraId="19AB0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c>
          <w:tcPr>
            <w:tcW w:w="759"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14:paraId="3425C754">
            <w:pPr>
              <w:keepNext w:val="0"/>
              <w:keepLines w:val="0"/>
              <w:pageBreakBefore w:val="0"/>
              <w:widowControl/>
              <w:suppressLineNumbers w:val="0"/>
              <w:kinsoku/>
              <w:wordWrap w:val="0"/>
              <w:overflowPunct/>
              <w:topLinePunct w:val="0"/>
              <w:autoSpaceDE/>
              <w:autoSpaceDN/>
              <w:bidi w:val="0"/>
              <w:spacing w:before="0" w:beforeAutospacing="0" w:after="0" w:afterAutospacing="0" w:line="300" w:lineRule="auto"/>
              <w:ind w:left="0" w:right="0"/>
              <w:jc w:val="left"/>
              <w:textAlignment w:val="center"/>
              <w:rPr>
                <w:rFonts w:hint="default" w:ascii="Times New Roman" w:hAnsi="Times New Roman" w:eastAsia="Times New Roman"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t>B</w:t>
            </w:r>
          </w:p>
        </w:tc>
        <w:tc>
          <w:tcPr>
            <w:tcW w:w="6576"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14:paraId="2ED65F1D">
            <w:pPr>
              <w:keepNext w:val="0"/>
              <w:keepLines w:val="0"/>
              <w:pageBreakBefore w:val="0"/>
              <w:widowControl/>
              <w:suppressLineNumbers w:val="0"/>
              <w:kinsoku/>
              <w:wordWrap w:val="0"/>
              <w:overflowPunct/>
              <w:topLinePunct w:val="0"/>
              <w:autoSpaceDE/>
              <w:autoSpaceDN/>
              <w:bidi w:val="0"/>
              <w:spacing w:before="0" w:beforeAutospacing="0" w:after="0" w:afterAutospacing="0" w:line="300" w:lineRule="auto"/>
              <w:ind w:left="0" w:right="0"/>
              <w:jc w:val="left"/>
              <w:textAlignment w:val="center"/>
              <w:rPr>
                <w:rFonts w:hint="default" w:ascii="Times New Roman" w:hAnsi="Times New Roman" w:eastAsia="Times New Roman"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t>以</w:t>
            </w:r>
            <m:oMath>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K</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Cr</m:t>
              </m:r>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O</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4</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oMath>
            <w:r>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t>为指示剂，用</w:t>
            </w:r>
            <m:oMath>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AgN</m:t>
              </m:r>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O</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3</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oMath>
            <w:r>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t>标准溶液滴定溶液中的</w:t>
            </w:r>
            <m:oMath>
              <m:sSup>
                <m:sSupP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sSupPr>
                <m:e>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Cl</m:t>
                  </m: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e>
                <m:sup>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m:t>
                  </m: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sup>
              </m:sSup>
            </m:oMath>
            <w:r>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t>，先出现白色沉淀，后出现砖红色沉淀</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14:paraId="08A385CE">
            <w:pPr>
              <w:keepNext w:val="0"/>
              <w:keepLines w:val="0"/>
              <w:pageBreakBefore w:val="0"/>
              <w:widowControl/>
              <w:suppressLineNumbers w:val="0"/>
              <w:kinsoku/>
              <w:wordWrap w:val="0"/>
              <w:overflowPunct/>
              <w:topLinePunct w:val="0"/>
              <w:autoSpaceDE/>
              <w:autoSpaceDN/>
              <w:bidi w:val="0"/>
              <w:spacing w:before="0" w:beforeAutospacing="0" w:after="0" w:afterAutospacing="0" w:line="300" w:lineRule="auto"/>
              <w:ind w:left="0" w:right="0"/>
              <w:jc w:val="left"/>
              <w:textAlignment w:val="center"/>
              <w:rPr>
                <w:rFonts w:hint="default" w:ascii="Times New Roman" w:hAnsi="Times New Roman" w:eastAsia="Times New Roman"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cs="Times New Roman"/>
                <w:i w:val="0"/>
                <w:iCs w:val="0"/>
                <w:color w:val="000000" w:themeColor="text1"/>
                <w:spacing w:val="0"/>
                <w:sz w:val="21"/>
                <w:szCs w:val="21"/>
                <w14:textFill>
                  <w14:solidFill>
                    <w14:schemeClr w14:val="tx1"/>
                  </w14:solidFill>
                </w14:textFill>
              </w:rPr>
              <w:t>Ksp</w:t>
            </w:r>
            <w:r>
              <w:rPr>
                <w:rFonts w:hint="eastAsia" w:ascii="Times New Roman" w:hAnsi="Times New Roman" w:cs="Times New Roman"/>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AgCl</w:t>
            </w:r>
            <w:r>
              <w:rPr>
                <w:rFonts w:hint="eastAsia" w:ascii="Times New Roman" w:hAnsi="Times New Roman" w:cs="Times New Roman"/>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＜Ksp</w:t>
            </w:r>
            <w:r>
              <w:rPr>
                <w:rFonts w:hint="eastAsia" w:ascii="Times New Roman" w:hAnsi="Times New Roman" w:cs="Times New Roman"/>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Ag</w:t>
            </w:r>
            <w:r>
              <w:rPr>
                <w:rFonts w:hint="default" w:ascii="Times New Roman" w:hAnsi="Times New Roman" w:cs="Times New Roman"/>
                <w:i w:val="0"/>
                <w:iCs w:val="0"/>
                <w:color w:val="000000" w:themeColor="text1"/>
                <w:spacing w:val="0"/>
                <w:sz w:val="21"/>
                <w:szCs w:val="21"/>
                <w:vertAlign w:val="subscript"/>
                <w14:textFill>
                  <w14:solidFill>
                    <w14:schemeClr w14:val="tx1"/>
                  </w14:solidFill>
                </w14:textFill>
              </w:rPr>
              <w:t>2</w:t>
            </w:r>
            <w:r>
              <w:rPr>
                <w:rFonts w:hint="default" w:ascii="Times New Roman" w:hAnsi="Times New Roman" w:cs="Times New Roman"/>
                <w:i w:val="0"/>
                <w:iCs w:val="0"/>
                <w:color w:val="000000" w:themeColor="text1"/>
                <w:spacing w:val="0"/>
                <w:sz w:val="21"/>
                <w:szCs w:val="21"/>
                <w14:textFill>
                  <w14:solidFill>
                    <w14:schemeClr w14:val="tx1"/>
                  </w14:solidFill>
                </w14:textFill>
              </w:rPr>
              <w:t>CrO</w:t>
            </w:r>
            <w:r>
              <w:rPr>
                <w:rFonts w:hint="default" w:ascii="Times New Roman" w:hAnsi="Times New Roman" w:cs="Times New Roman"/>
                <w:i w:val="0"/>
                <w:iCs w:val="0"/>
                <w:color w:val="000000" w:themeColor="text1"/>
                <w:spacing w:val="0"/>
                <w:sz w:val="21"/>
                <w:szCs w:val="21"/>
                <w:vertAlign w:val="subscript"/>
                <w14:textFill>
                  <w14:solidFill>
                    <w14:schemeClr w14:val="tx1"/>
                  </w14:solidFill>
                </w14:textFill>
              </w:rPr>
              <w:t>4</w:t>
            </w:r>
            <w:r>
              <w:rPr>
                <w:rFonts w:hint="eastAsia" w:ascii="Times New Roman" w:hAnsi="Times New Roman" w:cs="Times New Roman"/>
                <w:i w:val="0"/>
                <w:iCs w:val="0"/>
                <w:color w:val="000000" w:themeColor="text1"/>
                <w:spacing w:val="0"/>
                <w:sz w:val="21"/>
                <w:szCs w:val="21"/>
                <w:lang w:val="en-US" w:eastAsia="zh-CN"/>
                <w14:textFill>
                  <w14:solidFill>
                    <w14:schemeClr w14:val="tx1"/>
                  </w14:solidFill>
                </w14:textFill>
              </w:rPr>
              <w:t>)</w:t>
            </w:r>
          </w:p>
        </w:tc>
      </w:tr>
      <w:tr w14:paraId="0C991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c>
          <w:tcPr>
            <w:tcW w:w="759"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14:paraId="5C286360">
            <w:pPr>
              <w:keepNext w:val="0"/>
              <w:keepLines w:val="0"/>
              <w:pageBreakBefore w:val="0"/>
              <w:widowControl/>
              <w:suppressLineNumbers w:val="0"/>
              <w:kinsoku/>
              <w:wordWrap w:val="0"/>
              <w:overflowPunct/>
              <w:topLinePunct w:val="0"/>
              <w:autoSpaceDE/>
              <w:autoSpaceDN/>
              <w:bidi w:val="0"/>
              <w:spacing w:before="0" w:beforeAutospacing="0" w:after="0" w:afterAutospacing="0" w:line="300" w:lineRule="auto"/>
              <w:ind w:left="0" w:right="0"/>
              <w:jc w:val="left"/>
              <w:textAlignment w:val="center"/>
              <w:rPr>
                <w:rFonts w:hint="default" w:ascii="Times New Roman" w:hAnsi="Times New Roman" w:eastAsia="Times New Roman"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t>C</w:t>
            </w:r>
          </w:p>
        </w:tc>
        <w:tc>
          <w:tcPr>
            <w:tcW w:w="6576"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14:paraId="660DB8B6">
            <w:pPr>
              <w:keepNext w:val="0"/>
              <w:keepLines w:val="0"/>
              <w:pageBreakBefore w:val="0"/>
              <w:widowControl/>
              <w:suppressLineNumbers w:val="0"/>
              <w:kinsoku/>
              <w:wordWrap w:val="0"/>
              <w:overflowPunct/>
              <w:topLinePunct w:val="0"/>
              <w:autoSpaceDE/>
              <w:autoSpaceDN/>
              <w:bidi w:val="0"/>
              <w:spacing w:before="0" w:beforeAutospacing="0" w:after="0" w:afterAutospacing="0" w:line="300" w:lineRule="auto"/>
              <w:ind w:left="0" w:right="0"/>
              <w:jc w:val="left"/>
              <w:textAlignment w:val="center"/>
              <w:rPr>
                <w:rFonts w:hint="default" w:ascii="Times New Roman" w:hAnsi="Times New Roman" w:eastAsia="Times New Roman"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t>向盛有2mL</w:t>
            </w:r>
            <m:oMath>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Fe</m:t>
              </m:r>
              <m:sSub>
                <m:sSubP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sSubPr>
                <m:e>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Cl</m:t>
                  </m: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e>
                <m:sub>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3</m:t>
                  </m: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sub>
              </m:sSub>
            </m:oMath>
            <w:r>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t>溶液的试管中加入过量铁粉，充分反应后静置，滴加KSCN溶液无明显变化；静置，取上层清液滴加几滴氯水，溶液变红</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14:paraId="78CB171D">
            <w:pPr>
              <w:keepNext w:val="0"/>
              <w:keepLines w:val="0"/>
              <w:pageBreakBefore w:val="0"/>
              <w:widowControl/>
              <w:suppressLineNumbers w:val="0"/>
              <w:kinsoku/>
              <w:wordWrap w:val="0"/>
              <w:overflowPunct/>
              <w:topLinePunct w:val="0"/>
              <w:autoSpaceDE/>
              <w:autoSpaceDN/>
              <w:bidi w:val="0"/>
              <w:spacing w:before="0" w:beforeAutospacing="0" w:after="0" w:afterAutospacing="0" w:line="300" w:lineRule="auto"/>
              <w:ind w:left="0" w:right="0"/>
              <w:jc w:val="left"/>
              <w:textAlignment w:val="center"/>
              <w:rPr>
                <w:rFonts w:hint="default" w:ascii="Times New Roman" w:hAnsi="Times New Roman" w:eastAsia="Times New Roman" w:cs="Times New Roman"/>
                <w:i w:val="0"/>
                <w:iCs w:val="0"/>
                <w:caps w:val="0"/>
                <w:color w:val="000000" w:themeColor="text1"/>
                <w:spacing w:val="0"/>
                <w:sz w:val="21"/>
                <w:szCs w:val="21"/>
                <w14:textFill>
                  <w14:solidFill>
                    <w14:schemeClr w14:val="tx1"/>
                  </w14:solidFill>
                </w14:textFill>
              </w:rPr>
            </w:pPr>
            <m:oMath>
              <m:sSup>
                <m:sSupP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sSupPr>
                <m:e>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Fe</m:t>
                  </m: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e>
                <m:sup>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2+</m:t>
                  </m: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sup>
              </m:sSup>
            </m:oMath>
            <w:r>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t>具有还原性</w:t>
            </w:r>
          </w:p>
        </w:tc>
      </w:tr>
      <w:tr w14:paraId="42836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c>
          <w:tcPr>
            <w:tcW w:w="759"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14:paraId="70BF6B17">
            <w:pPr>
              <w:keepNext w:val="0"/>
              <w:keepLines w:val="0"/>
              <w:pageBreakBefore w:val="0"/>
              <w:widowControl/>
              <w:suppressLineNumbers w:val="0"/>
              <w:kinsoku/>
              <w:wordWrap w:val="0"/>
              <w:overflowPunct/>
              <w:topLinePunct w:val="0"/>
              <w:autoSpaceDE/>
              <w:autoSpaceDN/>
              <w:bidi w:val="0"/>
              <w:spacing w:before="0" w:beforeAutospacing="0" w:after="0" w:afterAutospacing="0" w:line="300" w:lineRule="auto"/>
              <w:ind w:left="0" w:right="0"/>
              <w:jc w:val="left"/>
              <w:textAlignment w:val="center"/>
              <w:rPr>
                <w:rFonts w:hint="default" w:ascii="Times New Roman" w:hAnsi="Times New Roman" w:eastAsia="Times New Roman"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t>D</w:t>
            </w:r>
          </w:p>
        </w:tc>
        <w:tc>
          <w:tcPr>
            <w:tcW w:w="6576"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14:paraId="3C3DD642">
            <w:pPr>
              <w:keepNext w:val="0"/>
              <w:keepLines w:val="0"/>
              <w:pageBreakBefore w:val="0"/>
              <w:widowControl/>
              <w:suppressLineNumbers w:val="0"/>
              <w:kinsoku/>
              <w:wordWrap w:val="0"/>
              <w:overflowPunct/>
              <w:topLinePunct w:val="0"/>
              <w:autoSpaceDE/>
              <w:autoSpaceDN/>
              <w:bidi w:val="0"/>
              <w:spacing w:before="0" w:beforeAutospacing="0" w:after="0" w:afterAutospacing="0" w:line="300" w:lineRule="auto"/>
              <w:ind w:left="0" w:right="0"/>
              <w:jc w:val="left"/>
              <w:textAlignment w:val="center"/>
              <w:rPr>
                <w:rFonts w:hint="default" w:ascii="Times New Roman" w:hAnsi="Times New Roman" w:eastAsia="Times New Roman"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t>向盛有2mL饱和</w:t>
            </w:r>
            <m:oMath>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N</m:t>
              </m:r>
              <m:sSub>
                <m:sSubP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sSubPr>
                <m:e>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a</m:t>
                  </m: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e>
                <m:sub>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2</m:t>
                  </m: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sub>
              </m:sSub>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S</m:t>
              </m:r>
              <m:sSub>
                <m:sSubP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sSubPr>
                <m:e>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O</m:t>
                  </m: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e>
                <m:sub>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4</m:t>
                  </m: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sub>
              </m:sSub>
            </m:oMath>
            <w:r>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t>溶液的试管中滴加鸡蛋清溶液，振荡，有沉淀析出；加蒸馏水稀释，再振荡，沉淀溶解</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14:paraId="01926883">
            <w:pPr>
              <w:keepNext w:val="0"/>
              <w:keepLines w:val="0"/>
              <w:pageBreakBefore w:val="0"/>
              <w:widowControl/>
              <w:suppressLineNumbers w:val="0"/>
              <w:kinsoku/>
              <w:wordWrap w:val="0"/>
              <w:overflowPunct/>
              <w:topLinePunct w:val="0"/>
              <w:autoSpaceDE/>
              <w:autoSpaceDN/>
              <w:bidi w:val="0"/>
              <w:spacing w:before="0" w:beforeAutospacing="0" w:after="0" w:afterAutospacing="0" w:line="300" w:lineRule="auto"/>
              <w:ind w:left="0" w:right="0"/>
              <w:jc w:val="left"/>
              <w:textAlignment w:val="center"/>
              <w:rPr>
                <w:rFonts w:hint="default" w:ascii="Times New Roman" w:hAnsi="Times New Roman" w:eastAsia="Times New Roman"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t>蛋白质沉淀后活性改变</w:t>
            </w:r>
          </w:p>
        </w:tc>
      </w:tr>
    </w:tbl>
    <w:p w14:paraId="28C8D00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Times New Roman" w:cs="Times New Roman"/>
          <w:i w:val="0"/>
          <w:iCs w:val="0"/>
          <w:caps w:val="0"/>
          <w:color w:val="000000" w:themeColor="text1"/>
          <w:spacing w:val="0"/>
          <w:sz w:val="21"/>
          <w:szCs w:val="21"/>
          <w14:textFill>
            <w14:solidFill>
              <w14:schemeClr w14:val="tx1"/>
            </w14:solidFill>
          </w14:textFill>
        </w:rPr>
      </w:pPr>
      <w:r>
        <w:rPr>
          <w:rStyle w:val="9"/>
          <w:rFonts w:hint="default" w:ascii="Times New Roman" w:hAnsi="Times New Roman" w:eastAsia="Times New Roman" w:cs="Times New Roman"/>
          <w:b/>
          <w:bCs/>
          <w:i w:val="0"/>
          <w:iCs w:val="0"/>
          <w:caps w:val="0"/>
          <w:color w:val="000000" w:themeColor="text1"/>
          <w:spacing w:val="0"/>
          <w:kern w:val="0"/>
          <w:sz w:val="21"/>
          <w:szCs w:val="21"/>
          <w:shd w:val="clear" w:fill="FFFFFF"/>
          <w:lang w:val="en-US" w:eastAsia="zh-CN" w:bidi="ar"/>
          <w14:textFill>
            <w14:solidFill>
              <w14:schemeClr w14:val="tx1"/>
            </w14:solidFill>
          </w14:textFill>
        </w:rPr>
        <w:t>【答案】</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w:t>
      </w:r>
    </w:p>
    <w:p w14:paraId="46EFA34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Style w:val="9"/>
          <w:rFonts w:hint="default" w:ascii="Times New Roman" w:hAnsi="Times New Roman" w:eastAsia="Times New Roman" w:cs="Times New Roman"/>
          <w:b/>
          <w:bCs/>
          <w:i w:val="0"/>
          <w:iCs w:val="0"/>
          <w:caps w:val="0"/>
          <w:color w:val="000000" w:themeColor="text1"/>
          <w:spacing w:val="0"/>
          <w:kern w:val="0"/>
          <w:sz w:val="21"/>
          <w:szCs w:val="21"/>
          <w:shd w:val="clear" w:fill="FFFFFF"/>
          <w:lang w:val="en-US" w:eastAsia="zh-CN" w:bidi="ar"/>
          <w14:textFill>
            <w14:solidFill>
              <w14:schemeClr w14:val="tx1"/>
            </w14:solidFill>
          </w14:textFill>
        </w:rPr>
        <w:t>【解析】</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A．恒压条件下通入N</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容器容积增大，则c(</w:t>
      </w:r>
      <m:oMath>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N</m:t>
        </m:r>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O</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oMath>
      <w:r>
        <w:rPr>
          <w:rFonts w:hint="eastAsia" w:hAnsi="Cambria Math" w:cs="Times New Roman"/>
          <w:i w:val="0"/>
          <w:iCs w:val="0"/>
          <w:color w:val="000000" w:themeColor="text1"/>
          <w:spacing w:val="0"/>
          <w:kern w:val="2"/>
          <w:sz w:val="21"/>
          <w:szCs w:val="24"/>
          <w:lang w:val="en-US" w:eastAsia="zh-CN" w:bidi="ar-SA"/>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与c(</w:t>
      </w:r>
      <m:oMath>
        <m:sSub>
          <m:sSubPr>
            <m:ctrlPr>
              <w:rPr>
                <w:rFonts w:hint="default" w:ascii="Cambria Math" w:hAnsi="Cambria Math" w:eastAsia="微软雅黑" w:cs="Times New Roman"/>
                <w:i w:val="0"/>
                <w:iCs w:val="0"/>
                <w:color w:val="000000" w:themeColor="text1"/>
                <w:spacing w:val="0"/>
                <w:kern w:val="2"/>
                <w:sz w:val="21"/>
                <w:szCs w:val="24"/>
                <w:lang w:val="en-US" w:eastAsia="zh-CN" w:bidi="ar-SA"/>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N</m:t>
            </m:r>
            <m:ctrlPr>
              <w:rPr>
                <w:rFonts w:hint="default" w:ascii="Cambria Math" w:hAnsi="Cambria Math" w:eastAsia="微软雅黑" w:cs="Times New Roman"/>
                <w:i w:val="0"/>
                <w:iCs w:val="0"/>
                <w:color w:val="000000" w:themeColor="text1"/>
                <w:spacing w:val="0"/>
                <w:kern w:val="2"/>
                <w:sz w:val="21"/>
                <w:szCs w:val="24"/>
                <w:lang w:val="en-US" w:eastAsia="zh-CN" w:bidi="ar-SA"/>
                <w14:textFill>
                  <w14:solidFill>
                    <w14:schemeClr w14:val="tx1"/>
                  </w14:solidFill>
                </w14:textFill>
              </w:rPr>
            </m:ctrlPr>
          </m:e>
          <m:sub>
            <m:r>
              <m:rPr>
                <m:nor/>
                <m:sty m:val="p"/>
              </m:rPr>
              <w:rPr>
                <w:rFonts w:hint="default" w:ascii="Times New Roman" w:hAnsi="Times New Roman" w:eastAsia="微软雅黑" w:cs="Times New Roman"/>
                <w:b w:val="0"/>
                <w:i w:val="0"/>
                <w:iCs w:val="0"/>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eastAsia="微软雅黑" w:cs="Times New Roman"/>
                <w:i w:val="0"/>
                <w:iCs w:val="0"/>
                <w:color w:val="000000" w:themeColor="text1"/>
                <w:spacing w:val="0"/>
                <w:kern w:val="2"/>
                <w:sz w:val="21"/>
                <w:szCs w:val="24"/>
                <w:lang w:val="en-US" w:eastAsia="zh-CN" w:bidi="ar-SA"/>
                <w14:textFill>
                  <w14:solidFill>
                    <w14:schemeClr w14:val="tx1"/>
                  </w14:solidFill>
                </w14:textFill>
              </w:rPr>
            </m:ctrlPr>
          </m:sub>
        </m:sSub>
        <m:sSub>
          <m:sSubPr>
            <m:ctrlPr>
              <w:rPr>
                <w:rFonts w:hint="default" w:ascii="Cambria Math" w:hAnsi="Cambria Math" w:eastAsia="微软雅黑" w:cs="Times New Roman"/>
                <w:i w:val="0"/>
                <w:iCs w:val="0"/>
                <w:color w:val="000000" w:themeColor="text1"/>
                <w:spacing w:val="0"/>
                <w:kern w:val="2"/>
                <w:sz w:val="21"/>
                <w:szCs w:val="24"/>
                <w:lang w:val="en-US" w:eastAsia="zh-CN" w:bidi="ar-SA"/>
                <w14:textFill>
                  <w14:solidFill>
                    <w14:schemeClr w14:val="tx1"/>
                  </w14:solidFill>
                </w14:textFill>
              </w:rPr>
            </m:ctrlPr>
          </m:sSubPr>
          <m:e>
            <m:r>
              <m:rPr>
                <m:nor/>
                <m:sty m:val="p"/>
              </m:rPr>
              <w:rPr>
                <w:rFonts w:hint="default" w:ascii="Times New Roman" w:hAnsi="Times New Roman" w:eastAsia="微软雅黑" w:cs="Times New Roman"/>
                <w:b w:val="0"/>
                <w:i w:val="0"/>
                <w:iCs w:val="0"/>
                <w:color w:val="000000" w:themeColor="text1"/>
                <w:spacing w:val="0"/>
                <w:kern w:val="2"/>
                <w:sz w:val="21"/>
                <w:szCs w:val="24"/>
                <w:lang w:val="en-US" w:eastAsia="zh-CN" w:bidi="ar-SA"/>
                <w14:textFill>
                  <w14:solidFill>
                    <w14:schemeClr w14:val="tx1"/>
                  </w14:solidFill>
                </w14:textFill>
              </w:rPr>
              <m:t>O</m:t>
            </m:r>
            <m:ctrlPr>
              <w:rPr>
                <w:rFonts w:hint="default" w:ascii="Cambria Math" w:hAnsi="Cambria Math" w:eastAsia="微软雅黑" w:cs="Times New Roman"/>
                <w:i w:val="0"/>
                <w:iCs w:val="0"/>
                <w:color w:val="000000" w:themeColor="text1"/>
                <w:spacing w:val="0"/>
                <w:kern w:val="2"/>
                <w:sz w:val="21"/>
                <w:szCs w:val="24"/>
                <w:lang w:val="en-US" w:eastAsia="zh-CN" w:bidi="ar-SA"/>
                <w14:textFill>
                  <w14:solidFill>
                    <w14:schemeClr w14:val="tx1"/>
                  </w14:solidFill>
                </w14:textFill>
              </w:rPr>
            </m:ctrlPr>
          </m:e>
          <m:sub>
            <m:r>
              <m:rPr>
                <m:nor/>
                <m:sty m:val="p"/>
              </m:rPr>
              <w:rPr>
                <w:rFonts w:hint="default" w:ascii="Times New Roman" w:hAnsi="Times New Roman" w:eastAsia="微软雅黑" w:cs="Times New Roman"/>
                <w:b w:val="0"/>
                <w:i w:val="0"/>
                <w:iCs w:val="0"/>
                <w:color w:val="000000" w:themeColor="text1"/>
                <w:spacing w:val="0"/>
                <w:kern w:val="2"/>
                <w:sz w:val="21"/>
                <w:szCs w:val="24"/>
                <w:lang w:val="en-US" w:eastAsia="zh-CN" w:bidi="ar-SA"/>
                <w14:textFill>
                  <w14:solidFill>
                    <w14:schemeClr w14:val="tx1"/>
                  </w14:solidFill>
                </w14:textFill>
              </w:rPr>
              <m:t>4</m:t>
            </m:r>
            <m:ctrlPr>
              <w:rPr>
                <w:rFonts w:hint="default" w:ascii="Cambria Math" w:hAnsi="Cambria Math" w:eastAsia="微软雅黑" w:cs="Times New Roman"/>
                <w:i w:val="0"/>
                <w:iCs w:val="0"/>
                <w:color w:val="000000" w:themeColor="text1"/>
                <w:spacing w:val="0"/>
                <w:kern w:val="2"/>
                <w:sz w:val="21"/>
                <w:szCs w:val="24"/>
                <w:lang w:val="en-US" w:eastAsia="zh-CN" w:bidi="ar-SA"/>
                <w14:textFill>
                  <w14:solidFill>
                    <w14:schemeClr w14:val="tx1"/>
                  </w14:solidFill>
                </w14:textFill>
              </w:rPr>
            </m:ctrlPr>
          </m:sub>
        </m:sSub>
      </m:oMath>
      <w:r>
        <w:rPr>
          <w:rFonts w:hint="eastAsia" w:hAnsi="Cambria Math" w:eastAsia="微软雅黑" w:cs="Times New Roman"/>
          <w:i w:val="0"/>
          <w:iCs w:val="0"/>
          <w:color w:val="000000" w:themeColor="text1"/>
          <w:spacing w:val="0"/>
          <w:kern w:val="2"/>
          <w:sz w:val="21"/>
          <w:szCs w:val="24"/>
          <w:lang w:val="en-US" w:eastAsia="zh-CN" w:bidi="ar-SA"/>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的浓度均减小，对于反应</w:t>
      </w:r>
      <m:oMath>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2N</m:t>
        </m:r>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O</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r>
          <m:rPr>
            <m:nor/>
            <m:sty m:val="p"/>
          </m:rPr>
          <w:rPr>
            <w:rFonts w:hint="default" w:ascii="Times New Roman" w:hAnsi="Times New Roman" w:eastAsia="微软雅黑" w:cs="Times New Roman"/>
            <w:b w:val="0"/>
            <w:i w:val="0"/>
            <w:iCs w:val="0"/>
            <w:color w:val="000000" w:themeColor="text1"/>
            <w:spacing w:val="0"/>
            <w:kern w:val="2"/>
            <w:sz w:val="21"/>
            <w:szCs w:val="24"/>
            <w:lang w:val="en-US" w:eastAsia="zh-CN" w:bidi="ar-SA"/>
            <w14:textFill>
              <w14:solidFill>
                <w14:schemeClr w14:val="tx1"/>
              </w14:solidFill>
            </w14:textFill>
          </w:rPr>
          <m:t>⇌</m:t>
        </m:r>
        <m:sSub>
          <m:sSubPr>
            <m:ctrlPr>
              <w:rPr>
                <w:rFonts w:hint="default" w:ascii="Cambria Math" w:hAnsi="Cambria Math" w:eastAsia="微软雅黑" w:cs="Times New Roman"/>
                <w:i w:val="0"/>
                <w:iCs w:val="0"/>
                <w:color w:val="000000" w:themeColor="text1"/>
                <w:spacing w:val="0"/>
                <w:kern w:val="2"/>
                <w:sz w:val="21"/>
                <w:szCs w:val="24"/>
                <w:lang w:val="en-US" w:eastAsia="zh-CN" w:bidi="ar-SA"/>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N</m:t>
            </m:r>
            <m:ctrlPr>
              <w:rPr>
                <w:rFonts w:hint="default" w:ascii="Cambria Math" w:hAnsi="Cambria Math" w:eastAsia="微软雅黑" w:cs="Times New Roman"/>
                <w:i w:val="0"/>
                <w:iCs w:val="0"/>
                <w:color w:val="000000" w:themeColor="text1"/>
                <w:spacing w:val="0"/>
                <w:kern w:val="2"/>
                <w:sz w:val="21"/>
                <w:szCs w:val="24"/>
                <w:lang w:val="en-US" w:eastAsia="zh-CN" w:bidi="ar-SA"/>
                <w14:textFill>
                  <w14:solidFill>
                    <w14:schemeClr w14:val="tx1"/>
                  </w14:solidFill>
                </w14:textFill>
              </w:rPr>
            </m:ctrlPr>
          </m:e>
          <m:sub>
            <m:r>
              <m:rPr>
                <m:nor/>
                <m:sty m:val="p"/>
              </m:rPr>
              <w:rPr>
                <w:rFonts w:hint="default" w:ascii="Times New Roman" w:hAnsi="Times New Roman" w:eastAsia="微软雅黑" w:cs="Times New Roman"/>
                <w:b w:val="0"/>
                <w:i w:val="0"/>
                <w:iCs w:val="0"/>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eastAsia="微软雅黑" w:cs="Times New Roman"/>
                <w:i w:val="0"/>
                <w:iCs w:val="0"/>
                <w:color w:val="000000" w:themeColor="text1"/>
                <w:spacing w:val="0"/>
                <w:kern w:val="2"/>
                <w:sz w:val="21"/>
                <w:szCs w:val="24"/>
                <w:lang w:val="en-US" w:eastAsia="zh-CN" w:bidi="ar-SA"/>
                <w14:textFill>
                  <w14:solidFill>
                    <w14:schemeClr w14:val="tx1"/>
                  </w14:solidFill>
                </w14:textFill>
              </w:rPr>
            </m:ctrlPr>
          </m:sub>
        </m:sSub>
        <m:sSub>
          <m:sSubPr>
            <m:ctrlPr>
              <w:rPr>
                <w:rFonts w:hint="default" w:ascii="Cambria Math" w:hAnsi="Cambria Math" w:eastAsia="微软雅黑" w:cs="Times New Roman"/>
                <w:i w:val="0"/>
                <w:iCs w:val="0"/>
                <w:color w:val="000000" w:themeColor="text1"/>
                <w:spacing w:val="0"/>
                <w:kern w:val="2"/>
                <w:sz w:val="21"/>
                <w:szCs w:val="24"/>
                <w:lang w:val="en-US" w:eastAsia="zh-CN" w:bidi="ar-SA"/>
                <w14:textFill>
                  <w14:solidFill>
                    <w14:schemeClr w14:val="tx1"/>
                  </w14:solidFill>
                </w14:textFill>
              </w:rPr>
            </m:ctrlPr>
          </m:sSubPr>
          <m:e>
            <m:r>
              <m:rPr>
                <m:nor/>
                <m:sty m:val="p"/>
              </m:rPr>
              <w:rPr>
                <w:rFonts w:hint="default" w:ascii="Times New Roman" w:hAnsi="Times New Roman" w:eastAsia="微软雅黑" w:cs="Times New Roman"/>
                <w:b w:val="0"/>
                <w:i w:val="0"/>
                <w:iCs w:val="0"/>
                <w:color w:val="000000" w:themeColor="text1"/>
                <w:spacing w:val="0"/>
                <w:kern w:val="2"/>
                <w:sz w:val="21"/>
                <w:szCs w:val="24"/>
                <w:lang w:val="en-US" w:eastAsia="zh-CN" w:bidi="ar-SA"/>
                <w14:textFill>
                  <w14:solidFill>
                    <w14:schemeClr w14:val="tx1"/>
                  </w14:solidFill>
                </w14:textFill>
              </w:rPr>
              <m:t>O</m:t>
            </m:r>
            <m:ctrlPr>
              <w:rPr>
                <w:rFonts w:hint="default" w:ascii="Cambria Math" w:hAnsi="Cambria Math" w:eastAsia="微软雅黑" w:cs="Times New Roman"/>
                <w:i w:val="0"/>
                <w:iCs w:val="0"/>
                <w:color w:val="000000" w:themeColor="text1"/>
                <w:spacing w:val="0"/>
                <w:kern w:val="2"/>
                <w:sz w:val="21"/>
                <w:szCs w:val="24"/>
                <w:lang w:val="en-US" w:eastAsia="zh-CN" w:bidi="ar-SA"/>
                <w14:textFill>
                  <w14:solidFill>
                    <w14:schemeClr w14:val="tx1"/>
                  </w14:solidFill>
                </w14:textFill>
              </w:rPr>
            </m:ctrlPr>
          </m:e>
          <m:sub>
            <m:r>
              <m:rPr>
                <m:nor/>
                <m:sty m:val="p"/>
              </m:rPr>
              <w:rPr>
                <w:rFonts w:hint="default" w:ascii="Times New Roman" w:hAnsi="Times New Roman" w:eastAsia="微软雅黑" w:cs="Times New Roman"/>
                <w:b w:val="0"/>
                <w:i w:val="0"/>
                <w:iCs w:val="0"/>
                <w:color w:val="000000" w:themeColor="text1"/>
                <w:spacing w:val="0"/>
                <w:kern w:val="2"/>
                <w:sz w:val="21"/>
                <w:szCs w:val="24"/>
                <w:lang w:val="en-US" w:eastAsia="zh-CN" w:bidi="ar-SA"/>
                <w14:textFill>
                  <w14:solidFill>
                    <w14:schemeClr w14:val="tx1"/>
                  </w14:solidFill>
                </w14:textFill>
              </w:rPr>
              <m:t>4</m:t>
            </m:r>
            <m:ctrlPr>
              <w:rPr>
                <w:rFonts w:hint="default" w:ascii="Cambria Math" w:hAnsi="Cambria Math" w:eastAsia="微软雅黑" w:cs="Times New Roman"/>
                <w:i w:val="0"/>
                <w:iCs w:val="0"/>
                <w:color w:val="000000" w:themeColor="text1"/>
                <w:spacing w:val="0"/>
                <w:kern w:val="2"/>
                <w:sz w:val="21"/>
                <w:szCs w:val="24"/>
                <w:lang w:val="en-US" w:eastAsia="zh-CN" w:bidi="ar-SA"/>
                <w14:textFill>
                  <w14:solidFill>
                    <w14:schemeClr w14:val="tx1"/>
                  </w14:solidFill>
                </w14:textFill>
              </w:rPr>
            </m:ctrlPr>
          </m:sub>
        </m:sSub>
      </m:oMath>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，通入氮气相当于减压，平衡向生成</w:t>
      </w:r>
      <m:oMath>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N</m:t>
        </m:r>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O</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oMath>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的方向移动，气体颜色变线，是因为浓度减小的原因，故A错误；</w:t>
      </w:r>
    </w:p>
    <w:p w14:paraId="19B9873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B．用</w:t>
      </w:r>
      <m:oMath>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AgN</m:t>
        </m:r>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O</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3</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oMath>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溶液滴定</w:t>
      </w:r>
      <m:oMath>
        <m:sSup>
          <m:sSupP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sSupPr>
          <m:e>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Cl</m:t>
            </m: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e>
          <m:sup>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m:t>
            </m: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sup>
        </m:sSup>
      </m:oMath>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的过程中，</w:t>
      </w:r>
      <m:oMath>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K</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Cr</m:t>
        </m:r>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O</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4</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oMath>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作为指示剂，则c</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m:oMath>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Cr</m:t>
        </m:r>
        <m:sSubSup>
          <m:sSubSup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SupPr>
          <m:e>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O</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4</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up>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p>
        </m:sSubSup>
      </m:oMath>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w:t>
      </w:r>
      <m:oMath>
        <m:sSup>
          <m:sSupP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sSupPr>
          <m:e>
            <m:r>
              <m:rPr>
                <m:nor/>
                <m:sty m:val="p"/>
              </m:rPr>
              <w:rPr>
                <w:rFonts w:hint="default" w:ascii="Times New Roman" w:hAnsi="Times New Roman" w:eastAsia="Times New Roman" w:cs="Times New Roman"/>
                <w:b w:val="0"/>
                <w:i w:val="0"/>
                <w:iCs w:val="0"/>
                <w:caps w:val="0"/>
                <w:color w:val="000000" w:themeColor="text1"/>
                <w:spacing w:val="0"/>
                <w:kern w:val="0"/>
                <w:sz w:val="21"/>
                <w:szCs w:val="21"/>
                <w:lang w:val="en-US" w:eastAsia="zh-CN" w:bidi="ar"/>
                <w14:textFill>
                  <w14:solidFill>
                    <w14:schemeClr w14:val="tx1"/>
                  </w14:solidFill>
                </w14:textFill>
              </w:rPr>
              <m:t>Cl</m:t>
            </m: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e>
          <m:sup>
            <m:r>
              <m:rPr>
                <m:nor/>
                <m:sty m:val="p"/>
              </m:rPr>
              <w:rPr>
                <w:rFonts w:hint="default" w:ascii="Times New Roman" w:hAnsi="Times New Roman" w:eastAsia="Times New Roman" w:cs="Times New Roman"/>
                <w:b w:val="0"/>
                <w:i w:val="0"/>
                <w:iCs w:val="0"/>
                <w:caps w:val="0"/>
                <w:color w:val="000000" w:themeColor="text1"/>
                <w:spacing w:val="0"/>
                <w:kern w:val="0"/>
                <w:sz w:val="21"/>
                <w:szCs w:val="21"/>
                <w:lang w:val="en-US" w:eastAsia="zh-CN" w:bidi="ar"/>
                <w14:textFill>
                  <w14:solidFill>
                    <w14:schemeClr w14:val="tx1"/>
                  </w14:solidFill>
                </w14:textFill>
              </w:rPr>
              <m:t>−</m:t>
            </m: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sup>
        </m:sSup>
      </m:oMath>
      <w:r>
        <w:rPr>
          <w:rFonts w:hint="eastAsia"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，必然是AgCl先沉淀，且AgCl和</w:t>
      </w:r>
      <w:r>
        <w:rPr>
          <w:rFonts w:hint="default" w:ascii="Times New Roman" w:hAnsi="Times New Roman" w:cs="Times New Roman"/>
          <w:i w:val="0"/>
          <w:iCs w:val="0"/>
          <w:color w:val="000000" w:themeColor="text1"/>
          <w:spacing w:val="0"/>
          <w:sz w:val="21"/>
          <w:szCs w:val="21"/>
          <w14:textFill>
            <w14:solidFill>
              <w14:schemeClr w14:val="tx1"/>
            </w14:solidFill>
          </w14:textFill>
        </w:rPr>
        <w:t>Ag</w:t>
      </w:r>
      <w:r>
        <w:rPr>
          <w:rFonts w:hint="default" w:ascii="Times New Roman" w:hAnsi="Times New Roman" w:cs="Times New Roman"/>
          <w:i w:val="0"/>
          <w:iCs w:val="0"/>
          <w:color w:val="000000" w:themeColor="text1"/>
          <w:spacing w:val="0"/>
          <w:sz w:val="21"/>
          <w:szCs w:val="21"/>
          <w:vertAlign w:val="subscript"/>
          <w14:textFill>
            <w14:solidFill>
              <w14:schemeClr w14:val="tx1"/>
            </w14:solidFill>
          </w14:textFill>
        </w:rPr>
        <w:t>2</w:t>
      </w:r>
      <w:r>
        <w:rPr>
          <w:rFonts w:hint="default" w:ascii="Times New Roman" w:hAnsi="Times New Roman" w:cs="Times New Roman"/>
          <w:i w:val="0"/>
          <w:iCs w:val="0"/>
          <w:color w:val="000000" w:themeColor="text1"/>
          <w:spacing w:val="0"/>
          <w:sz w:val="21"/>
          <w:szCs w:val="21"/>
          <w14:textFill>
            <w14:solidFill>
              <w14:schemeClr w14:val="tx1"/>
            </w14:solidFill>
          </w14:textFill>
        </w:rPr>
        <w:t>CrO</w:t>
      </w:r>
      <w:r>
        <w:rPr>
          <w:rFonts w:hint="default" w:ascii="Times New Roman" w:hAnsi="Times New Roman" w:cs="Times New Roman"/>
          <w:i w:val="0"/>
          <w:iCs w:val="0"/>
          <w:color w:val="000000" w:themeColor="text1"/>
          <w:spacing w:val="0"/>
          <w:sz w:val="21"/>
          <w:szCs w:val="21"/>
          <w:vertAlign w:val="subscript"/>
          <w14:textFill>
            <w14:solidFill>
              <w14:schemeClr w14:val="tx1"/>
            </w14:solidFill>
          </w14:textFill>
        </w:rPr>
        <w:t>4</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类型不同，故无法根据沉淀的先后顺序判断</w:t>
      </w:r>
      <w:r>
        <w:rPr>
          <w:rFonts w:hint="default" w:ascii="Times New Roman" w:hAnsi="Times New Roman" w:cs="Times New Roman"/>
          <w:i w:val="0"/>
          <w:iCs w:val="0"/>
          <w:color w:val="000000" w:themeColor="text1"/>
          <w:spacing w:val="0"/>
          <w:sz w:val="21"/>
          <w:szCs w:val="21"/>
          <w14:textFill>
            <w14:solidFill>
              <w14:schemeClr w14:val="tx1"/>
            </w14:solidFill>
          </w14:textFill>
        </w:rPr>
        <w:t>Ksp</w:t>
      </w:r>
      <w:r>
        <w:rPr>
          <w:rFonts w:hint="default" w:ascii="Times New Roman" w:hAnsi="Times New Roman" w:cs="Times New Roman"/>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AgCl</w:t>
      </w:r>
      <w:r>
        <w:rPr>
          <w:rFonts w:hint="eastAsia" w:ascii="Times New Roman" w:hAnsi="Times New Roman"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和</w:t>
      </w:r>
      <w:r>
        <w:rPr>
          <w:rFonts w:hint="default" w:ascii="Times New Roman" w:hAnsi="Times New Roman" w:cs="Times New Roman"/>
          <w:i w:val="0"/>
          <w:iCs w:val="0"/>
          <w:color w:val="000000" w:themeColor="text1"/>
          <w:spacing w:val="0"/>
          <w:sz w:val="21"/>
          <w:szCs w:val="21"/>
          <w14:textFill>
            <w14:solidFill>
              <w14:schemeClr w14:val="tx1"/>
            </w14:solidFill>
          </w14:textFill>
        </w:rPr>
        <w:t>Ksp</w:t>
      </w:r>
      <w:r>
        <w:rPr>
          <w:rFonts w:hint="default" w:ascii="Times New Roman" w:hAnsi="Times New Roman" w:cs="Times New Roman"/>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Ag</w:t>
      </w:r>
      <w:r>
        <w:rPr>
          <w:rFonts w:hint="default" w:ascii="Times New Roman" w:hAnsi="Times New Roman" w:cs="Times New Roman"/>
          <w:i w:val="0"/>
          <w:iCs w:val="0"/>
          <w:color w:val="000000" w:themeColor="text1"/>
          <w:spacing w:val="0"/>
          <w:sz w:val="21"/>
          <w:szCs w:val="21"/>
          <w:vertAlign w:val="subscript"/>
          <w14:textFill>
            <w14:solidFill>
              <w14:schemeClr w14:val="tx1"/>
            </w14:solidFill>
          </w14:textFill>
        </w:rPr>
        <w:t>2</w:t>
      </w:r>
      <w:r>
        <w:rPr>
          <w:rFonts w:hint="default" w:ascii="Times New Roman" w:hAnsi="Times New Roman" w:cs="Times New Roman"/>
          <w:i w:val="0"/>
          <w:iCs w:val="0"/>
          <w:color w:val="000000" w:themeColor="text1"/>
          <w:spacing w:val="0"/>
          <w:sz w:val="21"/>
          <w:szCs w:val="21"/>
          <w14:textFill>
            <w14:solidFill>
              <w14:schemeClr w14:val="tx1"/>
            </w14:solidFill>
          </w14:textFill>
        </w:rPr>
        <w:t>CrO</w:t>
      </w:r>
      <w:r>
        <w:rPr>
          <w:rFonts w:hint="default" w:ascii="Times New Roman" w:hAnsi="Times New Roman" w:cs="Times New Roman"/>
          <w:i w:val="0"/>
          <w:iCs w:val="0"/>
          <w:color w:val="000000" w:themeColor="text1"/>
          <w:spacing w:val="0"/>
          <w:sz w:val="21"/>
          <w:szCs w:val="21"/>
          <w:vertAlign w:val="subscript"/>
          <w14:textFill>
            <w14:solidFill>
              <w14:schemeClr w14:val="tx1"/>
            </w14:solidFill>
          </w14:textFill>
        </w:rPr>
        <w:t>4</w:t>
      </w:r>
      <w:r>
        <w:rPr>
          <w:rFonts w:hint="eastAsia" w:ascii="Times New Roman" w:hAnsi="Times New Roman" w:cs="Times New Roman"/>
          <w:i w:val="0"/>
          <w:iCs w:val="0"/>
          <w:color w:val="000000" w:themeColor="text1"/>
          <w:spacing w:val="0"/>
          <w:sz w:val="21"/>
          <w:szCs w:val="21"/>
          <w:vertAlign w:val="subscript"/>
          <w:lang w:eastAsia="zh-CN"/>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的大小关系，故B错误；</w:t>
      </w:r>
    </w:p>
    <w:p w14:paraId="0D8F4B1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C．过量铁粉还原</w:t>
      </w:r>
      <m:oMath>
        <m:sSup>
          <m:sSupP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sSupPr>
          <m:e>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Fe</m:t>
            </m: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e>
          <m:sup>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3+</m:t>
            </m: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sup>
        </m:sSup>
      </m:oMath>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溶液中铁元素以</w:t>
      </w:r>
      <m:oMath>
        <m:sSup>
          <m:sSupP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sSupPr>
          <m:e>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Fe</m:t>
            </m: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e>
          <m:sup>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3+</m:t>
            </m: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sup>
        </m:sSup>
      </m:oMath>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形式存在，取上层清液滴加KSCN溶液无明显变化，说明不存在</w:t>
      </w:r>
      <m:oMath>
        <m:sSup>
          <m:sSupP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sSupPr>
          <m:e>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Fe</m:t>
            </m: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e>
          <m:sup>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3+</m:t>
            </m: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sup>
        </m:sSup>
      </m:oMath>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，取上层清液加氯水后，出现红色，说明</w:t>
      </w:r>
      <m:oMath>
        <m:sSup>
          <m:sSupP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sSupPr>
          <m:e>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Fe</m:t>
            </m: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e>
          <m:sup>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2+</m:t>
            </m: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sup>
        </m:sSup>
      </m:oMath>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被氧化为</w:t>
      </w:r>
      <m:oMath>
        <m:sSup>
          <m:sSupP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sSupPr>
          <m:e>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Fe</m:t>
            </m: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e>
          <m:sup>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3+</m:t>
            </m: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sup>
        </m:sSup>
      </m:oMath>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w:t>
      </w:r>
      <m:oMath>
        <m:sSup>
          <m:sSupP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sSupPr>
          <m:e>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Fe</m:t>
            </m: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e>
          <m:sup>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2+</m:t>
            </m: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sup>
        </m:sSup>
      </m:oMath>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具有还原性，故C正确；</w:t>
      </w:r>
    </w:p>
    <w:p w14:paraId="09926B2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D．向盛有2</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 xml:space="preserve"> </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mL饱和</w:t>
      </w:r>
      <m:oMath>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N</m:t>
        </m:r>
        <m:sSub>
          <m:sSubP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sSubPr>
          <m:e>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a</m:t>
            </m: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e>
          <m:sub>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2</m:t>
            </m: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sub>
        </m:sSub>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S</m:t>
        </m:r>
        <m:sSub>
          <m:sSubP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sSubPr>
          <m:e>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O</m:t>
            </m: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e>
          <m:sub>
            <m:r>
              <m:rPr>
                <m:sty m:val="p"/>
              </m:rPr>
              <w:rPr>
                <w:rFonts w:hint="default" w:ascii="Times New Roman" w:hAnsi="Times New Roman" w:eastAsia="Times New Roman" w:cs="Times New Roman"/>
                <w:caps w:val="0"/>
                <w:color w:val="000000" w:themeColor="text1"/>
                <w:spacing w:val="0"/>
                <w:kern w:val="0"/>
                <w:sz w:val="21"/>
                <w:szCs w:val="21"/>
                <w:lang w:val="en-US" w:eastAsia="zh-CN" w:bidi="ar"/>
                <w14:textFill>
                  <w14:solidFill>
                    <w14:schemeClr w14:val="tx1"/>
                  </w14:solidFill>
                </w14:textFill>
              </w:rPr>
              <m:t>4</m:t>
            </m:r>
            <m:ctrlPr>
              <w:rPr>
                <w:rFonts w:hint="default" w:ascii="Cambria Math" w:hAnsi="Cambria Math" w:eastAsia="Times New Roman" w:cs="Times New Roman"/>
                <w:i w:val="0"/>
                <w:iCs w:val="0"/>
                <w:caps w:val="0"/>
                <w:color w:val="000000" w:themeColor="text1"/>
                <w:spacing w:val="0"/>
                <w:kern w:val="0"/>
                <w:sz w:val="21"/>
                <w:szCs w:val="21"/>
                <w:lang w:val="en-US" w:eastAsia="zh-CN" w:bidi="ar"/>
                <w14:textFill>
                  <w14:solidFill>
                    <w14:schemeClr w14:val="tx1"/>
                  </w14:solidFill>
                </w14:textFill>
              </w:rPr>
            </m:ctrlPr>
          </m:sub>
        </m:sSub>
      </m:oMath>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溶液的试管中滴加鸡蛋清溶液，振荡，有沉淀析出；加蒸馏水稀释，再振荡，沉淀溶解为蛋白质的盐析，未改变蛋白质的活性，故D错误；</w:t>
      </w:r>
      <w:r>
        <w:rPr>
          <w:rFonts w:hint="eastAsia" w:ascii="Times New Roman" w:hAnsi="Times New Roman" w:cs="Times New Roman"/>
          <w:i w:val="0"/>
          <w:iCs w:val="0"/>
          <w:color w:val="000000" w:themeColor="text1"/>
          <w:spacing w:val="0"/>
          <w:lang w:val="en-US" w:eastAsia="zh-CN"/>
          <w14:textFill>
            <w14:solidFill>
              <w14:schemeClr w14:val="tx1"/>
            </w14:solidFill>
          </w14:textFill>
        </w:rPr>
        <w:t>故选C。</w:t>
      </w:r>
    </w:p>
    <w:p w14:paraId="22181A63">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b/>
          <w:bCs/>
          <w:i w:val="0"/>
          <w:iCs w:val="0"/>
          <w:color w:val="000000" w:themeColor="text1"/>
          <w:spacing w:val="0"/>
          <w:lang w:val="en-US" w:eastAsia="zh-CN"/>
          <w14:textFill>
            <w14:solidFill>
              <w14:schemeClr w14:val="tx1"/>
            </w14:solidFill>
          </w14:textFill>
        </w:rPr>
        <w:t>12.P41选择性催化（SCR技术）</w:t>
      </w:r>
    </w:p>
    <w:p w14:paraId="6DE2D820">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0"/>
        <w:jc w:val="center"/>
        <w:textAlignment w:val="auto"/>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了解汽车尾气的治理</w:t>
      </w:r>
    </w:p>
    <w:p w14:paraId="1AAEF95E">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leftChars="0" w:right="0" w:firstLine="420" w:firstLineChars="200"/>
        <w:textAlignment w:val="auto"/>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【研究目的】</w:t>
      </w:r>
    </w:p>
    <w:p w14:paraId="3D3D0A55">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leftChars="0" w:right="0" w:firstLine="420" w:firstLineChars="200"/>
        <w:textAlignment w:val="auto"/>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汽车等交通工具为出行、物流带来了舒适和方便。然而，燃油车排放的尾气中含有大量的有害物质，会对人体健康和环境产生危害。通过</w:t>
      </w:r>
      <w:r>
        <w:rPr>
          <w:rFonts w:hint="eastAsia" w:ascii="Times New Roman" w:hAnsi="Times New Roman" w:eastAsia="宋体" w:cs="Times New Roman"/>
          <w:i w:val="0"/>
          <w:iCs w:val="0"/>
          <w:color w:val="000000" w:themeColor="text1"/>
          <w:spacing w:val="0"/>
          <w:sz w:val="21"/>
          <w:szCs w:val="21"/>
          <w:lang w:eastAsia="zh-CN"/>
          <w14:textFill>
            <w14:solidFill>
              <w14:schemeClr w14:val="tx1"/>
            </w14:solidFill>
          </w14:textFill>
        </w:rPr>
        <w:t>本次</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活动，认识反应条件的选择与优化在治理汽车尾气中的重要作用，增强自觉遵守法规、保护生态环境的意识和责任感。</w:t>
      </w:r>
    </w:p>
    <w:p w14:paraId="58C8C042">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20" w:firstLineChars="200"/>
        <w:jc w:val="left"/>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【研究任务】</w:t>
      </w:r>
    </w:p>
    <w:p w14:paraId="0B160A37">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20" w:firstLineChars="200"/>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1</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认识尾气的成分及其危害。</w:t>
      </w:r>
    </w:p>
    <w:p w14:paraId="5675FCB4">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20" w:firstLineChars="200"/>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①以汽油的成分之</w:t>
      </w:r>
      <w:r>
        <w:rPr>
          <w:rFonts w:hint="default"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一</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辛烷</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C</w:t>
      </w:r>
      <w:r>
        <w:rPr>
          <w:rFonts w:hint="default"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8</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H</w:t>
      </w:r>
      <w:r>
        <w:rPr>
          <w:rFonts w:hint="default"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18）</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为例，分析空气燃油比、温度等因素对燃烧及其尾气排放的影响。</w:t>
      </w:r>
    </w:p>
    <w:p w14:paraId="54BD081C">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20" w:firstLineChars="200"/>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②查阅资料，了解汽车尾气中有害物质的成因及危害。</w:t>
      </w:r>
    </w:p>
    <w:p w14:paraId="3F2A1043">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20" w:firstLineChars="200"/>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2</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通过多种途径了解尾气的治理。</w:t>
      </w:r>
    </w:p>
    <w:p w14:paraId="7D608CEE">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20" w:firstLineChars="200"/>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①了解我国汽车尾气的排放标准和治理现状。</w:t>
      </w:r>
    </w:p>
    <w:p w14:paraId="47D173FF">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20" w:firstLineChars="200"/>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②了解汽车尾气三元催化转化中涉及的化学原理。</w:t>
      </w:r>
    </w:p>
    <w:p w14:paraId="18539383">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20" w:firstLineChars="200"/>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③了解选择性催化还原</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SCR）</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技术在柴油车尾气治理中的应用。</w:t>
      </w:r>
    </w:p>
    <w:p w14:paraId="740870A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211" w:hanging="240" w:hangingChars="100"/>
        <w:jc w:val="left"/>
        <w:rPr>
          <w:rFonts w:hint="default" w:ascii="Times New Roman" w:hAnsi="Times New Roman" w:eastAsia="Times New Roman"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Times New Roman"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begin"/>
      </w:r>
      <w:r>
        <w:rPr>
          <w:rFonts w:hint="default" w:ascii="Times New Roman" w:hAnsi="Times New Roman" w:eastAsia="Times New Roman"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instrText xml:space="preserve"> HYPERLINK "https://www.jyeoo.com/chemistry2/report/detail/6NdDoabP2XnMMULzX4z6DFdpkwBzj5GLNe85wqyEigSWKGLTp7gZay" \t "https://www.jyeoo.com/chemistry2/ques/detail/_blank" </w:instrText>
      </w:r>
      <w:r>
        <w:rPr>
          <w:rFonts w:hint="default" w:ascii="Times New Roman" w:hAnsi="Times New Roman" w:eastAsia="Times New Roman"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separate"/>
      </w:r>
      <w:r>
        <w:rPr>
          <w:rStyle w:val="10"/>
          <w:rFonts w:hint="default" w:ascii="Times New Roman" w:hAnsi="Times New Roman" w:eastAsia="Times New Roman" w:cs="Times New Roman"/>
          <w:i w:val="0"/>
          <w:iCs w:val="0"/>
          <w:caps w:val="0"/>
          <w:color w:val="000000" w:themeColor="text1"/>
          <w:spacing w:val="0"/>
          <w:sz w:val="21"/>
          <w:szCs w:val="21"/>
          <w:u w:val="none"/>
          <w:shd w:val="clear" w:fill="FFFFFF"/>
          <w14:textFill>
            <w14:solidFill>
              <w14:schemeClr w14:val="tx1"/>
            </w14:solidFill>
          </w14:textFill>
        </w:rPr>
        <w:t>（2024浙江</w:t>
      </w:r>
      <w:r>
        <w:rPr>
          <w:rStyle w:val="10"/>
          <w:rFonts w:hint="eastAsia" w:ascii="Times New Roman" w:hAnsi="Times New Roman" w:eastAsia="宋体" w:cs="Times New Roman"/>
          <w:i w:val="0"/>
          <w:iCs w:val="0"/>
          <w:caps w:val="0"/>
          <w:color w:val="000000" w:themeColor="text1"/>
          <w:spacing w:val="0"/>
          <w:sz w:val="21"/>
          <w:szCs w:val="21"/>
          <w:u w:val="none"/>
          <w:shd w:val="clear" w:fill="FFFFFF"/>
          <w:lang w:val="en-US" w:eastAsia="zh-CN"/>
          <w14:textFill>
            <w14:solidFill>
              <w14:schemeClr w14:val="tx1"/>
            </w14:solidFill>
          </w14:textFill>
        </w:rPr>
        <w:t>卷</w:t>
      </w:r>
      <w:r>
        <w:rPr>
          <w:rStyle w:val="10"/>
          <w:rFonts w:hint="default" w:ascii="Times New Roman" w:hAnsi="Times New Roman" w:eastAsia="Times New Roman" w:cs="Times New Roman"/>
          <w:i w:val="0"/>
          <w:iCs w:val="0"/>
          <w:caps w:val="0"/>
          <w:color w:val="000000" w:themeColor="text1"/>
          <w:spacing w:val="0"/>
          <w:sz w:val="21"/>
          <w:szCs w:val="21"/>
          <w:u w:val="none"/>
          <w:shd w:val="clear" w:fill="FFFFFF"/>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end"/>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汽车尾气中的NO和CO在催化剂作用下发生反应：2NO+2CO</w:t>
      </w:r>
      <w:r>
        <w:rPr>
          <w:rFonts w:hint="default" w:ascii="Times New Roman" w:hAnsi="Times New Roman" w:eastAsia="宋体-方正超大字符集" w:cs="Times New Roman"/>
          <w:i w:val="0"/>
          <w:iCs w:val="0"/>
          <w:color w:val="000000" w:themeColor="text1"/>
          <w:spacing w:val="0"/>
          <w:sz w:val="18"/>
          <w:szCs w:val="18"/>
          <w14:textFill>
            <w14:solidFill>
              <w14:schemeClr w14:val="tx1"/>
            </w14:solidFill>
          </w14:textFill>
        </w:rPr>
        <w:fldChar w:fldCharType="begin"/>
      </w:r>
      <w:r>
        <w:rPr>
          <w:rFonts w:hint="default" w:ascii="Times New Roman" w:hAnsi="Times New Roman" w:eastAsia="宋体-方正超大字符集" w:cs="Times New Roman"/>
          <w:i w:val="0"/>
          <w:iCs w:val="0"/>
          <w:color w:val="000000" w:themeColor="text1"/>
          <w:spacing w:val="0"/>
          <w:sz w:val="18"/>
          <w:szCs w:val="18"/>
          <w14:textFill>
            <w14:solidFill>
              <w14:schemeClr w14:val="tx1"/>
            </w14:solidFill>
          </w14:textFill>
        </w:rPr>
        <w:instrText xml:space="preserve">eq \</w:instrText>
      </w:r>
      <w:r>
        <w:rPr>
          <w:rFonts w:hint="default" w:ascii="Times New Roman" w:hAnsi="Times New Roman" w:cs="Times New Roman"/>
          <w:i w:val="0"/>
          <w:iCs w:val="0"/>
          <w:color w:val="000000" w:themeColor="text1"/>
          <w:spacing w:val="0"/>
          <w:sz w:val="18"/>
          <w:szCs w:val="18"/>
          <w14:textFill>
            <w14:solidFill>
              <w14:schemeClr w14:val="tx1"/>
            </w14:solidFill>
          </w14:textFill>
        </w:rPr>
        <w:instrText xml:space="preserve">o(======,\s\up7(催化剂))</w:instrText>
      </w:r>
      <w:r>
        <w:rPr>
          <w:rFonts w:hint="default" w:ascii="Times New Roman" w:hAnsi="Times New Roman" w:eastAsia="宋体-方正超大字符集" w:cs="Times New Roman"/>
          <w:i w:val="0"/>
          <w:iCs w:val="0"/>
          <w:color w:val="000000" w:themeColor="text1"/>
          <w:spacing w:val="0"/>
          <w:sz w:val="18"/>
          <w:szCs w:val="18"/>
          <w14:textFill>
            <w14:solidFill>
              <w14:schemeClr w14:val="tx1"/>
            </w14:solidFill>
          </w14:textFill>
        </w:rPr>
        <w:fldChar w:fldCharType="end"/>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2CO</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+N</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，下列说法不正确的是（  ）（N</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A</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为阿伏加德罗常数的值）</w:t>
      </w:r>
    </w:p>
    <w:p w14:paraId="5596719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Times New Roman" w:cs="Times New Roman"/>
          <w:i w:val="0"/>
          <w:iCs w:val="0"/>
          <w:caps w:val="0"/>
          <w:color w:val="000000" w:themeColor="text1"/>
          <w:spacing w:val="0"/>
          <w:kern w:val="0"/>
          <w:sz w:val="16"/>
          <w:szCs w:val="16"/>
          <w:vertAlign w:val="subscript"/>
          <w:lang w:val="en-US" w:eastAsia="zh-CN" w:bidi="ar"/>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t>A．生成1molCO</w:t>
      </w:r>
      <w:r>
        <w:rPr>
          <w:rFonts w:hint="default" w:ascii="Times New Roman" w:hAnsi="Times New Roman" w:eastAsia="Times New Roman" w:cs="Times New Roman"/>
          <w:i w:val="0"/>
          <w:iCs w:val="0"/>
          <w:caps w:val="0"/>
          <w:color w:val="000000" w:themeColor="text1"/>
          <w:spacing w:val="0"/>
          <w:kern w:val="0"/>
          <w:sz w:val="16"/>
          <w:szCs w:val="16"/>
          <w:vertAlign w:val="subscript"/>
          <w:lang w:val="en-US" w:eastAsia="zh-CN" w:bidi="ar"/>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t>转移电子的数目为2N</w:t>
      </w:r>
      <w:r>
        <w:rPr>
          <w:rFonts w:hint="default" w:ascii="Times New Roman" w:hAnsi="Times New Roman" w:eastAsia="Times New Roman" w:cs="Times New Roman"/>
          <w:i w:val="0"/>
          <w:iCs w:val="0"/>
          <w:caps w:val="0"/>
          <w:color w:val="000000" w:themeColor="text1"/>
          <w:spacing w:val="0"/>
          <w:kern w:val="0"/>
          <w:sz w:val="16"/>
          <w:szCs w:val="16"/>
          <w:vertAlign w:val="subscript"/>
          <w:lang w:val="en-US" w:eastAsia="zh-CN" w:bidi="ar"/>
          <w14:textFill>
            <w14:solidFill>
              <w14:schemeClr w14:val="tx1"/>
            </w14:solidFill>
          </w14:textFill>
        </w:rPr>
        <w:t>A</w:t>
      </w:r>
    </w:p>
    <w:p w14:paraId="138573F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t>B．催化剂降低NO与CO反应的活化能</w:t>
      </w:r>
    </w:p>
    <w:p w14:paraId="1ABD381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t>C．NO是氧化剂，CO是还原剂</w:t>
      </w:r>
    </w:p>
    <w:p w14:paraId="5F25AAD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t>D．N</w:t>
      </w:r>
      <w:r>
        <w:rPr>
          <w:rFonts w:hint="default" w:ascii="Times New Roman" w:hAnsi="Times New Roman" w:eastAsia="Times New Roman" w:cs="Times New Roman"/>
          <w:i w:val="0"/>
          <w:iCs w:val="0"/>
          <w:caps w:val="0"/>
          <w:color w:val="000000" w:themeColor="text1"/>
          <w:spacing w:val="0"/>
          <w:kern w:val="0"/>
          <w:sz w:val="16"/>
          <w:szCs w:val="16"/>
          <w:vertAlign w:val="subscript"/>
          <w:lang w:val="en-US" w:eastAsia="zh-CN" w:bidi="ar"/>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kern w:val="0"/>
          <w:sz w:val="21"/>
          <w:szCs w:val="21"/>
          <w:lang w:val="en-US" w:eastAsia="zh-CN" w:bidi="ar"/>
          <w14:textFill>
            <w14:solidFill>
              <w14:schemeClr w14:val="tx1"/>
            </w14:solidFill>
          </w14:textFill>
        </w:rPr>
        <w:t>既是氧化产物又是还原产物</w:t>
      </w:r>
    </w:p>
    <w:p w14:paraId="39587E5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Times New Roman" w:cs="Times New Roman"/>
          <w:i w:val="0"/>
          <w:iCs w:val="0"/>
          <w:caps w:val="0"/>
          <w:color w:val="000000" w:themeColor="text1"/>
          <w:spacing w:val="0"/>
          <w:sz w:val="21"/>
          <w:szCs w:val="21"/>
          <w14:textFill>
            <w14:solidFill>
              <w14:schemeClr w14:val="tx1"/>
            </w14:solidFill>
          </w14:textFill>
        </w:rPr>
      </w:pPr>
      <w:r>
        <w:rPr>
          <w:rStyle w:val="9"/>
          <w:rFonts w:hint="default" w:ascii="Times New Roman" w:hAnsi="Times New Roman" w:eastAsia="Times New Roman" w:cs="Times New Roman"/>
          <w:b/>
          <w:bCs/>
          <w:i w:val="0"/>
          <w:iCs w:val="0"/>
          <w:caps w:val="0"/>
          <w:color w:val="000000" w:themeColor="text1"/>
          <w:spacing w:val="0"/>
          <w:kern w:val="0"/>
          <w:sz w:val="21"/>
          <w:szCs w:val="21"/>
          <w:shd w:val="clear" w:fill="FFFFFF"/>
          <w:lang w:val="en-US" w:eastAsia="zh-CN" w:bidi="ar"/>
          <w14:textFill>
            <w14:solidFill>
              <w14:schemeClr w14:val="tx1"/>
            </w14:solidFill>
          </w14:textFill>
        </w:rPr>
        <w:t>【答案】</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D</w:t>
      </w:r>
    </w:p>
    <w:p w14:paraId="6C59A6D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解析：</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A．由反应2NO+2CO</w:t>
      </w:r>
      <w:r>
        <w:rPr>
          <w:rFonts w:hint="default" w:ascii="Times New Roman" w:hAnsi="Times New Roman" w:eastAsia="宋体-方正超大字符集" w:cs="Times New Roman"/>
          <w:i w:val="0"/>
          <w:iCs w:val="0"/>
          <w:color w:val="000000" w:themeColor="text1"/>
          <w:spacing w:val="0"/>
          <w:sz w:val="18"/>
          <w:szCs w:val="18"/>
          <w14:textFill>
            <w14:solidFill>
              <w14:schemeClr w14:val="tx1"/>
            </w14:solidFill>
          </w14:textFill>
        </w:rPr>
        <w:fldChar w:fldCharType="begin"/>
      </w:r>
      <w:r>
        <w:rPr>
          <w:rFonts w:hint="default" w:ascii="Times New Roman" w:hAnsi="Times New Roman" w:eastAsia="宋体-方正超大字符集" w:cs="Times New Roman"/>
          <w:i w:val="0"/>
          <w:iCs w:val="0"/>
          <w:color w:val="000000" w:themeColor="text1"/>
          <w:spacing w:val="0"/>
          <w:sz w:val="18"/>
          <w:szCs w:val="18"/>
          <w14:textFill>
            <w14:solidFill>
              <w14:schemeClr w14:val="tx1"/>
            </w14:solidFill>
          </w14:textFill>
        </w:rPr>
        <w:instrText xml:space="preserve">eq \</w:instrText>
      </w:r>
      <w:r>
        <w:rPr>
          <w:rFonts w:hint="default" w:ascii="Times New Roman" w:hAnsi="Times New Roman" w:cs="Times New Roman"/>
          <w:i w:val="0"/>
          <w:iCs w:val="0"/>
          <w:color w:val="000000" w:themeColor="text1"/>
          <w:spacing w:val="0"/>
          <w:sz w:val="18"/>
          <w:szCs w:val="18"/>
          <w14:textFill>
            <w14:solidFill>
              <w14:schemeClr w14:val="tx1"/>
            </w14:solidFill>
          </w14:textFill>
        </w:rPr>
        <w:instrText xml:space="preserve">o(======,\s\up7(催化剂))</w:instrText>
      </w:r>
      <w:r>
        <w:rPr>
          <w:rFonts w:hint="default" w:ascii="Times New Roman" w:hAnsi="Times New Roman" w:eastAsia="宋体-方正超大字符集" w:cs="Times New Roman"/>
          <w:i w:val="0"/>
          <w:iCs w:val="0"/>
          <w:color w:val="000000" w:themeColor="text1"/>
          <w:spacing w:val="0"/>
          <w:sz w:val="18"/>
          <w:szCs w:val="18"/>
          <w14:textFill>
            <w14:solidFill>
              <w14:schemeClr w14:val="tx1"/>
            </w14:solidFill>
          </w14:textFill>
        </w:rPr>
        <w:fldChar w:fldCharType="end"/>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2CO</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+N</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可知，生成2molCO</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转移4mol电子，因此生成1molCO</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转移电子的数目为2N</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A</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，故A正确；</w:t>
      </w:r>
    </w:p>
    <w:p w14:paraId="5BDD958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B．加入催化剂可以降低反应的活化能，加快化学反应速率，因此催化剂降低NO与CO反应的活化能，故B正确；</w:t>
      </w:r>
    </w:p>
    <w:p w14:paraId="7381E52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C．反应2NO+2CO</w:t>
      </w:r>
      <w:r>
        <w:rPr>
          <w:rFonts w:hint="default" w:ascii="Times New Roman" w:hAnsi="Times New Roman" w:eastAsia="宋体-方正超大字符集" w:cs="Times New Roman"/>
          <w:i w:val="0"/>
          <w:iCs w:val="0"/>
          <w:color w:val="000000" w:themeColor="text1"/>
          <w:spacing w:val="0"/>
          <w:sz w:val="18"/>
          <w:szCs w:val="18"/>
          <w14:textFill>
            <w14:solidFill>
              <w14:schemeClr w14:val="tx1"/>
            </w14:solidFill>
          </w14:textFill>
        </w:rPr>
        <w:fldChar w:fldCharType="begin"/>
      </w:r>
      <w:r>
        <w:rPr>
          <w:rFonts w:hint="default" w:ascii="Times New Roman" w:hAnsi="Times New Roman" w:eastAsia="宋体-方正超大字符集" w:cs="Times New Roman"/>
          <w:i w:val="0"/>
          <w:iCs w:val="0"/>
          <w:color w:val="000000" w:themeColor="text1"/>
          <w:spacing w:val="0"/>
          <w:sz w:val="18"/>
          <w:szCs w:val="18"/>
          <w14:textFill>
            <w14:solidFill>
              <w14:schemeClr w14:val="tx1"/>
            </w14:solidFill>
          </w14:textFill>
        </w:rPr>
        <w:instrText xml:space="preserve">eq \</w:instrText>
      </w:r>
      <w:r>
        <w:rPr>
          <w:rFonts w:hint="default" w:ascii="Times New Roman" w:hAnsi="Times New Roman" w:cs="Times New Roman"/>
          <w:i w:val="0"/>
          <w:iCs w:val="0"/>
          <w:color w:val="000000" w:themeColor="text1"/>
          <w:spacing w:val="0"/>
          <w:sz w:val="18"/>
          <w:szCs w:val="18"/>
          <w14:textFill>
            <w14:solidFill>
              <w14:schemeClr w14:val="tx1"/>
            </w14:solidFill>
          </w14:textFill>
        </w:rPr>
        <w:instrText xml:space="preserve">o(======,\s\up7(催化剂))</w:instrText>
      </w:r>
      <w:r>
        <w:rPr>
          <w:rFonts w:hint="default" w:ascii="Times New Roman" w:hAnsi="Times New Roman" w:eastAsia="宋体-方正超大字符集" w:cs="Times New Roman"/>
          <w:i w:val="0"/>
          <w:iCs w:val="0"/>
          <w:color w:val="000000" w:themeColor="text1"/>
          <w:spacing w:val="0"/>
          <w:sz w:val="18"/>
          <w:szCs w:val="18"/>
          <w14:textFill>
            <w14:solidFill>
              <w14:schemeClr w14:val="tx1"/>
            </w14:solidFill>
          </w14:textFill>
        </w:rPr>
        <w:fldChar w:fldCharType="end"/>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2CO</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+N</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中，N元素化合价降低，C元素化合价升高，因此NO是氧化剂，CO是还原剂，故C正确；</w:t>
      </w:r>
    </w:p>
    <w:p w14:paraId="393C325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D．反应2NO+2CO</w:t>
      </w:r>
      <w:r>
        <w:rPr>
          <w:rFonts w:hint="default" w:ascii="Times New Roman" w:hAnsi="Times New Roman" w:eastAsia="宋体-方正超大字符集" w:cs="Times New Roman"/>
          <w:i w:val="0"/>
          <w:iCs w:val="0"/>
          <w:color w:val="000000" w:themeColor="text1"/>
          <w:spacing w:val="0"/>
          <w:sz w:val="18"/>
          <w:szCs w:val="18"/>
          <w14:textFill>
            <w14:solidFill>
              <w14:schemeClr w14:val="tx1"/>
            </w14:solidFill>
          </w14:textFill>
        </w:rPr>
        <w:fldChar w:fldCharType="begin"/>
      </w:r>
      <w:r>
        <w:rPr>
          <w:rFonts w:hint="default" w:ascii="Times New Roman" w:hAnsi="Times New Roman" w:eastAsia="宋体-方正超大字符集" w:cs="Times New Roman"/>
          <w:i w:val="0"/>
          <w:iCs w:val="0"/>
          <w:color w:val="000000" w:themeColor="text1"/>
          <w:spacing w:val="0"/>
          <w:sz w:val="18"/>
          <w:szCs w:val="18"/>
          <w14:textFill>
            <w14:solidFill>
              <w14:schemeClr w14:val="tx1"/>
            </w14:solidFill>
          </w14:textFill>
        </w:rPr>
        <w:instrText xml:space="preserve">eq \</w:instrText>
      </w:r>
      <w:r>
        <w:rPr>
          <w:rFonts w:hint="default" w:ascii="Times New Roman" w:hAnsi="Times New Roman" w:cs="Times New Roman"/>
          <w:i w:val="0"/>
          <w:iCs w:val="0"/>
          <w:color w:val="000000" w:themeColor="text1"/>
          <w:spacing w:val="0"/>
          <w:sz w:val="18"/>
          <w:szCs w:val="18"/>
          <w14:textFill>
            <w14:solidFill>
              <w14:schemeClr w14:val="tx1"/>
            </w14:solidFill>
          </w14:textFill>
        </w:rPr>
        <w:instrText xml:space="preserve">o(======,\s\up7(催化剂))</w:instrText>
      </w:r>
      <w:r>
        <w:rPr>
          <w:rFonts w:hint="default" w:ascii="Times New Roman" w:hAnsi="Times New Roman" w:eastAsia="宋体-方正超大字符集" w:cs="Times New Roman"/>
          <w:i w:val="0"/>
          <w:iCs w:val="0"/>
          <w:color w:val="000000" w:themeColor="text1"/>
          <w:spacing w:val="0"/>
          <w:sz w:val="18"/>
          <w:szCs w:val="18"/>
          <w14:textFill>
            <w14:solidFill>
              <w14:schemeClr w14:val="tx1"/>
            </w14:solidFill>
          </w14:textFill>
        </w:rPr>
        <w:fldChar w:fldCharType="end"/>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2CO</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+N</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中，N元素化合价降低，C元素化合价升高，CO</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是氧化产物，N</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是还原产物，故D错误；</w:t>
      </w:r>
    </w:p>
    <w:p w14:paraId="260D2EF6">
      <w:pPr>
        <w:keepNext w:val="0"/>
        <w:keepLines w:val="0"/>
        <w:pageBreakBefore w:val="0"/>
        <w:widowControl w:val="0"/>
        <w:shd w:val="clear" w:color="auto" w:fill="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eastAsiaTheme="minorEastAsia"/>
          <w:i w:val="0"/>
          <w:iCs w:val="0"/>
          <w:color w:val="000000" w:themeColor="text1"/>
          <w:spacing w:val="0"/>
          <w:lang w:val="en-US" w:eastAsia="zh-CN"/>
          <w14:textFill>
            <w14:solidFill>
              <w14:schemeClr w14:val="tx1"/>
            </w14:solidFill>
          </w14:textFill>
        </w:rPr>
      </w:pPr>
      <w:r>
        <w:rPr>
          <w:rFonts w:hint="eastAsia" w:ascii="Times New Roman" w:hAnsi="Times New Roman" w:cs="Times New Roman"/>
          <w:i w:val="0"/>
          <w:iCs w:val="0"/>
          <w:color w:val="000000" w:themeColor="text1"/>
          <w:spacing w:val="0"/>
          <w:lang w:val="en-US" w:eastAsia="zh-CN"/>
          <w14:textFill>
            <w14:solidFill>
              <w14:schemeClr w14:val="tx1"/>
            </w14:solidFill>
          </w14:textFill>
        </w:rPr>
        <w:t>故选D</w:t>
      </w:r>
    </w:p>
    <w:p w14:paraId="4077D10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p>
    <w:p w14:paraId="2998CF63">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b/>
          <w:bCs/>
          <w:i w:val="0"/>
          <w:iCs w:val="0"/>
          <w:color w:val="000000" w:themeColor="text1"/>
          <w:spacing w:val="0"/>
          <w:lang w:val="en-US" w:eastAsia="zh-CN"/>
          <w14:textFill>
            <w14:solidFill>
              <w14:schemeClr w14:val="tx1"/>
            </w14:solidFill>
          </w14:textFill>
        </w:rPr>
        <w:t>13.P45化学反应是否自发的判断方法：</w:t>
      </w:r>
      <w:r>
        <w:rPr>
          <w:rFonts w:hint="default" w:ascii="Times New Roman" w:hAnsi="Times New Roman" w:cs="Times New Roman"/>
          <w:i w:val="0"/>
          <w:iCs w:val="0"/>
          <w:color w:val="000000" w:themeColor="text1"/>
          <w:spacing w:val="0"/>
          <w14:textFill>
            <w14:solidFill>
              <w14:schemeClr w14:val="tx1"/>
            </w14:solidFill>
          </w14:textFill>
        </w:rPr>
        <w:t>根据新课标的改变调整教材的相关内容</w:t>
      </w:r>
      <w:r>
        <w:rPr>
          <w:rFonts w:hint="default"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新课标对于这部分内容的要求是</w:t>
      </w:r>
      <w:r>
        <w:rPr>
          <w:rFonts w:hint="default"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知道化学反应的方向与反应的焓变和熵变有关。</w:t>
      </w:r>
      <w:r>
        <w:rPr>
          <w:rFonts w:hint="default"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原</w:t>
      </w:r>
      <w:r>
        <w:rPr>
          <w:rFonts w:hint="default"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能用焓变和熵变说明化学反应的方向</w:t>
      </w:r>
      <w:r>
        <w:rPr>
          <w:rFonts w:hint="default" w:ascii="Times New Roman" w:hAnsi="Times New Roman" w:cs="Times New Roman"/>
          <w:i w:val="0"/>
          <w:iCs w:val="0"/>
          <w:color w:val="000000" w:themeColor="text1"/>
          <w:spacing w:val="0"/>
          <w:lang w:eastAsia="zh-CN"/>
          <w14:textFill>
            <w14:solidFill>
              <w14:schemeClr w14:val="tx1"/>
            </w14:solidFill>
          </w14:textFill>
        </w:rPr>
        <w:t>）</w:t>
      </w:r>
    </w:p>
    <w:p w14:paraId="285C49E6">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85" w:afterLines="50" w:afterAutospacing="0" w:line="300" w:lineRule="auto"/>
        <w:ind w:left="0" w:right="0" w:firstLine="0"/>
        <w:jc w:val="center"/>
        <w:textAlignment w:val="auto"/>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自由能与化学反应的方向</w:t>
      </w:r>
    </w:p>
    <w:p w14:paraId="604AAA5F">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38" w:firstLineChars="209"/>
        <w:rPr>
          <w:rFonts w:hint="default" w:ascii="Times New Roman" w:hAnsi="Times New Roman" w:eastAsia="宋体" w:cs="Times New Roman"/>
          <w:i w:val="0"/>
          <w:iCs w:val="0"/>
          <w:color w:val="000000" w:themeColor="text1"/>
          <w:spacing w:val="0"/>
          <w:sz w:val="21"/>
          <w:szCs w:val="21"/>
          <w14:textFill>
            <w14:solidFill>
              <w14:schemeClr w14:val="tx1"/>
            </w14:solidFill>
          </w14:textFill>
        </w:rPr>
        <w:sectPr>
          <w:headerReference r:id="rId3" w:type="default"/>
          <w:footerReference r:id="rId4" w:type="default"/>
          <w:pgSz w:w="11906" w:h="16838"/>
          <w:pgMar w:top="1417" w:right="1417" w:bottom="1417" w:left="1417" w:header="851" w:footer="992" w:gutter="0"/>
          <w:pgNumType w:fmt="decimal"/>
          <w:cols w:space="0" w:num="1"/>
          <w:rtlGutter w:val="0"/>
          <w:docGrid w:type="lines" w:linePitch="368" w:charSpace="0"/>
        </w:sectPr>
      </w:pPr>
    </w:p>
    <w:p w14:paraId="45058E72">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38" w:firstLineChars="209"/>
        <w:jc w:val="both"/>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在等温、等压条件下的封闭体系中</w:t>
      </w:r>
      <w:r>
        <w:rPr>
          <w:rFonts w:hint="eastAsia"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不考虑体积变化做功以外的其他功</w:t>
      </w:r>
      <w:r>
        <w:rPr>
          <w:rFonts w:hint="eastAsia"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自由能</w:t>
      </w:r>
      <w:r>
        <w:rPr>
          <w:rFonts w:hint="eastAsia"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符号为G</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单位为kJ/mol</w:t>
      </w:r>
      <w:r>
        <w:rPr>
          <w:rFonts w:hint="eastAsia"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的变化综合反映了体系的焓变和熵变对自发过程的影响：</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Δ</m:t>
        </m:r>
      </m:oMath>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G=</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Δ</m:t>
        </m:r>
      </m:oMath>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H-T</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Δ</m:t>
        </m:r>
      </m:oMath>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S。这时，化学反应总是向着自由能减小的方向进行，直到体系达到平衡。即：</w:t>
      </w:r>
    </w:p>
    <w:p w14:paraId="4DE8B320">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38" w:firstLineChars="209"/>
        <w:jc w:val="both"/>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当</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Δ</m:t>
        </m:r>
      </m:oMath>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G&lt;0时，反应能自发进行；</w:t>
      </w:r>
    </w:p>
    <w:p w14:paraId="1BB35930">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38" w:firstLineChars="209"/>
        <w:jc w:val="both"/>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当</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Δ</m:t>
        </m:r>
      </m:oMath>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G=0时，反应处于平衡状态；</w:t>
      </w:r>
    </w:p>
    <w:p w14:paraId="6ED8CB86">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38" w:firstLineChars="209"/>
        <w:jc w:val="both"/>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当</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Δ</m:t>
        </m:r>
      </m:oMath>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G&gt;0时，反应不能自发进行。</w:t>
      </w:r>
    </w:p>
    <w:p w14:paraId="2EFDD3D7">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501" w:firstLineChars="209"/>
        <w:jc w:val="both"/>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Δ</m:t>
        </m:r>
      </m:oMath>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G不仅与焓变和熵变有关，还与温度有关。</w:t>
      </w:r>
    </w:p>
    <w:p w14:paraId="60161388">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38" w:firstLineChars="209"/>
        <w:jc w:val="both"/>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由上述关系式可推知：</w:t>
      </w:r>
    </w:p>
    <w:p w14:paraId="204492C7">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38" w:firstLineChars="209"/>
        <w:jc w:val="both"/>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当</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Δ</m:t>
        </m:r>
      </m:oMath>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H&lt;0</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，Δ</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S&gt;0时，反应能自发进行；</w:t>
      </w:r>
    </w:p>
    <w:p w14:paraId="59A05E39">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38" w:firstLineChars="209"/>
        <w:jc w:val="both"/>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当</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Δ</m:t>
        </m:r>
      </m:oMath>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H&gt;0</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，Δ</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S&lt;0时，反应不能自发进行；</w:t>
      </w:r>
    </w:p>
    <w:p w14:paraId="71974786">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38" w:firstLineChars="209"/>
        <w:jc w:val="both"/>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当</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Δ</m:t>
        </m:r>
      </m:oMath>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H&gt;0</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，Δ</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S&gt;0或</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Δ</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H&lt;0</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，Δ</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S&lt;0时，反应能否自发进行与温度有关。一般低温时</w:t>
      </w:r>
    </w:p>
    <w:p w14:paraId="12FA95E1">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38" w:firstLineChars="209"/>
        <w:jc w:val="both"/>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Δ</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H的影响为主，高温时</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Δ</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S的影响为主，而温度影响的大小要视</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Δ</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H、</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Δ</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S的数值而定。</w:t>
      </w:r>
    </w:p>
    <w:p w14:paraId="4CD35814">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38" w:firstLineChars="209"/>
        <w:rPr>
          <w:rFonts w:hint="default" w:ascii="Times New Roman" w:hAnsi="Times New Roman" w:eastAsia="宋体" w:cs="Times New Roman"/>
          <w:i w:val="0"/>
          <w:iCs w:val="0"/>
          <w:color w:val="000000" w:themeColor="text1"/>
          <w:spacing w:val="0"/>
          <w:sz w:val="21"/>
          <w:szCs w:val="21"/>
          <w14:textFill>
            <w14:solidFill>
              <w14:schemeClr w14:val="tx1"/>
            </w14:solidFill>
          </w14:textFill>
        </w:rPr>
        <w:sectPr>
          <w:type w:val="continuous"/>
          <w:pgSz w:w="11906" w:h="16838"/>
          <w:pgMar w:top="1417" w:right="1417" w:bottom="1417" w:left="1417" w:header="851" w:footer="992" w:gutter="0"/>
          <w:pgNumType w:fmt="decimal"/>
          <w:cols w:space="840" w:num="2" w:sep="1"/>
          <w:rtlGutter w:val="0"/>
          <w:docGrid w:type="lines" w:linePitch="368" w:charSpace="0"/>
        </w:sectPr>
      </w:pPr>
    </w:p>
    <w:p w14:paraId="79C03E16">
      <w:pPr>
        <w:keepNext w:val="0"/>
        <w:keepLines w:val="0"/>
        <w:pageBreakBefore w:val="0"/>
        <w:shd w:val="clear" w:color="auto" w:fill="auto"/>
        <w:kinsoku/>
        <w:wordWrap/>
        <w:overflowPunct/>
        <w:topLinePunct w:val="0"/>
        <w:autoSpaceDE/>
        <w:autoSpaceDN/>
        <w:bidi w:val="0"/>
        <w:spacing w:line="300" w:lineRule="auto"/>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eastAsia" w:ascii="Times New Roman" w:hAnsi="Times New Roman" w:cs="Times New Roman"/>
          <w:b w:val="0"/>
          <w:bCs w:val="0"/>
          <w:i w:val="0"/>
          <w:iCs w:val="0"/>
          <w:color w:val="000000" w:themeColor="text1"/>
          <w:spacing w:val="0"/>
          <w:sz w:val="21"/>
          <w:szCs w:val="21"/>
          <w:lang w:val="en-US" w:eastAsia="zh-CN"/>
          <w14:textFill>
            <w14:solidFill>
              <w14:schemeClr w14:val="tx1"/>
            </w14:solidFill>
          </w14:textFill>
        </w:rPr>
        <w:t>1.</w:t>
      </w:r>
      <w:r>
        <w:rPr>
          <w:rFonts w:hint="default" w:ascii="Times New Roman" w:hAnsi="Times New Roman" w:cs="Times New Roman"/>
          <w:i w:val="0"/>
          <w:iCs w:val="0"/>
          <w:color w:val="000000" w:themeColor="text1"/>
          <w:spacing w:val="0"/>
          <w14:textFill>
            <w14:solidFill>
              <w14:schemeClr w14:val="tx1"/>
            </w14:solidFill>
          </w14:textFill>
        </w:rPr>
        <w:t>（2022湖南</w:t>
      </w:r>
      <w:r>
        <w:rPr>
          <w:rFonts w:hint="eastAsia" w:ascii="Times New Roman" w:hAnsi="Times New Roman" w:cs="Times New Roman"/>
          <w:i w:val="0"/>
          <w:iCs w:val="0"/>
          <w:color w:val="000000" w:themeColor="text1"/>
          <w:spacing w:val="0"/>
          <w:lang w:val="en-US" w:eastAsia="zh-CN"/>
          <w14:textFill>
            <w14:solidFill>
              <w14:schemeClr w14:val="tx1"/>
            </w14:solidFill>
          </w14:textFill>
        </w:rPr>
        <w:t>卷</w:t>
      </w:r>
      <w:r>
        <w:rPr>
          <w:rFonts w:hint="default" w:ascii="Times New Roman" w:hAnsi="Times New Roman" w:cs="Times New Roman"/>
          <w:i w:val="0"/>
          <w:iCs w:val="0"/>
          <w:color w:val="000000" w:themeColor="text1"/>
          <w:spacing w:val="0"/>
          <w:lang w:val="en-US" w:eastAsia="zh-CN"/>
          <w14:textFill>
            <w14:solidFill>
              <w14:schemeClr w14:val="tx1"/>
            </w14:solidFill>
          </w14:textFill>
        </w:rPr>
        <w:t>节选</w:t>
      </w:r>
      <w:r>
        <w:rPr>
          <w:rFonts w:hint="default" w:ascii="Times New Roman" w:hAnsi="Times New Roman" w:cs="Times New Roman"/>
          <w:i w:val="0"/>
          <w:iCs w:val="0"/>
          <w:color w:val="000000" w:themeColor="text1"/>
          <w:spacing w:val="0"/>
          <w14:textFill>
            <w14:solidFill>
              <w14:schemeClr w14:val="tx1"/>
            </w14:solidFill>
          </w14:textFill>
        </w:rPr>
        <w:t>）已知</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ΔG=ΔH-TΔS</m:t>
        </m:r>
      </m:oMath>
      <w:r>
        <w:rPr>
          <w:rFonts w:hint="default" w:ascii="Times New Roman" w:hAnsi="Times New Roman" w:cs="Times New Roman"/>
          <w:i w:val="0"/>
          <w:iCs w:val="0"/>
          <w:color w:val="000000" w:themeColor="text1"/>
          <w:spacing w:val="0"/>
          <w14:textFill>
            <w14:solidFill>
              <w14:schemeClr w14:val="tx1"/>
            </w14:solidFill>
          </w14:textFill>
        </w:rPr>
        <w:t>，</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ΔG</m:t>
        </m:r>
      </m:oMath>
      <w:r>
        <w:rPr>
          <w:rFonts w:hint="default" w:ascii="Times New Roman" w:hAnsi="Times New Roman" w:cs="Times New Roman"/>
          <w:i w:val="0"/>
          <w:iCs w:val="0"/>
          <w:color w:val="000000" w:themeColor="text1"/>
          <w:spacing w:val="0"/>
          <w14:textFill>
            <w14:solidFill>
              <w14:schemeClr w14:val="tx1"/>
            </w14:solidFill>
          </w14:textFill>
        </w:rPr>
        <w:t>的值只决定于反应体系的始态和终态，忽略</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ΔH</m:t>
        </m:r>
      </m:oMath>
      <w:r>
        <w:rPr>
          <w:rFonts w:hint="default" w:ascii="Times New Roman" w:hAnsi="Times New Roman" w:cs="Times New Roman"/>
          <w:i w:val="0"/>
          <w:iCs w:val="0"/>
          <w:color w:val="000000" w:themeColor="text1"/>
          <w:spacing w:val="0"/>
          <w14:textFill>
            <w14:solidFill>
              <w14:schemeClr w14:val="tx1"/>
            </w14:solidFill>
          </w14:textFill>
        </w:rPr>
        <w:t>、</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ΔS</m:t>
        </m:r>
      </m:oMath>
      <w:r>
        <w:rPr>
          <w:rFonts w:hint="default" w:ascii="Times New Roman" w:hAnsi="Times New Roman" w:cs="Times New Roman"/>
          <w:i w:val="0"/>
          <w:iCs w:val="0"/>
          <w:color w:val="000000" w:themeColor="text1"/>
          <w:spacing w:val="0"/>
          <w14:textFill>
            <w14:solidFill>
              <w14:schemeClr w14:val="tx1"/>
            </w14:solidFill>
          </w14:textFill>
        </w:rPr>
        <w:t>随温度的变化。若</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ΔG&lt;0</m:t>
        </m:r>
      </m:oMath>
      <w:r>
        <w:rPr>
          <w:rFonts w:hint="default" w:ascii="Times New Roman" w:hAnsi="Times New Roman" w:cs="Times New Roman"/>
          <w:i w:val="0"/>
          <w:iCs w:val="0"/>
          <w:color w:val="000000" w:themeColor="text1"/>
          <w:spacing w:val="0"/>
          <w14:textFill>
            <w14:solidFill>
              <w14:schemeClr w14:val="tx1"/>
            </w14:solidFill>
          </w14:textFill>
        </w:rPr>
        <w:t>，则该反应可以自发进行。根据下图判断：</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600℃</m:t>
        </m:r>
        <m:r>
          <m:rPr>
            <m:nor/>
            <m:sty m:val="p"/>
          </m:rPr>
          <w:rPr>
            <w:rFonts w:hint="default" w:ascii="Times New Roman" w:hAnsi="Times New Roman" w:eastAsia="宋体" w:cs="Times New Roman"/>
            <w:b w:val="0"/>
            <w:i w:val="0"/>
            <w:iCs w:val="0"/>
            <w:color w:val="000000" w:themeColor="text1"/>
            <w:spacing w:val="0"/>
            <w:lang w:val="en-US" w:eastAsia="zh-CN"/>
            <w14:textFill>
              <w14:solidFill>
                <w14:schemeClr w14:val="tx1"/>
              </w14:solidFill>
            </w14:textFill>
          </w:rPr>
          <m:t xml:space="preserve"> </m:t>
        </m:r>
      </m:oMath>
      <w:r>
        <w:rPr>
          <w:rFonts w:hint="default" w:ascii="Times New Roman" w:hAnsi="Times New Roman" w:cs="Times New Roman"/>
          <w:i w:val="0"/>
          <w:iCs w:val="0"/>
          <w:color w:val="000000" w:themeColor="text1"/>
          <w:spacing w:val="0"/>
          <w14:textFill>
            <w14:solidFill>
              <w14:schemeClr w14:val="tx1"/>
            </w14:solidFill>
          </w14:textFill>
        </w:rPr>
        <w:t>时，下列反应不能自发进行的是_______。</w:t>
      </w:r>
    </w:p>
    <w:p w14:paraId="63BC764D">
      <w:pPr>
        <w:keepNext w:val="0"/>
        <w:keepLines w:val="0"/>
        <w:pageBreakBefore w:val="0"/>
        <w:shd w:val="clear" w:color="auto" w:fill="auto"/>
        <w:kinsoku/>
        <w:wordWrap/>
        <w:overflowPunct/>
        <w:topLinePunct w:val="0"/>
        <w:autoSpaceDE/>
        <w:autoSpaceDN/>
        <w:bidi w:val="0"/>
        <w:spacing w:line="300" w:lineRule="auto"/>
        <w:jc w:val="center"/>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eastAsia="Times New Roman" w:cs="Times New Roman"/>
          <w:i w:val="0"/>
          <w:iCs w:val="0"/>
          <w:strike w:val="0"/>
          <w:color w:val="000000" w:themeColor="text1"/>
          <w:spacing w:val="0"/>
          <w:kern w:val="0"/>
          <w:sz w:val="24"/>
          <w:szCs w:val="24"/>
          <w:u w:val="none"/>
          <w14:textFill>
            <w14:solidFill>
              <w14:schemeClr w14:val="tx1"/>
            </w14:solidFill>
          </w14:textFill>
        </w:rPr>
        <w:drawing>
          <wp:inline distT="0" distB="0" distL="114300" distR="114300">
            <wp:extent cx="3185160" cy="2109470"/>
            <wp:effectExtent l="0" t="0" r="15240" b="5080"/>
            <wp:docPr id="14" name="图片 14" descr="@@@9a19da7e-91cb-45a0-b049-35a3281ce4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a19da7e-91cb-45a0-b049-35a3281ce4c2"/>
                    <pic:cNvPicPr>
                      <a:picLocks noChangeAspect="1"/>
                    </pic:cNvPicPr>
                  </pic:nvPicPr>
                  <pic:blipFill>
                    <a:blip r:embed="rId28"/>
                    <a:stretch>
                      <a:fillRect/>
                    </a:stretch>
                  </pic:blipFill>
                  <pic:spPr>
                    <a:xfrm>
                      <a:off x="0" y="0"/>
                      <a:ext cx="3185160" cy="2109470"/>
                    </a:xfrm>
                    <a:prstGeom prst="rect">
                      <a:avLst/>
                    </a:prstGeom>
                  </pic:spPr>
                </pic:pic>
              </a:graphicData>
            </a:graphic>
          </wp:inline>
        </w:drawing>
      </w:r>
    </w:p>
    <w:p w14:paraId="0E702BCA">
      <w:pPr>
        <w:keepNext w:val="0"/>
        <w:keepLines w:val="0"/>
        <w:pageBreakBefore w:val="0"/>
        <w:shd w:val="clear" w:color="auto" w:fill="auto"/>
        <w:tabs>
          <w:tab w:val="left" w:pos="4156"/>
        </w:tabs>
        <w:kinsoku/>
        <w:wordWrap/>
        <w:overflowPunct/>
        <w:topLinePunct w:val="0"/>
        <w:autoSpaceDE/>
        <w:autoSpaceDN/>
        <w:bidi w:val="0"/>
        <w:spacing w:line="300" w:lineRule="auto"/>
        <w:ind w:left="300"/>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A．</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C(s)+</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m:t>
        </m:r>
      </m:oMath>
      <w:r>
        <w:rPr>
          <w:rFonts w:hint="default" w:ascii="Times New Roman" w:hAnsi="Times New Roman" w:cs="Times New Roman"/>
          <w:i w:val="0"/>
          <w:iCs w:val="0"/>
          <w:color w:val="000000" w:themeColor="text1"/>
          <w:spacing w:val="0"/>
          <w14:textFill>
            <w14:solidFill>
              <w14:schemeClr w14:val="tx1"/>
            </w14:solidFill>
          </w14:textFill>
        </w:rPr>
        <w:tab/>
      </w:r>
      <w:r>
        <w:rPr>
          <w:rFonts w:hint="default" w:ascii="Times New Roman" w:hAnsi="Times New Roman" w:cs="Times New Roman"/>
          <w:i w:val="0"/>
          <w:iCs w:val="0"/>
          <w:color w:val="000000" w:themeColor="text1"/>
          <w:spacing w:val="0"/>
          <w14:textFill>
            <w14:solidFill>
              <w14:schemeClr w14:val="tx1"/>
            </w14:solidFill>
          </w14:textFill>
        </w:rPr>
        <w:t>B．</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2C(s)+</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(g)=2CO(g)</m:t>
        </m:r>
      </m:oMath>
    </w:p>
    <w:p w14:paraId="677754E9">
      <w:pPr>
        <w:keepNext w:val="0"/>
        <w:keepLines w:val="0"/>
        <w:pageBreakBefore w:val="0"/>
        <w:shd w:val="clear" w:color="auto" w:fill="auto"/>
        <w:tabs>
          <w:tab w:val="left" w:pos="4156"/>
        </w:tabs>
        <w:kinsoku/>
        <w:wordWrap/>
        <w:overflowPunct/>
        <w:topLinePunct w:val="0"/>
        <w:autoSpaceDE/>
        <w:autoSpaceDN/>
        <w:bidi w:val="0"/>
        <w:spacing w:line="300" w:lineRule="auto"/>
        <w:ind w:left="300"/>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C．</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TiO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(s)+2</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Cl</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TiCl</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m:t>
        </m:r>
      </m:oMath>
      <w:r>
        <w:rPr>
          <w:rFonts w:hint="default" w:ascii="Times New Roman" w:hAnsi="Times New Roman" w:cs="Times New Roman"/>
          <w:i w:val="0"/>
          <w:iCs w:val="0"/>
          <w:color w:val="000000" w:themeColor="text1"/>
          <w:spacing w:val="0"/>
          <w14:textFill>
            <w14:solidFill>
              <w14:schemeClr w14:val="tx1"/>
            </w14:solidFill>
          </w14:textFill>
        </w:rPr>
        <w:tab/>
      </w:r>
      <w:r>
        <w:rPr>
          <w:rFonts w:hint="default" w:ascii="Times New Roman" w:hAnsi="Times New Roman" w:cs="Times New Roman"/>
          <w:i w:val="0"/>
          <w:iCs w:val="0"/>
          <w:color w:val="000000" w:themeColor="text1"/>
          <w:spacing w:val="0"/>
          <w14:textFill>
            <w14:solidFill>
              <w14:schemeClr w14:val="tx1"/>
            </w14:solidFill>
          </w14:textFill>
        </w:rPr>
        <w:t>D．</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TiO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(s)+C(s)+2</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Cl</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TiCl</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m:t>
        </m:r>
      </m:oMath>
    </w:p>
    <w:p w14:paraId="4AC02071">
      <w:pPr>
        <w:keepNext w:val="0"/>
        <w:keepLines w:val="0"/>
        <w:pageBreakBefore w:val="0"/>
        <w:shd w:val="clear" w:color="auto" w:fill="auto"/>
        <w:kinsoku/>
        <w:wordWrap/>
        <w:overflowPunct/>
        <w:topLinePunct w:val="0"/>
        <w:autoSpaceDE/>
        <w:autoSpaceDN/>
        <w:bidi w:val="0"/>
        <w:spacing w:line="300" w:lineRule="auto"/>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【答案】C</w:t>
      </w:r>
    </w:p>
    <w:p w14:paraId="3E301AAC">
      <w:pPr>
        <w:keepNext w:val="0"/>
        <w:keepLines w:val="0"/>
        <w:pageBreakBefore w:val="0"/>
        <w:widowControl w:val="0"/>
        <w:shd w:val="clear" w:color="auto" w:fill="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解</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析</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：由图可知，600℃时，ΔG＞0的仅有反应TiO</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2</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m:t>
        </m:r>
      </m:oMath>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+2Cl</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2</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m:t>
        </m:r>
      </m:oMath>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═TiCl</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4</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m:t>
        </m:r>
      </m:oMath>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+O</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2</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m:t>
        </m:r>
        <m:r>
          <m:rPr>
            <m:nor/>
            <m:sty m:val="p"/>
          </m:rPr>
          <w:rPr>
            <w:rFonts w:hint="default" w:ascii="Times New Roman" w:hAnsi="Times New Roman" w:eastAsia="宋体" w:cs="Times New Roman"/>
            <w:b w:val="0"/>
            <w:i w:val="0"/>
            <w:iCs w:val="0"/>
            <w:color w:val="000000" w:themeColor="text1"/>
            <w:spacing w:val="0"/>
            <w:lang w:eastAsia="zh-CN"/>
            <w14:textFill>
              <w14:solidFill>
                <w14:schemeClr w14:val="tx1"/>
              </w14:solidFill>
            </w14:textFill>
          </w:rPr>
          <m:t>）</m:t>
        </m:r>
      </m:oMath>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即C选项</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D选项中</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反应TiO</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2</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m:t>
        </m:r>
      </m:oMath>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+C</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m:t>
        </m:r>
      </m:oMath>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+2Cl</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2</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m:t>
        </m:r>
      </m:oMath>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═TiCl</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4</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m:t>
        </m:r>
      </m:oMath>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+CO</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2</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m:t>
        </m:r>
        <m:r>
          <m:rPr>
            <m:nor/>
            <m:sty m:val="p"/>
          </m:rPr>
          <w:rPr>
            <w:rFonts w:hint="default" w:ascii="Times New Roman" w:hAnsi="Times New Roman" w:eastAsia="宋体" w:cs="Times New Roman"/>
            <w:b w:val="0"/>
            <w:i w:val="0"/>
            <w:iCs w:val="0"/>
            <w:color w:val="000000" w:themeColor="text1"/>
            <w:spacing w:val="0"/>
            <w:lang w:eastAsia="zh-CN"/>
            <w14:textFill>
              <w14:solidFill>
                <w14:schemeClr w14:val="tx1"/>
              </w14:solidFill>
            </w14:textFill>
          </w:rPr>
          <m:t>）</m:t>
        </m:r>
      </m:oMath>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根据盖斯定律，可由A和C选项中反应相加得到，由此判断其ΔG＜0，反应自发进行，</w:t>
      </w:r>
    </w:p>
    <w:p w14:paraId="0466DB90">
      <w:pPr>
        <w:keepNext w:val="0"/>
        <w:keepLines w:val="0"/>
        <w:pageBreakBefore w:val="0"/>
        <w:widowControl w:val="0"/>
        <w:shd w:val="clear" w:color="auto" w:fill="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eastAsiaTheme="minorEastAsia"/>
          <w:i w:val="0"/>
          <w:iCs w:val="0"/>
          <w:color w:val="000000" w:themeColor="text1"/>
          <w:spacing w:val="0"/>
          <w:lang w:val="en-US" w:eastAsia="zh-CN"/>
          <w14:textFill>
            <w14:solidFill>
              <w14:schemeClr w14:val="tx1"/>
            </w14:solidFill>
          </w14:textFill>
        </w:rPr>
      </w:pPr>
      <w:r>
        <w:rPr>
          <w:rFonts w:hint="eastAsia" w:ascii="Times New Roman" w:hAnsi="Times New Roman" w:cs="Times New Roman"/>
          <w:i w:val="0"/>
          <w:iCs w:val="0"/>
          <w:color w:val="000000" w:themeColor="text1"/>
          <w:spacing w:val="0"/>
          <w:lang w:val="en-US" w:eastAsia="zh-CN"/>
          <w14:textFill>
            <w14:solidFill>
              <w14:schemeClr w14:val="tx1"/>
            </w14:solidFill>
          </w14:textFill>
        </w:rPr>
        <w:t>故选C</w:t>
      </w:r>
    </w:p>
    <w:p w14:paraId="7B3AF71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eastAsia" w:ascii="Times New Roman" w:hAnsi="Times New Roman" w:eastAsia="Times New Roman"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begin"/>
      </w:r>
      <w:r>
        <w:rPr>
          <w:rFonts w:hint="default" w:ascii="Times New Roman" w:hAnsi="Times New Roman" w:eastAsia="Times New Roman"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instrText xml:space="preserve"> HYPERLINK "https://www.jyeoo.com/chemistry2/report/detail/56T308Mj21vUqXhZBPsXuIbsgSGXBlOFVt0SJV9pKkxT2Z5s01VzjU" \t "https://www.jyeoo.com/chemistry2/ques/detail/_blank" </w:instrText>
      </w:r>
      <w:r>
        <w:rPr>
          <w:rFonts w:hint="default" w:ascii="Times New Roman" w:hAnsi="Times New Roman" w:eastAsia="Times New Roman"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separate"/>
      </w:r>
      <w:r>
        <w:rPr>
          <w:rStyle w:val="10"/>
          <w:rFonts w:hint="default" w:ascii="Times New Roman" w:hAnsi="Times New Roman" w:eastAsia="Times New Roman" w:cs="Times New Roman"/>
          <w:i w:val="0"/>
          <w:iCs w:val="0"/>
          <w:caps w:val="0"/>
          <w:color w:val="000000" w:themeColor="text1"/>
          <w:spacing w:val="0"/>
          <w:sz w:val="21"/>
          <w:szCs w:val="21"/>
          <w:u w:val="none"/>
          <w:shd w:val="clear" w:fill="FFFFFF"/>
          <w14:textFill>
            <w14:solidFill>
              <w14:schemeClr w14:val="tx1"/>
            </w14:solidFill>
          </w14:textFill>
        </w:rPr>
        <w:t>（2025江西</w:t>
      </w:r>
      <w:r>
        <w:rPr>
          <w:rStyle w:val="10"/>
          <w:rFonts w:hint="eastAsia" w:ascii="Times New Roman" w:hAnsi="Times New Roman" w:eastAsia="宋体" w:cs="Times New Roman"/>
          <w:i w:val="0"/>
          <w:iCs w:val="0"/>
          <w:caps w:val="0"/>
          <w:color w:val="000000" w:themeColor="text1"/>
          <w:spacing w:val="0"/>
          <w:sz w:val="21"/>
          <w:szCs w:val="21"/>
          <w:u w:val="none"/>
          <w:shd w:val="clear" w:fill="FFFFFF"/>
          <w:lang w:val="en-US" w:eastAsia="zh-CN"/>
          <w14:textFill>
            <w14:solidFill>
              <w14:schemeClr w14:val="tx1"/>
            </w14:solidFill>
          </w14:textFill>
        </w:rPr>
        <w:t>卷</w:t>
      </w:r>
      <w:r>
        <w:rPr>
          <w:rStyle w:val="10"/>
          <w:rFonts w:hint="default" w:ascii="Times New Roman" w:hAnsi="Times New Roman" w:eastAsia="Times New Roman" w:cs="Times New Roman"/>
          <w:i w:val="0"/>
          <w:iCs w:val="0"/>
          <w:caps w:val="0"/>
          <w:color w:val="000000" w:themeColor="text1"/>
          <w:spacing w:val="0"/>
          <w:sz w:val="21"/>
          <w:szCs w:val="21"/>
          <w:u w:val="none"/>
          <w:shd w:val="clear" w:fill="FFFFFF"/>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end"/>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一定压强下，乙烯水合反应为：C</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H</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4</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m:t>
        </m:r>
      </m:oMath>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+H</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m:t>
        </m:r>
      </m:oMath>
      <w:r>
        <w:rPr>
          <w:rFonts w:hint="eastAsia" w:ascii="Times New Roman" w:hAnsi="Times New Roman" w:eastAsia="宋体" w:cs="Times New Roman"/>
          <w:b w:val="0"/>
          <w:i w:val="0"/>
          <w:iCs w:val="0"/>
          <w:color w:val="000000" w:themeColor="text1"/>
          <w:spacing w:val="0"/>
          <w:lang w:val="en-US" w:eastAsia="zh-CN"/>
          <w14:textFill>
            <w14:solidFill>
              <w14:schemeClr w14:val="tx1"/>
            </w14:solidFill>
          </w14:textFill>
        </w:rPr>
        <w:t xml:space="preserve"> </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H</w:t>
      </w:r>
      <w:r>
        <w:rPr>
          <w:rFonts w:hint="default" w:ascii="Times New Roman" w:hAnsi="Times New Roman" w:eastAsia="Times New Roman"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5</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OH</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m:t>
        </m:r>
      </m:oMath>
    </w:p>
    <w:p w14:paraId="5B46D58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已知：ΔH</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J/mol</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=-34585-26.4T</w:t>
      </w:r>
    </w:p>
    <w:p w14:paraId="1F1563D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ΔG</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J/mol</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=-34585+26.4T•lnT+45.19T</w:t>
      </w:r>
    </w:p>
    <w:p w14:paraId="4E28AA9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Times New Roman"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气体均视为理想气体，下列说法正确的是（　　）</w:t>
      </w:r>
    </w:p>
    <w:p w14:paraId="17914D5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leftChars="0" w:firstLine="210" w:firstLineChars="100"/>
        <w:jc w:val="left"/>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A．反应的活化能：E</w:t>
      </w:r>
      <w:r>
        <w:rPr>
          <w:rFonts w:hint="default" w:ascii="Times New Roman" w:hAnsi="Times New Roman" w:eastAsia="Times New Roman" w:cs="Times New Roman"/>
          <w:i w:val="0"/>
          <w:iCs w:val="0"/>
          <w:color w:val="000000" w:themeColor="text1"/>
          <w:spacing w:val="0"/>
          <w:kern w:val="0"/>
          <w:sz w:val="16"/>
          <w:szCs w:val="16"/>
          <w:vertAlign w:val="subscript"/>
          <w:lang w:val="en-US" w:eastAsia="zh-CN" w:bidi="ar"/>
          <w14:textFill>
            <w14:solidFill>
              <w14:schemeClr w14:val="tx1"/>
            </w14:solidFill>
          </w14:textFill>
        </w:rPr>
        <w:t>正</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＞E</w:t>
      </w:r>
      <w:r>
        <w:rPr>
          <w:rFonts w:hint="default" w:ascii="Times New Roman" w:hAnsi="Times New Roman" w:eastAsia="Times New Roman" w:cs="Times New Roman"/>
          <w:i w:val="0"/>
          <w:iCs w:val="0"/>
          <w:color w:val="000000" w:themeColor="text1"/>
          <w:spacing w:val="0"/>
          <w:kern w:val="0"/>
          <w:sz w:val="16"/>
          <w:szCs w:val="16"/>
          <w:vertAlign w:val="subscript"/>
          <w:lang w:val="en-US" w:eastAsia="zh-CN" w:bidi="ar"/>
          <w14:textFill>
            <w14:solidFill>
              <w14:schemeClr w14:val="tx1"/>
            </w14:solidFill>
          </w14:textFill>
        </w:rPr>
        <w:t xml:space="preserve">逆                                             </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B．恒温恒容充入N</w:t>
      </w:r>
      <w:r>
        <w:rPr>
          <w:rFonts w:hint="default" w:ascii="Times New Roman" w:hAnsi="Times New Roman" w:eastAsia="Times New Roman" w:cs="Times New Roman"/>
          <w:i w:val="0"/>
          <w:iCs w:val="0"/>
          <w:color w:val="000000" w:themeColor="text1"/>
          <w:spacing w:val="0"/>
          <w:kern w:val="0"/>
          <w:sz w:val="16"/>
          <w:szCs w:val="16"/>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，平衡向左移动</w:t>
      </w:r>
    </w:p>
    <w:p w14:paraId="693EC7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Chars="0" w:firstLine="210" w:firstLineChars="100"/>
        <w:jc w:val="left"/>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 xml:space="preserve">C．ΔS随温度升高而降低                      </w:t>
      </w:r>
      <w:r>
        <w:rPr>
          <w:rFonts w:hint="eastAsia"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 xml:space="preserve"> </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 xml:space="preserve"> D．平衡后，升高温度，Δv</w:t>
      </w:r>
      <w:r>
        <w:rPr>
          <w:rFonts w:hint="default" w:ascii="Times New Roman" w:hAnsi="Times New Roman" w:eastAsia="Times New Roman" w:cs="Times New Roman"/>
          <w:i w:val="0"/>
          <w:iCs w:val="0"/>
          <w:color w:val="000000" w:themeColor="text1"/>
          <w:spacing w:val="0"/>
          <w:kern w:val="0"/>
          <w:sz w:val="16"/>
          <w:szCs w:val="16"/>
          <w:vertAlign w:val="subscript"/>
          <w:lang w:val="en-US" w:eastAsia="zh-CN" w:bidi="ar"/>
          <w14:textFill>
            <w14:solidFill>
              <w14:schemeClr w14:val="tx1"/>
            </w14:solidFill>
          </w14:textFill>
        </w:rPr>
        <w:t>正</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＞Δv</w:t>
      </w:r>
      <w:r>
        <w:rPr>
          <w:rFonts w:hint="default" w:ascii="Times New Roman" w:hAnsi="Times New Roman" w:eastAsia="Times New Roman" w:cs="Times New Roman"/>
          <w:i w:val="0"/>
          <w:iCs w:val="0"/>
          <w:color w:val="000000" w:themeColor="text1"/>
          <w:spacing w:val="0"/>
          <w:kern w:val="0"/>
          <w:sz w:val="16"/>
          <w:szCs w:val="16"/>
          <w:vertAlign w:val="subscript"/>
          <w:lang w:val="en-US" w:eastAsia="zh-CN" w:bidi="ar"/>
          <w14:textFill>
            <w14:solidFill>
              <w14:schemeClr w14:val="tx1"/>
            </w14:solidFill>
          </w14:textFill>
        </w:rPr>
        <w:t>逆</w:t>
      </w:r>
    </w:p>
    <w:p w14:paraId="7E2A3F8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Times New Roman" w:cs="Times New Roman"/>
          <w:i w:val="0"/>
          <w:iCs w:val="0"/>
          <w:caps w:val="0"/>
          <w:color w:val="000000" w:themeColor="text1"/>
          <w:spacing w:val="0"/>
          <w:sz w:val="21"/>
          <w:szCs w:val="21"/>
          <w14:textFill>
            <w14:solidFill>
              <w14:schemeClr w14:val="tx1"/>
            </w14:solidFill>
          </w14:textFill>
        </w:rPr>
      </w:pPr>
      <w:r>
        <w:rPr>
          <w:rStyle w:val="9"/>
          <w:rFonts w:hint="default" w:ascii="Times New Roman" w:hAnsi="Times New Roman" w:eastAsia="Times New Roman" w:cs="Times New Roman"/>
          <w:b/>
          <w:bCs/>
          <w:i w:val="0"/>
          <w:iCs w:val="0"/>
          <w:caps w:val="0"/>
          <w:color w:val="000000" w:themeColor="text1"/>
          <w:spacing w:val="0"/>
          <w:kern w:val="0"/>
          <w:sz w:val="21"/>
          <w:szCs w:val="21"/>
          <w:shd w:val="clear" w:fill="FFFFFF"/>
          <w:lang w:val="en-US" w:eastAsia="zh-CN" w:bidi="ar"/>
          <w14:textFill>
            <w14:solidFill>
              <w14:schemeClr w14:val="tx1"/>
            </w14:solidFill>
          </w14:textFill>
        </w:rPr>
        <w:t>【答案】</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w:t>
      </w:r>
    </w:p>
    <w:p w14:paraId="0AE7918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解</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析</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：A．ΔH=正反应的活化能-逆反应的活化能＜0，则反应的活化能：E</w:t>
      </w:r>
      <w:r>
        <w:rPr>
          <w:rFonts w:hint="default" w:ascii="Times New Roman" w:hAnsi="Times New Roman" w:eastAsia="Times New Roman"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正</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＜E</w:t>
      </w:r>
      <w:r>
        <w:rPr>
          <w:rFonts w:hint="default" w:ascii="Times New Roman" w:hAnsi="Times New Roman" w:eastAsia="Times New Roman"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逆</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，故A错误；</w:t>
      </w:r>
    </w:p>
    <w:p w14:paraId="27C4A8E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B．恒温恒容条件下，充入氮气，反应物和生成物的浓度都不变，则平衡不移动，故B错误；</w:t>
      </w:r>
    </w:p>
    <w:p w14:paraId="1BF46DE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C．根据</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ΔH</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J/mol</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=-34585-26.4T</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知，T增大，ΔH减小；根据“ΔG</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J/mol</w:t>
      </w:r>
      <w:r>
        <w:rPr>
          <w:rFonts w:hint="eastAsia"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=-34585+</w:t>
      </w:r>
    </w:p>
    <w:p w14:paraId="79D7D10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26.4T•lnT+45.19T”知，T增大，ΔG增大，ΔG=ΔH-TΔS中ΔS应该减小，所以ΔS随温度升高而降低，故C正确；</w:t>
      </w:r>
    </w:p>
    <w:p w14:paraId="0C4EA3B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D．该反应的正反应为放热反应，平衡后，升高温度，平衡逆向移动，则Δv</w:t>
      </w:r>
      <w:r>
        <w:rPr>
          <w:rFonts w:hint="default" w:ascii="Times New Roman" w:hAnsi="Times New Roman" w:eastAsia="Times New Roman"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正</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＜Δv</w:t>
      </w:r>
      <w:r>
        <w:rPr>
          <w:rFonts w:hint="default" w:ascii="Times New Roman" w:hAnsi="Times New Roman" w:eastAsia="Times New Roman"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逆</w:t>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，故D错误；</w:t>
      </w:r>
    </w:p>
    <w:p w14:paraId="03AAC399">
      <w:pPr>
        <w:keepNext w:val="0"/>
        <w:keepLines w:val="0"/>
        <w:pageBreakBefore w:val="0"/>
        <w:widowControl w:val="0"/>
        <w:shd w:val="clear" w:color="auto" w:fill="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eastAsiaTheme="minorEastAsia"/>
          <w:i w:val="0"/>
          <w:iCs w:val="0"/>
          <w:color w:val="000000" w:themeColor="text1"/>
          <w:spacing w:val="0"/>
          <w:lang w:val="en-US" w:eastAsia="zh-CN"/>
          <w14:textFill>
            <w14:solidFill>
              <w14:schemeClr w14:val="tx1"/>
            </w14:solidFill>
          </w14:textFill>
        </w:rPr>
      </w:pPr>
      <w:r>
        <w:rPr>
          <w:rFonts w:hint="eastAsia" w:ascii="Times New Roman" w:hAnsi="Times New Roman" w:cs="Times New Roman"/>
          <w:i w:val="0"/>
          <w:iCs w:val="0"/>
          <w:color w:val="000000" w:themeColor="text1"/>
          <w:spacing w:val="0"/>
          <w:lang w:val="en-US" w:eastAsia="zh-CN"/>
          <w14:textFill>
            <w14:solidFill>
              <w14:schemeClr w14:val="tx1"/>
            </w14:solidFill>
          </w14:textFill>
        </w:rPr>
        <w:t>故选C</w:t>
      </w:r>
    </w:p>
    <w:p w14:paraId="314A22A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p>
    <w:p w14:paraId="36A7A9FC">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b/>
          <w:bCs/>
          <w:i w:val="0"/>
          <w:iCs w:val="0"/>
          <w:color w:val="000000" w:themeColor="text1"/>
          <w:spacing w:val="0"/>
          <w:lang w:val="en-US" w:eastAsia="zh-CN"/>
          <w14:textFill>
            <w14:solidFill>
              <w14:schemeClr w14:val="tx1"/>
            </w14:solidFill>
          </w14:textFill>
        </w:rPr>
        <w:t>14.P51工业合成氨反应中原料气除杂：</w:t>
      </w:r>
    </w:p>
    <w:p w14:paraId="7BF07CE4">
      <w:pPr>
        <w:keepNext w:val="0"/>
        <w:keepLines w:val="0"/>
        <w:pageBreakBefore w:val="0"/>
        <w:kinsoku/>
        <w:wordWrap/>
        <w:overflowPunct/>
        <w:topLinePunct w:val="0"/>
        <w:autoSpaceDE/>
        <w:autoSpaceDN/>
        <w:bidi w:val="0"/>
        <w:spacing w:line="300" w:lineRule="auto"/>
        <w:jc w:val="left"/>
        <w:textAlignment w:val="center"/>
        <w:rPr>
          <w:rFonts w:hint="default" w:ascii="Times New Roman" w:hAnsi="Times New Roman" w:cs="Times New Roman" w:eastAsiaTheme="minorEastAsia"/>
          <w:i w:val="0"/>
          <w:iCs w:val="0"/>
          <w:color w:val="000000" w:themeColor="text1"/>
          <w:spacing w:val="0"/>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（课后习题）</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4.在合成氨工业中，原料气</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N</w:t>
      </w:r>
      <w:r>
        <w:rPr>
          <w:rFonts w:hint="default"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、H</w:t>
      </w:r>
      <w:r>
        <w:rPr>
          <w:rFonts w:hint="default"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及少量CO、NH</w:t>
      </w:r>
      <w:r>
        <w:rPr>
          <w:rFonts w:hint="default"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的混合气</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在进入合成塔前需经过铜氨液处理，目的是除去其中的CO</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其反应为：</w:t>
      </w:r>
      <w:r>
        <w:rPr>
          <w:rFonts w:hint="default"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 xml:space="preserve"> [Cu(NH</w:t>
      </w:r>
      <w:r>
        <w:rPr>
          <w:rFonts w:hint="default"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vertAlign w:val="superscript"/>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+CO+NH</w:t>
      </w:r>
      <w:r>
        <w:rPr>
          <w:rFonts w:hint="default"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cs="Times New Roman"/>
          <w:i w:val="0"/>
          <w:iCs w:val="0"/>
          <w:color w:val="000000" w:themeColor="text1"/>
          <w:spacing w:val="0"/>
          <w:lang w:val="es-ES"/>
          <w14:textFill>
            <w14:solidFill>
              <w14:schemeClr w14:val="tx1"/>
            </w14:solidFill>
          </w14:textFill>
        </w:rPr>
        <w:object>
          <v:shape id="_x0000_i1026" o:spt="75" alt="学科网(www.zxxk.com)--教育资源门户，提供试卷、教案、课件、论文、素材及各类教学资源下载，还有大量而丰富的教学相关资讯！" type="#_x0000_t75" style="height:7.5pt;width:19.5pt;" o:ole="t" filled="f" o:preferrelative="t" stroked="f" coordsize="21600,21600">
            <v:path/>
            <v:fill on="f" focussize="0,0"/>
            <v:stroke on="f"/>
            <v:imagedata r:id="rId27" cropleft="10213f" croptop="13023f" cropright="13831f" cropbottom="19115f" o:title=""/>
            <o:lock v:ext="edit" aspectratio="t"/>
            <w10:wrap type="none"/>
            <w10:anchorlock/>
          </v:shape>
          <o:OLEObject Type="Embed" ProgID="Word.Picture.8" ShapeID="_x0000_i1026" DrawAspect="Content" ObjectID="_1468075726" r:id="rId29">
            <o:LockedField>false</o:LockedField>
          </o:OLEObject>
        </w:object>
      </w:r>
      <w:r>
        <w:rPr>
          <w:rFonts w:hint="default"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 xml:space="preserve"> [Cu(NH</w:t>
      </w:r>
      <w:r>
        <w:rPr>
          <w:rFonts w:hint="default"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CO]</w:t>
      </w:r>
      <w:r>
        <w:rPr>
          <w:rFonts w:hint="default" w:ascii="Times New Roman" w:hAnsi="Times New Roman" w:eastAsia="宋体" w:cs="Times New Roman"/>
          <w:i w:val="0"/>
          <w:iCs w:val="0"/>
          <w:color w:val="000000" w:themeColor="text1"/>
          <w:spacing w:val="0"/>
          <w:sz w:val="21"/>
          <w:szCs w:val="21"/>
          <w:vertAlign w:val="superscript"/>
          <w:lang w:val="en-US" w:eastAsia="zh-CN"/>
          <w14:textFill>
            <w14:solidFill>
              <w14:schemeClr w14:val="tx1"/>
            </w14:solidFill>
          </w14:textFill>
        </w:rPr>
        <w:t xml:space="preserve">+ </w:t>
      </w:r>
      <w:r>
        <w:rPr>
          <w:rFonts w:hint="default" w:ascii="Times New Roman" w:hAnsi="Times New Roman" w:eastAsia="宋体" w:cs="Times New Roman"/>
          <w:i w:val="0"/>
          <w:iCs w:val="0"/>
          <w:color w:val="000000" w:themeColor="text1"/>
          <w:spacing w:val="0"/>
          <w:szCs w:val="21"/>
          <w:lang w:eastAsia="zh-CN"/>
          <w14:textFill>
            <w14:solidFill>
              <w14:schemeClr w14:val="tx1"/>
            </w14:solidFill>
          </w14:textFill>
        </w:rPr>
        <w:t>Δ</w:t>
      </w:r>
      <w:r>
        <w:rPr>
          <w:rFonts w:hint="default" w:ascii="Times New Roman" w:hAnsi="Times New Roman" w:cs="Times New Roman"/>
          <w:i w:val="0"/>
          <w:iCs w:val="0"/>
          <w:color w:val="000000" w:themeColor="text1"/>
          <w:spacing w:val="0"/>
          <w:szCs w:val="21"/>
          <w14:textFill>
            <w14:solidFill>
              <w14:schemeClr w14:val="tx1"/>
            </w14:solidFill>
          </w14:textFill>
        </w:rPr>
        <w:t>H</w:t>
      </w:r>
      <w:r>
        <w:rPr>
          <w:rFonts w:hint="default" w:ascii="Times New Roman" w:hAnsi="Times New Roman" w:cs="Times New Roman"/>
          <w:i w:val="0"/>
          <w:iCs w:val="0"/>
          <w:color w:val="000000" w:themeColor="text1"/>
          <w:spacing w:val="0"/>
          <w:szCs w:val="21"/>
          <w:lang w:val="en-US" w:eastAsia="zh-CN"/>
          <w14:textFill>
            <w14:solidFill>
              <w14:schemeClr w14:val="tx1"/>
            </w14:solidFill>
          </w14:textFill>
        </w:rPr>
        <w:t>&lt;0</w:t>
      </w:r>
    </w:p>
    <w:p w14:paraId="08F7EAC0">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right="0" w:firstLine="420" w:firstLineChars="200"/>
        <w:textAlignment w:val="auto"/>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1</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铜氨液吸收CO适宜的生产条件是</w:t>
      </w:r>
      <w:r>
        <w:rPr>
          <w:rFonts w:hint="default" w:ascii="Times New Roman" w:hAnsi="Times New Roman" w:eastAsia="宋体" w:cs="Times New Roman"/>
          <w:i w:val="0"/>
          <w:iCs w:val="0"/>
          <w:color w:val="000000" w:themeColor="text1"/>
          <w:spacing w:val="0"/>
          <w:sz w:val="21"/>
          <w:szCs w:val="21"/>
          <w:u w:val="single"/>
          <w:lang w:val="en-US" w:eastAsia="zh-CN"/>
          <w14:textFill>
            <w14:solidFill>
              <w14:schemeClr w14:val="tx1"/>
            </w14:solidFill>
          </w14:textFill>
        </w:rPr>
        <w:t xml:space="preserve">               </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w:t>
      </w:r>
    </w:p>
    <w:p w14:paraId="4C966813">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556" w:leftChars="161" w:right="0" w:hanging="218" w:hangingChars="104"/>
        <w:textAlignment w:val="auto"/>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2</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吸收CO后的铜氨液经过适当处理可再生，恢复其吸收CO的能力，可循环使用。铜氨液再生适宜的生产条件是</w:t>
      </w:r>
      <w:r>
        <w:rPr>
          <w:rFonts w:hint="default" w:ascii="Times New Roman" w:hAnsi="Times New Roman" w:eastAsia="宋体" w:cs="Times New Roman"/>
          <w:i w:val="0"/>
          <w:iCs w:val="0"/>
          <w:color w:val="000000" w:themeColor="text1"/>
          <w:spacing w:val="0"/>
          <w:sz w:val="21"/>
          <w:szCs w:val="21"/>
          <w:u w:val="single"/>
          <w:lang w:val="en-US" w:eastAsia="zh-CN"/>
          <w14:textFill>
            <w14:solidFill>
              <w14:schemeClr w14:val="tx1"/>
            </w14:solidFill>
          </w14:textFill>
        </w:rPr>
        <w:t xml:space="preserve">               </w:t>
      </w:r>
      <w:r>
        <w:rPr>
          <w:rFonts w:hint="default" w:ascii="Times New Roman" w:hAnsi="Times New Roman" w:eastAsia="宋体" w:cs="Times New Roman"/>
          <w:i w:val="0"/>
          <w:iCs w:val="0"/>
          <w:color w:val="000000" w:themeColor="text1"/>
          <w:spacing w:val="0"/>
          <w:sz w:val="21"/>
          <w:szCs w:val="21"/>
          <w:u w:val="none"/>
          <w:lang w:val="en-US" w:eastAsia="zh-CN"/>
          <w14:textFill>
            <w14:solidFill>
              <w14:schemeClr w14:val="tx1"/>
            </w14:solidFill>
          </w14:textFill>
        </w:rPr>
        <w:t>。</w:t>
      </w:r>
    </w:p>
    <w:p w14:paraId="354A33A6">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i w:val="0"/>
          <w:iCs w:val="0"/>
          <w:color w:val="000000" w:themeColor="text1"/>
          <w:spacing w:val="0"/>
          <w:sz w:val="21"/>
          <w14:textFill>
            <w14:solidFill>
              <w14:schemeClr w14:val="tx1"/>
            </w14:solidFill>
          </w14:textFill>
        </w:rPr>
        <w:t>（2024湖北</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卷</w:t>
      </w:r>
      <w:r>
        <w:rPr>
          <w:rFonts w:hint="default" w:ascii="Times New Roman" w:hAnsi="Times New Roman" w:cs="Times New Roman"/>
          <w:i w:val="0"/>
          <w:iCs w:val="0"/>
          <w:color w:val="000000" w:themeColor="text1"/>
          <w:spacing w:val="0"/>
          <w:sz w:val="21"/>
          <w14:textFill>
            <w14:solidFill>
              <w14:schemeClr w14:val="tx1"/>
            </w14:solidFill>
          </w14:textFill>
        </w:rPr>
        <w:t>）化学用语可以表达化学过程，下列化学用语表达错误的是</w:t>
      </w:r>
    </w:p>
    <w:p w14:paraId="04C15A50">
      <w:pPr>
        <w:keepNext w:val="0"/>
        <w:keepLines w:val="0"/>
        <w:pageBreakBefore w:val="0"/>
        <w:shd w:val="clear" w:color="auto" w:fill="auto"/>
        <w:kinsoku/>
        <w:wordWrap/>
        <w:overflowPunct/>
        <w:topLinePunct w:val="0"/>
        <w:autoSpaceDE/>
        <w:autoSpaceDN/>
        <w:bidi w:val="0"/>
        <w:spacing w:line="300" w:lineRule="auto"/>
        <w:ind w:left="380"/>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A．用电子式表示</w:t>
      </w:r>
      <w:r>
        <w:rPr>
          <w:rFonts w:hint="default" w:ascii="Times New Roman" w:hAnsi="Times New Roman" w:cs="Times New Roman"/>
          <w:i w:val="0"/>
          <w:iCs w:val="0"/>
          <w:color w:val="000000" w:themeColor="text1"/>
          <w:spacing w:val="0"/>
          <w14:textFill>
            <w14:solidFill>
              <w14:schemeClr w14:val="tx1"/>
            </w14:solidFill>
          </w14:textFill>
        </w:rPr>
        <w:object>
          <v:shape id="_x0000_i1027" o:spt="75" alt="eqId39db0d5f5533066dab682ec1bf4c39bf" type="#_x0000_t75" style="height:15.95pt;width:16.7pt;" o:ole="t" filled="f" o:preferrelative="t" stroked="f" coordsize="21600,21600">
            <v:path/>
            <v:fill on="f" focussize="0,0"/>
            <v:stroke on="f" joinstyle="miter"/>
            <v:imagedata r:id="rId31" o:title="eqId39db0d5f5533066dab682ec1bf4c39bf"/>
            <o:lock v:ext="edit" aspectratio="t"/>
            <w10:wrap type="none"/>
            <w10:anchorlock/>
          </v:shape>
          <o:OLEObject Type="Embed" ProgID="Equation.DSMT4" ShapeID="_x0000_i1027" DrawAspect="Content" ObjectID="_1468075727" r:id="rId30">
            <o:LockedField>false</o:LockedField>
          </o:OLEObject>
        </w:object>
      </w:r>
      <w:r>
        <w:rPr>
          <w:rFonts w:hint="default" w:ascii="Times New Roman" w:hAnsi="Times New Roman" w:cs="Times New Roman"/>
          <w:i w:val="0"/>
          <w:iCs w:val="0"/>
          <w:color w:val="000000" w:themeColor="text1"/>
          <w:spacing w:val="0"/>
          <w:sz w:val="21"/>
          <w14:textFill>
            <w14:solidFill>
              <w14:schemeClr w14:val="tx1"/>
            </w14:solidFill>
          </w14:textFill>
        </w:rPr>
        <w:t>的形成：</w:t>
      </w:r>
      <w:r>
        <w:rPr>
          <w:rFonts w:hint="default" w:ascii="Times New Roman" w:hAnsi="Times New Roman" w:eastAsia="Times New Roman" w:cs="Times New Roman"/>
          <w:i w:val="0"/>
          <w:iCs w:val="0"/>
          <w:strike w:val="0"/>
          <w:color w:val="000000" w:themeColor="text1"/>
          <w:spacing w:val="0"/>
          <w:kern w:val="0"/>
          <w:sz w:val="24"/>
          <w:szCs w:val="24"/>
          <w:u w:val="none"/>
          <w14:textFill>
            <w14:solidFill>
              <w14:schemeClr w14:val="tx1"/>
            </w14:solidFill>
          </w14:textFill>
        </w:rPr>
        <w:drawing>
          <wp:inline distT="0" distB="0" distL="114300" distR="114300">
            <wp:extent cx="1400175" cy="238125"/>
            <wp:effectExtent l="0" t="0" r="1905" b="5715"/>
            <wp:docPr id="1" name="图片 1" descr="@@@a601ad90-3add-4863-abf7-486fe9c5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601ad90-3add-4863-abf7-486fe9c51572"/>
                    <pic:cNvPicPr>
                      <a:picLocks noChangeAspect="1"/>
                    </pic:cNvPicPr>
                  </pic:nvPicPr>
                  <pic:blipFill>
                    <a:blip r:embed="rId32"/>
                    <a:stretch>
                      <a:fillRect/>
                    </a:stretch>
                  </pic:blipFill>
                  <pic:spPr>
                    <a:xfrm>
                      <a:off x="0" y="0"/>
                      <a:ext cx="1400175" cy="238125"/>
                    </a:xfrm>
                    <a:prstGeom prst="rect">
                      <a:avLst/>
                    </a:prstGeom>
                  </pic:spPr>
                </pic:pic>
              </a:graphicData>
            </a:graphic>
          </wp:inline>
        </w:drawing>
      </w:r>
    </w:p>
    <w:p w14:paraId="4BC7E453">
      <w:pPr>
        <w:keepNext w:val="0"/>
        <w:keepLines w:val="0"/>
        <w:pageBreakBefore w:val="0"/>
        <w:shd w:val="clear" w:color="auto" w:fill="auto"/>
        <w:kinsoku/>
        <w:wordWrap/>
        <w:overflowPunct/>
        <w:topLinePunct w:val="0"/>
        <w:autoSpaceDE/>
        <w:autoSpaceDN/>
        <w:bidi w:val="0"/>
        <w:spacing w:line="300" w:lineRule="auto"/>
        <w:ind w:left="380"/>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B．亚铜氨溶液除去合成氨原料气中的</w:t>
      </w:r>
      <w:r>
        <w:rPr>
          <w:rFonts w:hint="default" w:ascii="Times New Roman" w:hAnsi="Times New Roman" w:cs="Times New Roman"/>
          <w:i w:val="0"/>
          <w:iCs w:val="0"/>
          <w:color w:val="000000" w:themeColor="text1"/>
          <w:spacing w:val="0"/>
          <w14:textFill>
            <w14:solidFill>
              <w14:schemeClr w14:val="tx1"/>
            </w14:solidFill>
          </w14:textFill>
        </w:rPr>
        <w:object>
          <v:shape id="_x0000_i1028" o:spt="75" alt="eqIde5a122e25cf4eb9f03ffe5ec823bfc31" type="#_x0000_t75" style="height:12.1pt;width:17.55pt;" o:ole="t" filled="f" o:preferrelative="t" stroked="f" coordsize="21600,21600">
            <v:path/>
            <v:fill on="f" focussize="0,0"/>
            <v:stroke on="f" joinstyle="miter"/>
            <v:imagedata r:id="rId34" o:title="eqIde5a122e25cf4eb9f03ffe5ec823bfc31"/>
            <o:lock v:ext="edit" aspectratio="t"/>
            <w10:wrap type="none"/>
            <w10:anchorlock/>
          </v:shape>
          <o:OLEObject Type="Embed" ProgID="Equation.DSMT4" ShapeID="_x0000_i1028" DrawAspect="Content" ObjectID="_1468075728" r:id="rId33">
            <o:LockedField>false</o:LockedField>
          </o:OLEObject>
        </w:object>
      </w:r>
      <w:r>
        <w:rPr>
          <w:rFonts w:hint="default" w:ascii="Times New Roman" w:hAnsi="Times New Roman" w:cs="Times New Roman"/>
          <w:i w:val="0"/>
          <w:iCs w:val="0"/>
          <w:color w:val="000000" w:themeColor="text1"/>
          <w:spacing w:val="0"/>
          <w:sz w:val="21"/>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[Cu(NH</w:t>
      </w:r>
      <w:r>
        <w:rPr>
          <w:rFonts w:hint="default"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宋体" w:cs="Times New Roman"/>
          <w:i w:val="0"/>
          <w:iCs w:val="0"/>
          <w:color w:val="000000" w:themeColor="text1"/>
          <w:spacing w:val="0"/>
          <w:sz w:val="21"/>
          <w:szCs w:val="21"/>
          <w:vertAlign w:val="superscript"/>
          <w:lang w:val="en-US" w:eastAsia="zh-CN"/>
          <w14:textFill>
            <w14:solidFill>
              <w14:schemeClr w14:val="tx1"/>
            </w14:solidFill>
          </w14:textFill>
        </w:rPr>
        <w:t>2+</w:t>
      </w:r>
      <w:r>
        <w:rPr>
          <w:rFonts w:hint="default"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+CO+NH</w:t>
      </w:r>
      <w:r>
        <w:rPr>
          <w:rFonts w:hint="default"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cs="Times New Roman"/>
          <w:i w:val="0"/>
          <w:iCs w:val="0"/>
          <w:color w:val="000000" w:themeColor="text1"/>
          <w:spacing w:val="0"/>
          <w:lang w:val="es-ES"/>
          <w14:textFill>
            <w14:solidFill>
              <w14:schemeClr w14:val="tx1"/>
            </w14:solidFill>
          </w14:textFill>
        </w:rPr>
        <w:object>
          <v:shape id="_x0000_i1029" o:spt="75" alt="学科网(www.zxxk.com)--教育资源门户，提供试卷、教案、课件、论文、素材及各类教学资源下载，还有大量而丰富的教学相关资讯！" type="#_x0000_t75" style="height:7.5pt;width:19.5pt;" o:ole="t" filled="f" o:preferrelative="t" stroked="f" coordsize="21600,21600">
            <v:path/>
            <v:fill on="f" focussize="0,0"/>
            <v:stroke on="f"/>
            <v:imagedata r:id="rId27" cropleft="10213f" croptop="13023f" cropright="13831f" cropbottom="19115f" o:title=""/>
            <o:lock v:ext="edit" aspectratio="t"/>
            <w10:wrap type="none"/>
            <w10:anchorlock/>
          </v:shape>
          <o:OLEObject Type="Embed" ProgID="Word.Picture.8" ShapeID="_x0000_i1029" DrawAspect="Content" ObjectID="_1468075729" r:id="rId35">
            <o:LockedField>false</o:LockedField>
          </o:OLEObject>
        </w:object>
      </w:r>
      <w:r>
        <w:rPr>
          <w:rFonts w:hint="default"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 xml:space="preserve"> [Cu(NH</w:t>
      </w:r>
      <w:r>
        <w:rPr>
          <w:rFonts w:hint="default"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CO]</w:t>
      </w:r>
      <w:r>
        <w:rPr>
          <w:rFonts w:hint="eastAsia" w:ascii="Times New Roman" w:hAnsi="Times New Roman" w:eastAsia="宋体" w:cs="Times New Roman"/>
          <w:i w:val="0"/>
          <w:iCs w:val="0"/>
          <w:color w:val="000000" w:themeColor="text1"/>
          <w:spacing w:val="0"/>
          <w:sz w:val="21"/>
          <w:szCs w:val="21"/>
          <w:vertAlign w:val="superscript"/>
          <w:lang w:val="en-US" w:eastAsia="zh-CN"/>
          <w14:textFill>
            <w14:solidFill>
              <w14:schemeClr w14:val="tx1"/>
            </w14:solidFill>
          </w14:textFill>
        </w:rPr>
        <w:t>2+</w:t>
      </w:r>
      <w:r>
        <w:rPr>
          <w:rFonts w:hint="default" w:ascii="Times New Roman" w:hAnsi="Times New Roman" w:eastAsia="宋体" w:cs="Times New Roman"/>
          <w:i w:val="0"/>
          <w:iCs w:val="0"/>
          <w:color w:val="000000" w:themeColor="text1"/>
          <w:spacing w:val="0"/>
          <w:sz w:val="21"/>
          <w:szCs w:val="21"/>
          <w:vertAlign w:val="superscript"/>
          <w:lang w:val="en-US" w:eastAsia="zh-CN"/>
          <w14:textFill>
            <w14:solidFill>
              <w14:schemeClr w14:val="tx1"/>
            </w14:solidFill>
          </w14:textFill>
        </w:rPr>
        <w:t xml:space="preserve"> </w:t>
      </w:r>
    </w:p>
    <w:p w14:paraId="00DAF236">
      <w:pPr>
        <w:keepNext w:val="0"/>
        <w:keepLines w:val="0"/>
        <w:pageBreakBefore w:val="0"/>
        <w:shd w:val="clear" w:color="auto" w:fill="auto"/>
        <w:kinsoku/>
        <w:wordWrap/>
        <w:overflowPunct/>
        <w:topLinePunct w:val="0"/>
        <w:autoSpaceDE/>
        <w:autoSpaceDN/>
        <w:bidi w:val="0"/>
        <w:spacing w:line="300" w:lineRule="auto"/>
        <w:ind w:left="380"/>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C．用电子云轮廓图示意</w:t>
      </w:r>
      <w:r>
        <w:rPr>
          <w:rFonts w:hint="default" w:ascii="Times New Roman" w:hAnsi="Times New Roman" w:cs="Times New Roman"/>
          <w:i w:val="0"/>
          <w:iCs w:val="0"/>
          <w:color w:val="000000" w:themeColor="text1"/>
          <w:spacing w:val="0"/>
          <w14:textFill>
            <w14:solidFill>
              <w14:schemeClr w14:val="tx1"/>
            </w14:solidFill>
          </w14:textFill>
        </w:rPr>
        <w:object>
          <v:shape id="_x0000_i1030" o:spt="75" alt="eqIdf4d6a30d81aa285dd854287b6e248265" type="#_x0000_t75" style="height:11.4pt;width:22.85pt;" o:ole="t" filled="f" o:preferrelative="t" stroked="f" coordsize="21600,21600">
            <v:path/>
            <v:fill on="f" focussize="0,0"/>
            <v:stroke on="f" joinstyle="miter"/>
            <v:imagedata r:id="rId37" o:title="eqIdf4d6a30d81aa285dd854287b6e248265"/>
            <o:lock v:ext="edit" aspectratio="t"/>
            <w10:wrap type="none"/>
            <w10:anchorlock/>
          </v:shape>
          <o:OLEObject Type="Embed" ProgID="Equation.DSMT4" ShapeID="_x0000_i1030" DrawAspect="Content" ObjectID="_1468075730" r:id="rId36">
            <o:LockedField>false</o:LockedField>
          </o:OLEObject>
        </w:object>
      </w:r>
      <w:r>
        <w:rPr>
          <w:rFonts w:hint="default" w:ascii="Times New Roman" w:hAnsi="Times New Roman" w:cs="Times New Roman"/>
          <w:i w:val="0"/>
          <w:iCs w:val="0"/>
          <w:color w:val="000000" w:themeColor="text1"/>
          <w:spacing w:val="0"/>
          <w:sz w:val="21"/>
          <w14:textFill>
            <w14:solidFill>
              <w14:schemeClr w14:val="tx1"/>
            </w14:solidFill>
          </w14:textFill>
        </w:rPr>
        <w:t>键的形成：</w:t>
      </w:r>
      <w:r>
        <w:rPr>
          <w:rFonts w:hint="default" w:ascii="Times New Roman" w:hAnsi="Times New Roman" w:eastAsia="Times New Roman" w:cs="Times New Roman"/>
          <w:i w:val="0"/>
          <w:iCs w:val="0"/>
          <w:strike w:val="0"/>
          <w:color w:val="000000" w:themeColor="text1"/>
          <w:spacing w:val="0"/>
          <w:kern w:val="0"/>
          <w:sz w:val="24"/>
          <w:szCs w:val="24"/>
          <w:u w:val="none"/>
          <w14:textFill>
            <w14:solidFill>
              <w14:schemeClr w14:val="tx1"/>
            </w14:solidFill>
          </w14:textFill>
        </w:rPr>
        <w:drawing>
          <wp:inline distT="0" distB="0" distL="114300" distR="114300">
            <wp:extent cx="2466975" cy="352425"/>
            <wp:effectExtent l="0" t="0" r="1905" b="13335"/>
            <wp:docPr id="100023" name="图片 100023" descr="@@@9c271884-b568-405d-a9a8-9b89ee3d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9c271884-b568-405d-a9a8-9b89ee3d9875"/>
                    <pic:cNvPicPr>
                      <a:picLocks noChangeAspect="1"/>
                    </pic:cNvPicPr>
                  </pic:nvPicPr>
                  <pic:blipFill>
                    <a:blip r:embed="rId38"/>
                    <a:stretch>
                      <a:fillRect/>
                    </a:stretch>
                  </pic:blipFill>
                  <pic:spPr>
                    <a:xfrm>
                      <a:off x="0" y="0"/>
                      <a:ext cx="2466975" cy="352425"/>
                    </a:xfrm>
                    <a:prstGeom prst="rect">
                      <a:avLst/>
                    </a:prstGeom>
                  </pic:spPr>
                </pic:pic>
              </a:graphicData>
            </a:graphic>
          </wp:inline>
        </w:drawing>
      </w:r>
    </w:p>
    <w:p w14:paraId="49FE4A04">
      <w:pPr>
        <w:keepNext w:val="0"/>
        <w:keepLines w:val="0"/>
        <w:pageBreakBefore w:val="0"/>
        <w:shd w:val="clear" w:color="auto" w:fill="auto"/>
        <w:kinsoku/>
        <w:wordWrap/>
        <w:overflowPunct/>
        <w:topLinePunct w:val="0"/>
        <w:autoSpaceDE/>
        <w:autoSpaceDN/>
        <w:bidi w:val="0"/>
        <w:spacing w:line="300" w:lineRule="auto"/>
        <w:ind w:left="380"/>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D．制备芳纶纤维凯芙拉：</w:t>
      </w:r>
      <w:r>
        <w:rPr>
          <w:rFonts w:hint="default" w:ascii="Times New Roman" w:hAnsi="Times New Roman" w:eastAsia="Times New Roman" w:cs="Times New Roman"/>
          <w:i w:val="0"/>
          <w:iCs w:val="0"/>
          <w:strike w:val="0"/>
          <w:color w:val="000000" w:themeColor="text1"/>
          <w:spacing w:val="0"/>
          <w:kern w:val="0"/>
          <w:sz w:val="24"/>
          <w:szCs w:val="24"/>
          <w:u w:val="none"/>
          <w14:textFill>
            <w14:solidFill>
              <w14:schemeClr w14:val="tx1"/>
            </w14:solidFill>
          </w14:textFill>
        </w:rPr>
        <w:drawing>
          <wp:inline distT="0" distB="0" distL="114300" distR="114300">
            <wp:extent cx="2971800" cy="485775"/>
            <wp:effectExtent l="0" t="0" r="0" b="1905"/>
            <wp:docPr id="100025" name="图片 100025" descr="@@@f490597c-f838-483d-83c6-52b62f8a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f490597c-f838-483d-83c6-52b62f8a1109"/>
                    <pic:cNvPicPr>
                      <a:picLocks noChangeAspect="1"/>
                    </pic:cNvPicPr>
                  </pic:nvPicPr>
                  <pic:blipFill>
                    <a:blip r:embed="rId39"/>
                    <a:stretch>
                      <a:fillRect/>
                    </a:stretch>
                  </pic:blipFill>
                  <pic:spPr>
                    <a:xfrm>
                      <a:off x="0" y="0"/>
                      <a:ext cx="2971800" cy="485775"/>
                    </a:xfrm>
                    <a:prstGeom prst="rect">
                      <a:avLst/>
                    </a:prstGeom>
                  </pic:spPr>
                </pic:pic>
              </a:graphicData>
            </a:graphic>
          </wp:inline>
        </w:drawing>
      </w:r>
      <w:r>
        <w:rPr>
          <w:rFonts w:hint="default" w:ascii="Times New Roman" w:hAnsi="Times New Roman" w:eastAsia="Times New Roman" w:cs="Times New Roman"/>
          <w:i w:val="0"/>
          <w:iCs w:val="0"/>
          <w:strike w:val="0"/>
          <w:color w:val="000000" w:themeColor="text1"/>
          <w:spacing w:val="0"/>
          <w:kern w:val="0"/>
          <w:sz w:val="24"/>
          <w:szCs w:val="24"/>
          <w:u w:val="none"/>
          <w14:textFill>
            <w14:solidFill>
              <w14:schemeClr w14:val="tx1"/>
            </w14:solidFill>
          </w14:textFill>
        </w:rPr>
        <w:drawing>
          <wp:inline distT="0" distB="0" distL="114300" distR="114300">
            <wp:extent cx="3181985" cy="382270"/>
            <wp:effectExtent l="0" t="0" r="18415" b="17780"/>
            <wp:docPr id="100027" name="图片 100027" descr="@@@885f1baa-deb8-4fa3-b19e-5ec67532d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885f1baa-deb8-4fa3-b19e-5ec67532dd00"/>
                    <pic:cNvPicPr>
                      <a:picLocks noChangeAspect="1"/>
                    </pic:cNvPicPr>
                  </pic:nvPicPr>
                  <pic:blipFill>
                    <a:blip r:embed="rId40"/>
                    <a:stretch>
                      <a:fillRect/>
                    </a:stretch>
                  </pic:blipFill>
                  <pic:spPr>
                    <a:xfrm>
                      <a:off x="0" y="0"/>
                      <a:ext cx="3181985" cy="382270"/>
                    </a:xfrm>
                    <a:prstGeom prst="rect">
                      <a:avLst/>
                    </a:prstGeom>
                  </pic:spPr>
                </pic:pic>
              </a:graphicData>
            </a:graphic>
          </wp:inline>
        </w:drawing>
      </w:r>
    </w:p>
    <w:p w14:paraId="357D00ED">
      <w:pPr>
        <w:keepNext w:val="0"/>
        <w:keepLines w:val="0"/>
        <w:pageBreakBefore w:val="0"/>
        <w:shd w:val="clear" w:color="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【答案】B</w:t>
      </w:r>
    </w:p>
    <w:p w14:paraId="1A258D62">
      <w:pPr>
        <w:keepNext w:val="0"/>
        <w:keepLines w:val="0"/>
        <w:pageBreakBefore w:val="0"/>
        <w:shd w:val="clear" w:color="auto"/>
        <w:kinsoku/>
        <w:wordWrap/>
        <w:overflowPunct/>
        <w:topLinePunct w:val="0"/>
        <w:autoSpaceDE/>
        <w:autoSpaceDN/>
        <w:bidi w:val="0"/>
        <w:spacing w:line="300" w:lineRule="auto"/>
        <w:ind w:firstLine="420" w:firstLineChars="20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解</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析</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：A．Cl</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是共价化合物，用电子式表示Cl</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的形成：</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drawing>
          <wp:inline distT="0" distB="0" distL="114300" distR="114300">
            <wp:extent cx="1181100" cy="219075"/>
            <wp:effectExtent l="0" t="0" r="0" b="9525"/>
            <wp:docPr id="37" name="图片 1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8" descr="IMG_256"/>
                    <pic:cNvPicPr>
                      <a:picLocks noChangeAspect="1"/>
                    </pic:cNvPicPr>
                  </pic:nvPicPr>
                  <pic:blipFill>
                    <a:blip r:embed="rId41"/>
                    <a:stretch>
                      <a:fillRect/>
                    </a:stretch>
                  </pic:blipFill>
                  <pic:spPr>
                    <a:xfrm>
                      <a:off x="0" y="0"/>
                      <a:ext cx="1181100" cy="219075"/>
                    </a:xfrm>
                    <a:prstGeom prst="rect">
                      <a:avLst/>
                    </a:prstGeom>
                    <a:noFill/>
                    <a:ln w="9525">
                      <a:noFill/>
                    </a:ln>
                  </pic:spPr>
                </pic:pic>
              </a:graphicData>
            </a:graphic>
          </wp:inline>
        </w:drawing>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，故A正确；</w:t>
      </w:r>
    </w:p>
    <w:p w14:paraId="39A5F484">
      <w:pPr>
        <w:keepNext w:val="0"/>
        <w:keepLines w:val="0"/>
        <w:pageBreakBefore w:val="0"/>
        <w:shd w:val="clear" w:color="auto"/>
        <w:kinsoku/>
        <w:wordWrap/>
        <w:overflowPunct/>
        <w:topLinePunct w:val="0"/>
        <w:autoSpaceDE/>
        <w:autoSpaceDN/>
        <w:bidi w:val="0"/>
        <w:spacing w:line="300" w:lineRule="auto"/>
        <w:ind w:firstLine="420" w:firstLineChars="20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B．亚铜氨是[Cu</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NH</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3</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sz w:val="16"/>
          <w:szCs w:val="16"/>
          <w:shd w:val="clear" w:fill="FFFFFF"/>
          <w:vertAlign w:val="superscript"/>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，亚铜氨溶液除去合成氨原料气中的CO的离子方程式为：[Cu</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NH</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3</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sz w:val="16"/>
          <w:szCs w:val="16"/>
          <w:shd w:val="clear" w:fill="FFFFFF"/>
          <w:vertAlign w:val="superscript"/>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+CO+NH</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3</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=[Cu</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NH</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3</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sz w:val="16"/>
          <w:szCs w:val="16"/>
          <w:shd w:val="clear" w:fill="FFFFFF"/>
          <w:vertAlign w:val="subscript"/>
          <w14:textFill>
            <w14:solidFill>
              <w14:schemeClr w14:val="tx1"/>
            </w14:solidFill>
          </w14:textFill>
        </w:rPr>
        <w:t>3</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•CO]</w:t>
      </w:r>
      <w:r>
        <w:rPr>
          <w:rFonts w:hint="default" w:ascii="Times New Roman" w:hAnsi="Times New Roman" w:eastAsia="Times New Roman" w:cs="Times New Roman"/>
          <w:i w:val="0"/>
          <w:iCs w:val="0"/>
          <w:caps w:val="0"/>
          <w:color w:val="000000" w:themeColor="text1"/>
          <w:spacing w:val="0"/>
          <w:sz w:val="16"/>
          <w:szCs w:val="16"/>
          <w:shd w:val="clear" w:fill="FFFFFF"/>
          <w:vertAlign w:val="superscript"/>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，故B错误；</w:t>
      </w:r>
    </w:p>
    <w:p w14:paraId="319788EB">
      <w:pPr>
        <w:keepNext w:val="0"/>
        <w:keepLines w:val="0"/>
        <w:pageBreakBefore w:val="0"/>
        <w:shd w:val="clear" w:color="auto"/>
        <w:kinsoku/>
        <w:wordWrap/>
        <w:overflowPunct/>
        <w:topLinePunct w:val="0"/>
        <w:autoSpaceDE/>
        <w:autoSpaceDN/>
        <w:bidi w:val="0"/>
        <w:spacing w:line="300" w:lineRule="auto"/>
        <w:ind w:left="420" w:leftChars="200" w:firstLine="0" w:firstLineChars="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C．p电子云轮廓是哑铃形，用电子云轮廓图示意p-pπ键的形成：</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drawing>
          <wp:inline distT="0" distB="0" distL="114300" distR="114300">
            <wp:extent cx="2705100" cy="390525"/>
            <wp:effectExtent l="0" t="0" r="0" b="9525"/>
            <wp:docPr id="36" name="图片 13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9" descr="IMG_257"/>
                    <pic:cNvPicPr>
                      <a:picLocks noChangeAspect="1"/>
                    </pic:cNvPicPr>
                  </pic:nvPicPr>
                  <pic:blipFill>
                    <a:blip r:embed="rId42"/>
                    <a:stretch>
                      <a:fillRect/>
                    </a:stretch>
                  </pic:blipFill>
                  <pic:spPr>
                    <a:xfrm>
                      <a:off x="0" y="0"/>
                      <a:ext cx="2705100" cy="390525"/>
                    </a:xfrm>
                    <a:prstGeom prst="rect">
                      <a:avLst/>
                    </a:prstGeom>
                    <a:noFill/>
                    <a:ln w="9525">
                      <a:noFill/>
                    </a:ln>
                  </pic:spPr>
                </pic:pic>
              </a:graphicData>
            </a:graphic>
          </wp:inline>
        </w:drawing>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，故C正确；</w:t>
      </w:r>
    </w:p>
    <w:p w14:paraId="1947163E">
      <w:pPr>
        <w:keepNext w:val="0"/>
        <w:keepLines w:val="0"/>
        <w:pageBreakBefore w:val="0"/>
        <w:shd w:val="clear" w:color="auto"/>
        <w:kinsoku/>
        <w:wordWrap/>
        <w:overflowPunct/>
        <w:topLinePunct w:val="0"/>
        <w:autoSpaceDE/>
        <w:autoSpaceDN/>
        <w:bidi w:val="0"/>
        <w:spacing w:line="300" w:lineRule="auto"/>
        <w:ind w:firstLine="420" w:firstLineChars="200"/>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D．合成芳纶纤维的单体是对苯二胺和对苯二甲酸，制备芳纶纤维凯芙拉方程式为：</w:t>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drawing>
          <wp:inline distT="0" distB="0" distL="114300" distR="114300">
            <wp:extent cx="2324100" cy="414020"/>
            <wp:effectExtent l="0" t="0" r="0" b="5080"/>
            <wp:docPr id="38" name="图片 14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0" descr="IMG_258"/>
                    <pic:cNvPicPr>
                      <a:picLocks noChangeAspect="1"/>
                    </pic:cNvPicPr>
                  </pic:nvPicPr>
                  <pic:blipFill>
                    <a:blip r:embed="rId43"/>
                    <a:stretch>
                      <a:fillRect/>
                    </a:stretch>
                  </pic:blipFill>
                  <pic:spPr>
                    <a:xfrm>
                      <a:off x="0" y="0"/>
                      <a:ext cx="2324100" cy="414020"/>
                    </a:xfrm>
                    <a:prstGeom prst="rect">
                      <a:avLst/>
                    </a:prstGeom>
                    <a:noFill/>
                    <a:ln w="9525">
                      <a:noFill/>
                    </a:ln>
                  </pic:spPr>
                </pic:pic>
              </a:graphicData>
            </a:graphic>
          </wp:inline>
        </w:drawing>
      </w:r>
      <w:r>
        <w:rPr>
          <w:rFonts w:hint="default" w:ascii="Times New Roman" w:hAnsi="Times New Roman" w:eastAsia="Times New Roman" w:cs="Times New Roman"/>
          <w:i w:val="0"/>
          <w:iCs w:val="0"/>
          <w:caps w:val="0"/>
          <w:color w:val="000000" w:themeColor="text1"/>
          <w:spacing w:val="0"/>
          <w:sz w:val="21"/>
          <w:szCs w:val="21"/>
          <w:shd w:val="clear" w:fill="FFFFFF"/>
          <w14:textFill>
            <w14:solidFill>
              <w14:schemeClr w14:val="tx1"/>
            </w14:solidFill>
          </w14:textFill>
        </w:rPr>
        <w:t>，故D正确；</w:t>
      </w:r>
    </w:p>
    <w:p w14:paraId="44FE678E">
      <w:pPr>
        <w:keepNext w:val="0"/>
        <w:keepLines w:val="0"/>
        <w:pageBreakBefore w:val="0"/>
        <w:widowControl w:val="0"/>
        <w:shd w:val="clear" w:color="auto" w:fill="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eastAsiaTheme="minorEastAsia"/>
          <w:i w:val="0"/>
          <w:iCs w:val="0"/>
          <w:color w:val="000000" w:themeColor="text1"/>
          <w:spacing w:val="0"/>
          <w:lang w:val="en-US" w:eastAsia="zh-CN"/>
          <w14:textFill>
            <w14:solidFill>
              <w14:schemeClr w14:val="tx1"/>
            </w14:solidFill>
          </w14:textFill>
        </w:rPr>
      </w:pPr>
      <w:r>
        <w:rPr>
          <w:rFonts w:hint="eastAsia" w:ascii="Times New Roman" w:hAnsi="Times New Roman" w:cs="Times New Roman"/>
          <w:i w:val="0"/>
          <w:iCs w:val="0"/>
          <w:color w:val="000000" w:themeColor="text1"/>
          <w:spacing w:val="0"/>
          <w:lang w:val="en-US" w:eastAsia="zh-CN"/>
          <w14:textFill>
            <w14:solidFill>
              <w14:schemeClr w14:val="tx1"/>
            </w14:solidFill>
          </w14:textFill>
        </w:rPr>
        <w:t>故选B</w:t>
      </w:r>
    </w:p>
    <w:p w14:paraId="6F5EC21C">
      <w:pPr>
        <w:keepNext w:val="0"/>
        <w:keepLines w:val="0"/>
        <w:pageBreakBefore w:val="0"/>
        <w:numPr>
          <w:ilvl w:val="0"/>
          <w:numId w:val="0"/>
        </w:numPr>
        <w:kinsoku/>
        <w:wordWrap/>
        <w:overflowPunct/>
        <w:topLinePunct w:val="0"/>
        <w:autoSpaceDE/>
        <w:autoSpaceDN/>
        <w:bidi w:val="0"/>
        <w:spacing w:line="300" w:lineRule="auto"/>
        <w:ind w:leftChars="0"/>
        <w:jc w:val="left"/>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b/>
          <w:bCs/>
          <w:i w:val="0"/>
          <w:iCs w:val="0"/>
          <w:color w:val="000000" w:themeColor="text1"/>
          <w:spacing w:val="0"/>
          <w:lang w:val="en-US" w:eastAsia="zh-CN"/>
          <w14:textFill>
            <w14:solidFill>
              <w14:schemeClr w14:val="tx1"/>
            </w14:solidFill>
          </w14:textFill>
        </w:rPr>
        <w:t>15.P56影响化学平衡移动的因素实验：</w:t>
      </w:r>
    </w:p>
    <w:p w14:paraId="6926068B">
      <w:pPr>
        <w:keepNext w:val="0"/>
        <w:keepLines w:val="0"/>
        <w:pageBreakBefore w:val="0"/>
        <w:kinsoku/>
        <w:wordWrap/>
        <w:overflowPunct/>
        <w:topLinePunct w:val="0"/>
        <w:autoSpaceDE/>
        <w:autoSpaceDN/>
        <w:bidi w:val="0"/>
        <w:spacing w:line="300" w:lineRule="auto"/>
        <w:jc w:val="center"/>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pPr>
      <w:r>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drawing>
          <wp:inline distT="0" distB="0" distL="114300" distR="114300">
            <wp:extent cx="4379595" cy="3856355"/>
            <wp:effectExtent l="0" t="0" r="1905" b="10795"/>
            <wp:docPr id="33" name="图片 33" descr="aa59ff43a32f20569492355b06ba7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aa59ff43a32f20569492355b06ba7d9"/>
                    <pic:cNvPicPr>
                      <a:picLocks noChangeAspect="1"/>
                    </pic:cNvPicPr>
                  </pic:nvPicPr>
                  <pic:blipFill>
                    <a:blip r:embed="rId44">
                      <a:lum bright="-6000" contrast="12000"/>
                    </a:blip>
                    <a:srcRect l="9670" r="10936"/>
                    <a:stretch>
                      <a:fillRect/>
                    </a:stretch>
                  </pic:blipFill>
                  <pic:spPr>
                    <a:xfrm>
                      <a:off x="0" y="0"/>
                      <a:ext cx="4379595" cy="3856355"/>
                    </a:xfrm>
                    <a:prstGeom prst="rect">
                      <a:avLst/>
                    </a:prstGeom>
                  </pic:spPr>
                </pic:pic>
              </a:graphicData>
            </a:graphic>
          </wp:inline>
        </w:drawing>
      </w:r>
    </w:p>
    <w:p w14:paraId="01D869B6">
      <w:pPr>
        <w:keepNext w:val="0"/>
        <w:keepLines w:val="0"/>
        <w:pageBreakBefore w:val="0"/>
        <w:kinsoku/>
        <w:wordWrap/>
        <w:overflowPunct/>
        <w:topLinePunct w:val="0"/>
        <w:autoSpaceDE/>
        <w:autoSpaceDN/>
        <w:bidi w:val="0"/>
        <w:spacing w:line="300" w:lineRule="auto"/>
        <w:jc w:val="left"/>
        <w:textAlignment w:val="cente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新宋体" w:cs="Times New Roman"/>
          <w:i w:val="0"/>
          <w:iCs w:val="0"/>
          <w:color w:val="000000" w:themeColor="text1"/>
          <w:spacing w:val="0"/>
          <w:sz w:val="21"/>
          <w:szCs w:val="21"/>
          <w:highlight w:val="yellow"/>
          <w:lang w:val="en-US" w:eastAsia="zh-CN"/>
          <w14:textFill>
            <w14:solidFill>
              <w14:schemeClr w14:val="tx1"/>
            </w14:solidFill>
          </w14:textFill>
        </w:rPr>
        <w:t>回归教材感悟：</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有关化学平衡、化学反应速率的图表题一直是高考关注的热点</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drawing>
          <wp:inline distT="0" distB="0" distL="0" distR="0">
            <wp:extent cx="15240" cy="15240"/>
            <wp:effectExtent l="0" t="0" r="0" b="0"/>
            <wp:docPr id="40" name="图片 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学科网(www.zxxk.com)--教育资源门户，提供试卷、教案、课件、论文、素材及各类教学资源下载，还有大量而丰富的教学相关资讯！"/>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240" cy="15240"/>
                    </a:xfrm>
                    <a:prstGeom prst="rect">
                      <a:avLst/>
                    </a:prstGeom>
                    <a:noFill/>
                    <a:ln>
                      <a:noFill/>
                    </a:ln>
                  </pic:spPr>
                </pic:pic>
              </a:graphicData>
            </a:graphic>
          </wp:inline>
        </w:drawing>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，在审题时，一般采用“看特点，识图表，想原理，巧整合”四步法解答。</w:t>
      </w:r>
    </w:p>
    <w:p w14:paraId="583A296E">
      <w:pPr>
        <w:keepNext w:val="0"/>
        <w:keepLines w:val="0"/>
        <w:pageBreakBefore w:val="0"/>
        <w:kinsoku/>
        <w:wordWrap/>
        <w:overflowPunct/>
        <w:topLinePunct w:val="0"/>
        <w:autoSpaceDE/>
        <w:autoSpaceDN/>
        <w:bidi w:val="0"/>
        <w:spacing w:line="300" w:lineRule="auto"/>
        <w:jc w:val="left"/>
        <w:textAlignment w:val="cente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第一步：看特点。即分析可逆反应方程式，观察物质的状态、气态物质分子数的变化</w:t>
      </w:r>
      <w:r>
        <w:rPr>
          <w:rFonts w:hint="eastAsia"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正反应是气体分子数增大的反应，还是气体分子数减小的反应</w:t>
      </w:r>
      <w:r>
        <w:rPr>
          <w:rFonts w:hint="eastAsia"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、反应热</w:t>
      </w:r>
      <w:r>
        <w:rPr>
          <w:rFonts w:hint="eastAsia"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正反应是放热反应，还是吸热反应</w:t>
      </w:r>
      <w:r>
        <w:rPr>
          <w:rFonts w:hint="eastAsia"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等。</w:t>
      </w:r>
    </w:p>
    <w:p w14:paraId="439C441F">
      <w:pPr>
        <w:keepNext w:val="0"/>
        <w:keepLines w:val="0"/>
        <w:pageBreakBefore w:val="0"/>
        <w:kinsoku/>
        <w:wordWrap/>
        <w:overflowPunct/>
        <w:topLinePunct w:val="0"/>
        <w:autoSpaceDE/>
        <w:autoSpaceDN/>
        <w:bidi w:val="0"/>
        <w:spacing w:line="300" w:lineRule="auto"/>
        <w:jc w:val="left"/>
        <w:textAlignment w:val="cente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第二步：识图像。即识别图像类型，横坐标和纵坐标的含义、线和点</w:t>
      </w:r>
      <w:r>
        <w:rPr>
          <w:rFonts w:hint="eastAsia"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平台、折线、拐点等</w:t>
      </w:r>
      <w:r>
        <w:rPr>
          <w:rFonts w:hint="eastAsia"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的关系。利用规律“先拐先平，数值大”判断，即曲线先出现拐点，先达到平衡，其温度、压强越大。</w:t>
      </w:r>
    </w:p>
    <w:p w14:paraId="646DD64A">
      <w:pPr>
        <w:keepNext w:val="0"/>
        <w:keepLines w:val="0"/>
        <w:pageBreakBefore w:val="0"/>
        <w:kinsoku/>
        <w:wordWrap/>
        <w:overflowPunct/>
        <w:topLinePunct w:val="0"/>
        <w:autoSpaceDE/>
        <w:autoSpaceDN/>
        <w:bidi w:val="0"/>
        <w:spacing w:line="300" w:lineRule="auto"/>
        <w:jc w:val="left"/>
        <w:textAlignment w:val="cente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第三步：想原理。联想化学反应速率、化学平衡移动原理，特别是影响因素及使用前提条件等。</w:t>
      </w:r>
    </w:p>
    <w:p w14:paraId="14736AF0">
      <w:pPr>
        <w:keepNext w:val="0"/>
        <w:keepLines w:val="0"/>
        <w:pageBreakBefore w:val="0"/>
        <w:kinsoku/>
        <w:wordWrap/>
        <w:overflowPunct/>
        <w:topLinePunct w:val="0"/>
        <w:autoSpaceDE/>
        <w:autoSpaceDN/>
        <w:bidi w:val="0"/>
        <w:spacing w:line="300" w:lineRule="auto"/>
        <w:jc w:val="left"/>
        <w:textAlignment w:val="center"/>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第四步：巧整合。图表与原理整合，逐项分析图表，重点看图表是否符合可逆反应的特点、化学反应速率和化学平衡原理。</w:t>
      </w:r>
    </w:p>
    <w:p w14:paraId="4E1F5302">
      <w:pPr>
        <w:keepNext w:val="0"/>
        <w:keepLines w:val="0"/>
        <w:pageBreakBefore w:val="0"/>
        <w:shd w:val="clear" w:color="auto" w:fill="auto"/>
        <w:kinsoku/>
        <w:wordWrap/>
        <w:overflowPunct/>
        <w:topLinePunct w:val="0"/>
        <w:autoSpaceDE/>
        <w:autoSpaceDN/>
        <w:bidi w:val="0"/>
        <w:spacing w:line="300" w:lineRule="auto"/>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i w:val="0"/>
          <w:iCs w:val="0"/>
          <w:color w:val="000000" w:themeColor="text1"/>
          <w:spacing w:val="0"/>
          <w:sz w:val="21"/>
          <w:szCs w:val="21"/>
          <w:lang w:val="en-US" w:eastAsia="zh-CN"/>
          <w14:textFill>
            <w14:solidFill>
              <w14:schemeClr w14:val="tx1"/>
            </w14:solidFill>
          </w14:textFill>
        </w:rPr>
        <w:t>1.</w:t>
      </w:r>
      <w:bookmarkStart w:id="1" w:name="OLE_LINK17"/>
      <w:r>
        <w:rPr>
          <w:rFonts w:hint="default" w:ascii="Times New Roman" w:hAnsi="Times New Roman" w:cs="Times New Roman"/>
          <w:i w:val="0"/>
          <w:iCs w:val="0"/>
          <w:color w:val="000000" w:themeColor="text1"/>
          <w:spacing w:val="0"/>
          <w14:textFill>
            <w14:solidFill>
              <w14:schemeClr w14:val="tx1"/>
            </w14:solidFill>
          </w14:textFill>
        </w:rPr>
        <w:t>（2022广</w:t>
      </w:r>
      <w:r>
        <w:rPr>
          <w:rFonts w:hint="eastAsia" w:ascii="Times New Roman" w:hAnsi="Times New Roman" w:cs="Times New Roman"/>
          <w:i w:val="0"/>
          <w:iCs w:val="0"/>
          <w:color w:val="000000" w:themeColor="text1"/>
          <w:spacing w:val="0"/>
          <w:lang w:val="en-US" w:eastAsia="zh-CN"/>
          <w14:textFill>
            <w14:solidFill>
              <w14:schemeClr w14:val="tx1"/>
            </w14:solidFill>
          </w14:textFill>
        </w:rPr>
        <w:t>东卷</w:t>
      </w:r>
      <w:r>
        <w:rPr>
          <w:rFonts w:hint="default" w:ascii="Times New Roman" w:hAnsi="Times New Roman" w:cs="Times New Roman"/>
          <w:i w:val="0"/>
          <w:iCs w:val="0"/>
          <w:color w:val="000000" w:themeColor="text1"/>
          <w:spacing w:val="0"/>
          <w14:textFill>
            <w14:solidFill>
              <w14:schemeClr w14:val="tx1"/>
            </w14:solidFill>
          </w14:textFill>
        </w:rPr>
        <w:t>）</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K</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Cr</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7</m:t>
            </m:r>
            <m:ctrlPr>
              <w:rPr>
                <w:rFonts w:hint="default" w:ascii="Cambria Math" w:hAnsi="Cambria Math" w:cs="Times New Roman"/>
                <w:i w:val="0"/>
                <w:iCs w:val="0"/>
                <w:color w:val="000000" w:themeColor="text1"/>
                <w:spacing w:val="0"/>
                <w14:textFill>
                  <w14:solidFill>
                    <w14:schemeClr w14:val="tx1"/>
                  </w14:solidFill>
                </w14:textFill>
              </w:rPr>
            </m:ctrlPr>
          </m:sub>
        </m:sSub>
      </m:oMath>
      <w:r>
        <w:rPr>
          <w:rFonts w:hint="default" w:ascii="Times New Roman" w:hAnsi="Times New Roman" w:cs="Times New Roman"/>
          <w:i w:val="0"/>
          <w:iCs w:val="0"/>
          <w:color w:val="000000" w:themeColor="text1"/>
          <w:spacing w:val="0"/>
          <w14:textFill>
            <w14:solidFill>
              <w14:schemeClr w14:val="tx1"/>
            </w14:solidFill>
          </w14:textFill>
        </w:rPr>
        <w:t>溶液中存在多个平衡。本题条件下仅需考虑如下平衡：</w:t>
      </w:r>
      <w:r>
        <w:rPr>
          <w:rFonts w:hint="eastAsia"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ⅰ)</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Cr</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7</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(aq)+</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O(l)</m:t>
        </m:r>
        <m:r>
          <m:rPr>
            <m:nor/>
            <m:sty m:val="p"/>
          </m:rPr>
          <w:rPr>
            <w:rFonts w:hint="eastAsia" w:ascii="Times New Roman" w:hAnsi="Times New Roman" w:eastAsia="微软雅黑" w:cs="微软雅黑"/>
            <w:b w:val="0"/>
            <w:i w:val="0"/>
            <w:iCs w:val="0"/>
            <w:color w:val="000000" w:themeColor="text1"/>
            <w:spacing w:val="0"/>
            <w14:textFill>
              <w14:solidFill>
                <w14:schemeClr w14:val="tx1"/>
              </w14:solidFill>
            </w14:textFill>
          </w:rPr>
          <m:t>⇌</m:t>
        </m:r>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HCrO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(aq)</m:t>
        </m:r>
      </m:oMath>
      <w:r>
        <w:rPr>
          <w:rFonts w:hint="default" w:ascii="Times New Roman" w:hAnsi="Times New Roman" w:eastAsia="宋体" w:cs="Times New Roman"/>
          <w:i w:val="0"/>
          <w:iCs w:val="0"/>
          <w:color w:val="000000" w:themeColor="text1"/>
          <w:spacing w:val="0"/>
          <w:kern w:val="0"/>
          <w:sz w:val="24"/>
          <w:szCs w:val="24"/>
          <w:lang w:val="en-US" w:eastAsia="zh-CN"/>
          <w14:textFill>
            <w14:solidFill>
              <w14:schemeClr w14:val="tx1"/>
            </w14:solidFill>
          </w14:textFill>
        </w:rPr>
        <w:t xml:space="preserve">       </w:t>
      </w:r>
      <m:oMath>
        <m:sSub>
          <m:sSubPr>
            <m:ctrlPr>
              <w:rPr>
                <w:rFonts w:hint="default" w:ascii="Cambria Math" w:hAnsi="Cambria Math" w:cs="Times New Roman"/>
                <w:i/>
                <w:iCs/>
                <w:color w:val="000000" w:themeColor="text1"/>
                <w:spacing w:val="0"/>
                <w14:textFill>
                  <w14:solidFill>
                    <w14:schemeClr w14:val="tx1"/>
                  </w14:solidFill>
                </w14:textFill>
              </w:rPr>
            </m:ctrlPr>
          </m:sSubPr>
          <m:e>
            <m:r>
              <m:rPr>
                <m:nor/>
              </m:rPr>
              <w:rPr>
                <w:rFonts w:hint="default" w:ascii="Times New Roman" w:hAnsi="Times New Roman" w:eastAsia="宋体" w:cs="Times New Roman"/>
                <w:b w:val="0"/>
                <w:i/>
                <w:iCs/>
                <w:color w:val="000000" w:themeColor="text1"/>
                <w:spacing w:val="0"/>
                <w14:textFill>
                  <w14:solidFill>
                    <w14:schemeClr w14:val="tx1"/>
                  </w14:solidFill>
                </w14:textFill>
              </w:rPr>
              <m:t>K</m:t>
            </m:r>
            <m:ctrlPr>
              <w:rPr>
                <w:rFonts w:hint="default" w:ascii="Cambria Math" w:hAnsi="Cambria Math" w:cs="Times New Roman"/>
                <w:i/>
                <w:iCs/>
                <w:color w:val="000000" w:themeColor="text1"/>
                <w:spacing w:val="0"/>
                <w14:textFill>
                  <w14:solidFill>
                    <w14:schemeClr w14:val="tx1"/>
                  </w14:solidFill>
                </w14:textFill>
              </w:rPr>
            </m:ctrlPr>
          </m:e>
          <m:sub>
            <m:r>
              <m:rPr>
                <m:nor/>
              </m:rPr>
              <w:rPr>
                <w:rFonts w:hint="default" w:ascii="Times New Roman" w:hAnsi="Times New Roman" w:eastAsia="宋体" w:cs="Times New Roman"/>
                <w:b w:val="0"/>
                <w:i/>
                <w:iCs/>
                <w:color w:val="000000" w:themeColor="text1"/>
                <w:spacing w:val="0"/>
                <w14:textFill>
                  <w14:solidFill>
                    <w14:schemeClr w14:val="tx1"/>
                  </w14:solidFill>
                </w14:textFill>
              </w:rPr>
              <m:t>1</m:t>
            </m:r>
            <m:ctrlPr>
              <w:rPr>
                <w:rFonts w:hint="default" w:ascii="Cambria Math" w:hAnsi="Cambria Math" w:cs="Times New Roman"/>
                <w:i/>
                <w:iCs/>
                <w:color w:val="000000" w:themeColor="text1"/>
                <w:spacing w:val="0"/>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=3.0×</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10</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p>
        <m:d>
          <m:dPr>
            <m:sepChr m:val=","/>
            <m:ctrlPr>
              <w:rPr>
                <w:rFonts w:hint="default" w:ascii="Cambria Math" w:hAnsi="Cambria Math" w:cs="Times New Roman"/>
                <w:i w:val="0"/>
                <w:iCs w:val="0"/>
                <w:color w:val="000000" w:themeColor="text1"/>
                <w:spacing w:val="0"/>
                <w14:textFill>
                  <w14:solidFill>
                    <w14:schemeClr w14:val="tx1"/>
                  </w14:solidFill>
                </w14:textFill>
              </w:rPr>
            </m:ctrlPr>
          </m:d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25°C</m:t>
            </m:r>
            <m:ctrlPr>
              <w:rPr>
                <w:rFonts w:hint="default" w:ascii="Cambria Math" w:hAnsi="Cambria Math" w:cs="Times New Roman"/>
                <w:i w:val="0"/>
                <w:iCs w:val="0"/>
                <w:color w:val="000000" w:themeColor="text1"/>
                <w:spacing w:val="0"/>
                <w14:textFill>
                  <w14:solidFill>
                    <w14:schemeClr w14:val="tx1"/>
                  </w14:solidFill>
                </w14:textFill>
              </w:rPr>
            </m:ctrlPr>
          </m:e>
        </m:d>
      </m:oMath>
    </w:p>
    <w:p w14:paraId="3E18883B">
      <w:pPr>
        <w:keepNext w:val="0"/>
        <w:keepLines w:val="0"/>
        <w:pageBreakBefore w:val="0"/>
        <w:shd w:val="clear" w:color="auto" w:fill="auto"/>
        <w:kinsoku/>
        <w:wordWrap/>
        <w:overflowPunct/>
        <w:topLinePunct w:val="0"/>
        <w:autoSpaceDE/>
        <w:autoSpaceDN/>
        <w:bidi w:val="0"/>
        <w:spacing w:line="300" w:lineRule="auto"/>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(ⅱ)</w:t>
      </w:r>
      <m:oMath>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HCrO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(aq)</m:t>
        </m:r>
        <m:r>
          <m:rPr>
            <m:nor/>
            <m:sty m:val="p"/>
          </m:rPr>
          <w:rPr>
            <w:rFonts w:hint="eastAsia" w:ascii="Times New Roman" w:hAnsi="Times New Roman" w:eastAsia="微软雅黑" w:cs="微软雅黑"/>
            <w:b w:val="0"/>
            <w:i w:val="0"/>
            <w:iCs w:val="0"/>
            <w:color w:val="000000" w:themeColor="text1"/>
            <w:spacing w:val="0"/>
            <w14:textFill>
              <w14:solidFill>
                <w14:schemeClr w14:val="tx1"/>
              </w14:solidFill>
            </w14:textFill>
          </w:rPr>
          <m:t>⇌</m:t>
        </m:r>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CrO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(aq)+</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(aq)</m:t>
        </m:r>
      </m:oMath>
      <w:r>
        <w:rPr>
          <w:rFonts w:hint="default" w:ascii="Times New Roman" w:hAnsi="Times New Roman" w:eastAsia="宋体" w:cs="Times New Roman"/>
          <w:i w:val="0"/>
          <w:iCs w:val="0"/>
          <w:color w:val="000000" w:themeColor="text1"/>
          <w:spacing w:val="0"/>
          <w:kern w:val="0"/>
          <w:sz w:val="24"/>
          <w:szCs w:val="24"/>
          <w:lang w:val="en-US" w:eastAsia="zh-CN"/>
          <w14:textFill>
            <w14:solidFill>
              <w14:schemeClr w14:val="tx1"/>
            </w14:solidFill>
          </w14:textFill>
        </w:rPr>
        <w:t xml:space="preserve">       </w:t>
      </w:r>
      <m:oMath>
        <m:sSub>
          <m:sSubPr>
            <m:ctrlPr>
              <w:rPr>
                <w:rFonts w:hint="default" w:ascii="Cambria Math" w:hAnsi="Cambria Math" w:cs="Times New Roman"/>
                <w:i/>
                <w:iCs/>
                <w:color w:val="000000" w:themeColor="text1"/>
                <w:spacing w:val="0"/>
                <w14:textFill>
                  <w14:solidFill>
                    <w14:schemeClr w14:val="tx1"/>
                  </w14:solidFill>
                </w14:textFill>
              </w:rPr>
            </m:ctrlPr>
          </m:sSubPr>
          <m:e>
            <m:r>
              <m:rPr>
                <m:nor/>
              </m:rPr>
              <w:rPr>
                <w:rFonts w:hint="default" w:ascii="Times New Roman" w:hAnsi="Times New Roman" w:eastAsia="宋体" w:cs="Times New Roman"/>
                <w:b w:val="0"/>
                <w:i/>
                <w:iCs/>
                <w:color w:val="000000" w:themeColor="text1"/>
                <w:spacing w:val="0"/>
                <w14:textFill>
                  <w14:solidFill>
                    <w14:schemeClr w14:val="tx1"/>
                  </w14:solidFill>
                </w14:textFill>
              </w:rPr>
              <m:t>K</m:t>
            </m:r>
            <m:ctrlPr>
              <w:rPr>
                <w:rFonts w:hint="default" w:ascii="Cambria Math" w:hAnsi="Cambria Math" w:cs="Times New Roman"/>
                <w:i/>
                <w:iCs/>
                <w:color w:val="000000" w:themeColor="text1"/>
                <w:spacing w:val="0"/>
                <w14:textFill>
                  <w14:solidFill>
                    <w14:schemeClr w14:val="tx1"/>
                  </w14:solidFill>
                </w14:textFill>
              </w:rPr>
            </m:ctrlPr>
          </m:e>
          <m:sub>
            <m:r>
              <m:rPr>
                <m:nor/>
              </m:rPr>
              <w:rPr>
                <w:rFonts w:hint="default" w:ascii="Times New Roman" w:hAnsi="Times New Roman" w:eastAsia="宋体" w:cs="Times New Roman"/>
                <w:b w:val="0"/>
                <w:i/>
                <w:iCs/>
                <w:color w:val="000000" w:themeColor="text1"/>
                <w:spacing w:val="0"/>
                <w14:textFill>
                  <w14:solidFill>
                    <w14:schemeClr w14:val="tx1"/>
                  </w14:solidFill>
                </w14:textFill>
              </w:rPr>
              <m:t>2</m:t>
            </m:r>
            <m:ctrlPr>
              <w:rPr>
                <w:rFonts w:hint="default" w:ascii="Cambria Math" w:hAnsi="Cambria Math" w:cs="Times New Roman"/>
                <w:i/>
                <w:iCs/>
                <w:color w:val="000000" w:themeColor="text1"/>
                <w:spacing w:val="0"/>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=3.3×</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10</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−7</m:t>
            </m:r>
            <m:ctrlPr>
              <w:rPr>
                <w:rFonts w:hint="default" w:ascii="Cambria Math" w:hAnsi="Cambria Math" w:cs="Times New Roman"/>
                <w:i w:val="0"/>
                <w:iCs w:val="0"/>
                <w:color w:val="000000" w:themeColor="text1"/>
                <w:spacing w:val="0"/>
                <w14:textFill>
                  <w14:solidFill>
                    <w14:schemeClr w14:val="tx1"/>
                  </w14:solidFill>
                </w14:textFill>
              </w:rPr>
            </m:ctrlPr>
          </m:sup>
        </m:sSup>
        <m:d>
          <m:dPr>
            <m:sepChr m:val=","/>
            <m:ctrlPr>
              <w:rPr>
                <w:rFonts w:hint="default" w:ascii="Cambria Math" w:hAnsi="Cambria Math" w:cs="Times New Roman"/>
                <w:i w:val="0"/>
                <w:iCs w:val="0"/>
                <w:color w:val="000000" w:themeColor="text1"/>
                <w:spacing w:val="0"/>
                <w14:textFill>
                  <w14:solidFill>
                    <w14:schemeClr w14:val="tx1"/>
                  </w14:solidFill>
                </w14:textFill>
              </w:rPr>
            </m:ctrlPr>
          </m:d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25°C</m:t>
            </m:r>
            <m:ctrlPr>
              <w:rPr>
                <w:rFonts w:hint="default" w:ascii="Cambria Math" w:hAnsi="Cambria Math" w:cs="Times New Roman"/>
                <w:i w:val="0"/>
                <w:iCs w:val="0"/>
                <w:color w:val="000000" w:themeColor="text1"/>
                <w:spacing w:val="0"/>
                <w14:textFill>
                  <w14:solidFill>
                    <w14:schemeClr w14:val="tx1"/>
                  </w14:solidFill>
                </w14:textFill>
              </w:rPr>
            </m:ctrlPr>
          </m:e>
        </m:d>
      </m:oMath>
    </w:p>
    <w:p w14:paraId="6F0D922B">
      <w:pPr>
        <w:keepNext w:val="0"/>
        <w:keepLines w:val="0"/>
        <w:pageBreakBefore w:val="0"/>
        <w:shd w:val="clear" w:color="auto" w:fill="auto"/>
        <w:kinsoku/>
        <w:wordWrap/>
        <w:overflowPunct/>
        <w:topLinePunct w:val="0"/>
        <w:autoSpaceDE/>
        <w:autoSpaceDN/>
        <w:bidi w:val="0"/>
        <w:spacing w:line="300" w:lineRule="auto"/>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①下列有关</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K</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Cr</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7</m:t>
            </m:r>
            <m:ctrlPr>
              <w:rPr>
                <w:rFonts w:hint="default" w:ascii="Cambria Math" w:hAnsi="Cambria Math" w:cs="Times New Roman"/>
                <w:i w:val="0"/>
                <w:iCs w:val="0"/>
                <w:color w:val="000000" w:themeColor="text1"/>
                <w:spacing w:val="0"/>
                <w14:textFill>
                  <w14:solidFill>
                    <w14:schemeClr w14:val="tx1"/>
                  </w14:solidFill>
                </w14:textFill>
              </w:rPr>
            </m:ctrlPr>
          </m:sub>
        </m:sSub>
      </m:oMath>
      <w:r>
        <w:rPr>
          <w:rFonts w:hint="default" w:ascii="Times New Roman" w:hAnsi="Times New Roman" w:cs="Times New Roman"/>
          <w:i w:val="0"/>
          <w:iCs w:val="0"/>
          <w:color w:val="000000" w:themeColor="text1"/>
          <w:spacing w:val="0"/>
          <w14:textFill>
            <w14:solidFill>
              <w14:schemeClr w14:val="tx1"/>
            </w14:solidFill>
          </w14:textFill>
        </w:rPr>
        <w:t>溶液的说法正确的有</w:t>
      </w:r>
      <w:r>
        <w:rPr>
          <w:rFonts w:hint="default" w:ascii="Times New Roman" w:hAnsi="Times New Roman" w:eastAsia="Times New Roman" w:cs="Times New Roman"/>
          <w:b w:val="0"/>
          <w:i w:val="0"/>
          <w:iCs w:val="0"/>
          <w:color w:val="000000" w:themeColor="text1"/>
          <w:spacing w:val="0"/>
          <w:sz w:val="21"/>
          <w:u w:val="single"/>
          <w14:textFill>
            <w14:solidFill>
              <w14:schemeClr w14:val="tx1"/>
            </w14:solidFill>
          </w14:textFill>
        </w:rPr>
        <w:t xml:space="preserve">       </w:t>
      </w:r>
      <w:r>
        <w:rPr>
          <w:rFonts w:hint="default" w:ascii="Times New Roman" w:hAnsi="Times New Roman" w:cs="Times New Roman"/>
          <w:i w:val="0"/>
          <w:iCs w:val="0"/>
          <w:color w:val="000000" w:themeColor="text1"/>
          <w:spacing w:val="0"/>
          <w14:textFill>
            <w14:solidFill>
              <w14:schemeClr w14:val="tx1"/>
            </w14:solidFill>
          </w14:textFill>
        </w:rPr>
        <w:t>。</w:t>
      </w:r>
    </w:p>
    <w:p w14:paraId="5C1CF0D1">
      <w:pPr>
        <w:keepNext w:val="0"/>
        <w:keepLines w:val="0"/>
        <w:pageBreakBefore w:val="0"/>
        <w:shd w:val="clear" w:color="auto" w:fill="auto"/>
        <w:kinsoku/>
        <w:wordWrap/>
        <w:overflowPunct/>
        <w:topLinePunct w:val="0"/>
        <w:autoSpaceDE/>
        <w:autoSpaceDN/>
        <w:bidi w:val="0"/>
        <w:spacing w:line="300" w:lineRule="auto"/>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A．加入少量硫酸，溶液的pH不变</w:t>
      </w:r>
    </w:p>
    <w:p w14:paraId="25E89B07">
      <w:pPr>
        <w:keepNext w:val="0"/>
        <w:keepLines w:val="0"/>
        <w:pageBreakBefore w:val="0"/>
        <w:shd w:val="clear" w:color="auto" w:fill="auto"/>
        <w:kinsoku/>
        <w:wordWrap/>
        <w:overflowPunct/>
        <w:topLinePunct w:val="0"/>
        <w:autoSpaceDE/>
        <w:autoSpaceDN/>
        <w:bidi w:val="0"/>
        <w:spacing w:line="300" w:lineRule="auto"/>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B．加入少量水稀释，溶液中离子总数增加</w:t>
      </w:r>
    </w:p>
    <w:p w14:paraId="39CF5640">
      <w:pPr>
        <w:keepNext w:val="0"/>
        <w:keepLines w:val="0"/>
        <w:pageBreakBefore w:val="0"/>
        <w:shd w:val="clear" w:color="auto" w:fill="auto"/>
        <w:kinsoku/>
        <w:wordWrap/>
        <w:overflowPunct/>
        <w:topLinePunct w:val="0"/>
        <w:autoSpaceDE/>
        <w:autoSpaceDN/>
        <w:bidi w:val="0"/>
        <w:spacing w:line="300" w:lineRule="auto"/>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C．加入少量</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NaOH</m:t>
        </m:r>
      </m:oMath>
      <w:r>
        <w:rPr>
          <w:rFonts w:hint="default" w:ascii="Times New Roman" w:hAnsi="Times New Roman" w:cs="Times New Roman"/>
          <w:i w:val="0"/>
          <w:iCs w:val="0"/>
          <w:color w:val="000000" w:themeColor="text1"/>
          <w:spacing w:val="0"/>
          <w14:textFill>
            <w14:solidFill>
              <w14:schemeClr w14:val="tx1"/>
            </w14:solidFill>
          </w14:textFill>
        </w:rPr>
        <w:t>溶液，反应</w:t>
      </w:r>
      <w:r>
        <w:rPr>
          <w:rFonts w:hint="eastAsia"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ⅰ</w:t>
      </w:r>
      <w:r>
        <w:rPr>
          <w:rFonts w:hint="eastAsia"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的平衡逆向移动</w:t>
      </w:r>
    </w:p>
    <w:p w14:paraId="15CE9205">
      <w:pPr>
        <w:keepNext w:val="0"/>
        <w:keepLines w:val="0"/>
        <w:pageBreakBefore w:val="0"/>
        <w:shd w:val="clear" w:color="auto" w:fill="auto"/>
        <w:kinsoku/>
        <w:wordWrap/>
        <w:overflowPunct/>
        <w:topLinePunct w:val="0"/>
        <w:autoSpaceDE/>
        <w:autoSpaceDN/>
        <w:bidi w:val="0"/>
        <w:spacing w:line="300" w:lineRule="auto"/>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D．加入少量</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K</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Cr</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7</m:t>
            </m:r>
            <m:ctrlPr>
              <w:rPr>
                <w:rFonts w:hint="default" w:ascii="Cambria Math" w:hAnsi="Cambria Math" w:cs="Times New Roman"/>
                <w:i w:val="0"/>
                <w:iCs w:val="0"/>
                <w:color w:val="000000" w:themeColor="text1"/>
                <w:spacing w:val="0"/>
                <w14:textFill>
                  <w14:solidFill>
                    <w14:schemeClr w14:val="tx1"/>
                  </w14:solidFill>
                </w14:textFill>
              </w:rPr>
            </m:ctrlPr>
          </m:sub>
        </m:sSub>
      </m:oMath>
      <w:r>
        <w:rPr>
          <w:rFonts w:hint="default" w:ascii="Times New Roman" w:hAnsi="Times New Roman" w:cs="Times New Roman"/>
          <w:i w:val="0"/>
          <w:iCs w:val="0"/>
          <w:color w:val="000000" w:themeColor="text1"/>
          <w:spacing w:val="0"/>
          <w14:textFill>
            <w14:solidFill>
              <w14:schemeClr w14:val="tx1"/>
            </w14:solidFill>
          </w14:textFill>
        </w:rPr>
        <w:t>固体，平衡时</w:t>
      </w:r>
      <m:oMath>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p>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HCrO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bSup>
            <m:ctrlPr>
              <w:rPr>
                <w:rFonts w:hint="default" w:ascii="Cambria Math" w:hAnsi="Cambria Math" w:cs="Times New Roman"/>
                <w:i w:val="0"/>
                <w:iCs w:val="0"/>
                <w:color w:val="000000" w:themeColor="text1"/>
                <w:spacing w:val="0"/>
                <w14:textFill>
                  <w14:solidFill>
                    <w14:schemeClr w14:val="tx1"/>
                  </w14:solidFill>
                </w14:textFill>
              </w:rPr>
            </m:ctrlPr>
          </m:e>
        </m:d>
      </m:oMath>
      <w:r>
        <w:rPr>
          <w:rFonts w:hint="default" w:ascii="Times New Roman" w:hAnsi="Times New Roman" w:cs="Times New Roman"/>
          <w:i w:val="0"/>
          <w:iCs w:val="0"/>
          <w:color w:val="000000" w:themeColor="text1"/>
          <w:spacing w:val="0"/>
          <w14:textFill>
            <w14:solidFill>
              <w14:schemeClr w14:val="tx1"/>
            </w14:solidFill>
          </w14:textFill>
        </w:rPr>
        <w:t>与</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Cr</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7</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ctrlPr>
              <w:rPr>
                <w:rFonts w:hint="default" w:ascii="Cambria Math" w:hAnsi="Cambria Math" w:cs="Times New Roman"/>
                <w:i w:val="0"/>
                <w:iCs w:val="0"/>
                <w:color w:val="000000" w:themeColor="text1"/>
                <w:spacing w:val="0"/>
                <w14:textFill>
                  <w14:solidFill>
                    <w14:schemeClr w14:val="tx1"/>
                  </w14:solidFill>
                </w14:textFill>
              </w:rPr>
            </m:ctrlPr>
          </m:e>
        </m:d>
      </m:oMath>
      <w:r>
        <w:rPr>
          <w:rFonts w:hint="default" w:ascii="Times New Roman" w:hAnsi="Times New Roman" w:cs="Times New Roman"/>
          <w:i w:val="0"/>
          <w:iCs w:val="0"/>
          <w:color w:val="000000" w:themeColor="text1"/>
          <w:spacing w:val="0"/>
          <w14:textFill>
            <w14:solidFill>
              <w14:schemeClr w14:val="tx1"/>
            </w14:solidFill>
          </w14:textFill>
        </w:rPr>
        <w:t>的比值保持不变</w:t>
      </w:r>
    </w:p>
    <w:p w14:paraId="7F80FD01">
      <w:pPr>
        <w:keepNext w:val="0"/>
        <w:keepLines w:val="0"/>
        <w:pageBreakBefore w:val="0"/>
        <w:shd w:val="clear" w:color="auto" w:fill="auto"/>
        <w:kinsoku/>
        <w:wordWrap/>
        <w:overflowPunct/>
        <w:topLinePunct w:val="0"/>
        <w:autoSpaceDE/>
        <w:autoSpaceDN/>
        <w:bidi w:val="0"/>
        <w:spacing w:line="300" w:lineRule="auto"/>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②25℃时，</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0.10mol⋅</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L</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m:t>
            </m:r>
            <m:ctrlPr>
              <w:rPr>
                <w:rFonts w:hint="default" w:ascii="Cambria Math" w:hAnsi="Cambria Math" w:cs="Times New Roman"/>
                <w:i w:val="0"/>
                <w:iCs w:val="0"/>
                <w:color w:val="000000" w:themeColor="text1"/>
                <w:spacing w:val="0"/>
                <w14:textFill>
                  <w14:solidFill>
                    <w14:schemeClr w14:val="tx1"/>
                  </w14:solidFill>
                </w14:textFill>
              </w:rPr>
            </m:ctrlPr>
          </m:sup>
        </m:sSup>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K</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Cr</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7</m:t>
            </m:r>
            <m:ctrlPr>
              <w:rPr>
                <w:rFonts w:hint="default" w:ascii="Cambria Math" w:hAnsi="Cambria Math" w:cs="Times New Roman"/>
                <w:i w:val="0"/>
                <w:iCs w:val="0"/>
                <w:color w:val="000000" w:themeColor="text1"/>
                <w:spacing w:val="0"/>
                <w14:textFill>
                  <w14:solidFill>
                    <w14:schemeClr w14:val="tx1"/>
                  </w14:solidFill>
                </w14:textFill>
              </w:rPr>
            </m:ctrlPr>
          </m:sub>
        </m:sSub>
      </m:oMath>
      <w:r>
        <w:rPr>
          <w:rFonts w:hint="default" w:ascii="Times New Roman" w:hAnsi="Times New Roman" w:cs="Times New Roman"/>
          <w:i w:val="0"/>
          <w:iCs w:val="0"/>
          <w:color w:val="000000" w:themeColor="text1"/>
          <w:spacing w:val="0"/>
          <w14:textFill>
            <w14:solidFill>
              <w14:schemeClr w14:val="tx1"/>
            </w14:solidFill>
          </w14:textFill>
        </w:rPr>
        <w:t>溶液中</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lg</m:t>
        </m:r>
        <m:f>
          <m:fPr>
            <m:ctrlPr>
              <w:rPr>
                <w:rFonts w:hint="default" w:ascii="Cambria Math" w:hAnsi="Cambria Math" w:cs="Times New Roman"/>
                <w:i w:val="0"/>
                <w:iCs w:val="0"/>
                <w:color w:val="000000" w:themeColor="text1"/>
                <w:spacing w:val="0"/>
                <w14:textFill>
                  <w14:solidFill>
                    <w14:schemeClr w14:val="tx1"/>
                  </w14:solidFill>
                </w14:textFill>
              </w:rPr>
            </m:ctrlPr>
          </m:fPr>
          <m:num>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CrO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ctrlPr>
                  <w:rPr>
                    <w:rFonts w:hint="default" w:ascii="Cambria Math" w:hAnsi="Cambria Math" w:cs="Times New Roman"/>
                    <w:i w:val="0"/>
                    <w:iCs w:val="0"/>
                    <w:color w:val="000000" w:themeColor="text1"/>
                    <w:spacing w:val="0"/>
                    <w14:textFill>
                      <w14:solidFill>
                        <w14:schemeClr w14:val="tx1"/>
                      </w14:solidFill>
                    </w14:textFill>
                  </w:rPr>
                </m:ctrlPr>
              </m:e>
            </m:d>
            <m:ctrlPr>
              <w:rPr>
                <w:rFonts w:hint="default" w:ascii="Cambria Math" w:hAnsi="Cambria Math" w:cs="Times New Roman"/>
                <w:i w:val="0"/>
                <w:iCs w:val="0"/>
                <w:color w:val="000000" w:themeColor="text1"/>
                <w:spacing w:val="0"/>
                <w14:textFill>
                  <w14:solidFill>
                    <w14:schemeClr w14:val="tx1"/>
                  </w14:solidFill>
                </w14:textFill>
              </w:rPr>
            </m:ctrlPr>
          </m:num>
          <m:den>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Cr</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7</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ctrlPr>
                  <w:rPr>
                    <w:rFonts w:hint="default" w:ascii="Cambria Math" w:hAnsi="Cambria Math" w:cs="Times New Roman"/>
                    <w:i w:val="0"/>
                    <w:iCs w:val="0"/>
                    <w:color w:val="000000" w:themeColor="text1"/>
                    <w:spacing w:val="0"/>
                    <w14:textFill>
                      <w14:solidFill>
                        <w14:schemeClr w14:val="tx1"/>
                      </w14:solidFill>
                    </w14:textFill>
                  </w:rPr>
                </m:ctrlPr>
              </m:e>
            </m:d>
            <m:ctrlPr>
              <w:rPr>
                <w:rFonts w:hint="default" w:ascii="Cambria Math" w:hAnsi="Cambria Math" w:cs="Times New Roman"/>
                <w:i w:val="0"/>
                <w:iCs w:val="0"/>
                <w:color w:val="000000" w:themeColor="text1"/>
                <w:spacing w:val="0"/>
                <w14:textFill>
                  <w14:solidFill>
                    <w14:schemeClr w14:val="tx1"/>
                  </w14:solidFill>
                </w14:textFill>
              </w:rPr>
            </m:ctrlPr>
          </m:den>
        </m:f>
      </m:oMath>
      <w:r>
        <w:rPr>
          <w:rFonts w:hint="default" w:ascii="Times New Roman" w:hAnsi="Times New Roman" w:cs="Times New Roman"/>
          <w:i w:val="0"/>
          <w:iCs w:val="0"/>
          <w:color w:val="000000" w:themeColor="text1"/>
          <w:spacing w:val="0"/>
          <w14:textFill>
            <w14:solidFill>
              <w14:schemeClr w14:val="tx1"/>
            </w14:solidFill>
          </w14:textFill>
        </w:rPr>
        <w:t>随pH的变化关系如图。当</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pH=9.00</m:t>
        </m:r>
      </m:oMath>
      <w:r>
        <w:rPr>
          <w:rFonts w:hint="default" w:ascii="Times New Roman" w:hAnsi="Times New Roman" w:cs="Times New Roman"/>
          <w:i w:val="0"/>
          <w:iCs w:val="0"/>
          <w:color w:val="000000" w:themeColor="text1"/>
          <w:spacing w:val="0"/>
          <w14:textFill>
            <w14:solidFill>
              <w14:schemeClr w14:val="tx1"/>
            </w14:solidFill>
          </w14:textFill>
        </w:rPr>
        <w:t>时，设</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Cr</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7</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oMath>
      <w:r>
        <w:rPr>
          <w:rFonts w:hint="default" w:ascii="Times New Roman" w:hAnsi="Times New Roman" w:cs="Times New Roman"/>
          <w:i w:val="0"/>
          <w:iCs w:val="0"/>
          <w:color w:val="000000" w:themeColor="text1"/>
          <w:spacing w:val="0"/>
          <w14:textFill>
            <w14:solidFill>
              <w14:schemeClr w14:val="tx1"/>
            </w14:solidFill>
          </w14:textFill>
        </w:rPr>
        <w:t>、</w:t>
      </w:r>
      <m:oMath>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HCrO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bSup>
      </m:oMath>
      <w:r>
        <w:rPr>
          <w:rFonts w:hint="default" w:ascii="Times New Roman" w:hAnsi="Times New Roman" w:cs="Times New Roman"/>
          <w:i w:val="0"/>
          <w:iCs w:val="0"/>
          <w:color w:val="000000" w:themeColor="text1"/>
          <w:spacing w:val="0"/>
          <w14:textFill>
            <w14:solidFill>
              <w14:schemeClr w14:val="tx1"/>
            </w14:solidFill>
          </w14:textFill>
        </w:rPr>
        <w:t>与</w:t>
      </w:r>
      <m:oMath>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CrO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oMath>
      <w:r>
        <w:rPr>
          <w:rFonts w:hint="default" w:ascii="Times New Roman" w:hAnsi="Times New Roman" w:cs="Times New Roman"/>
          <w:i w:val="0"/>
          <w:iCs w:val="0"/>
          <w:color w:val="000000" w:themeColor="text1"/>
          <w:spacing w:val="0"/>
          <w14:textFill>
            <w14:solidFill>
              <w14:schemeClr w14:val="tx1"/>
            </w14:solidFill>
          </w14:textFill>
        </w:rPr>
        <w:t>的平衡浓度分别为</w:t>
      </w:r>
      <w:r>
        <w:rPr>
          <w:rFonts w:hint="default" w:ascii="Times New Roman" w:hAnsi="Times New Roman" w:cs="Times New Roman"/>
          <w:i/>
          <w:iCs/>
          <w:color w:val="000000" w:themeColor="text1"/>
          <w:spacing w:val="0"/>
          <w14:textFill>
            <w14:solidFill>
              <w14:schemeClr w14:val="tx1"/>
            </w14:solidFill>
          </w14:textFill>
        </w:rPr>
        <w:t>x、y、</w:t>
      </w:r>
      <m:oMath>
        <m:r>
          <m:rPr>
            <m:nor/>
          </m:rPr>
          <w:rPr>
            <w:rFonts w:hint="default" w:ascii="Times New Roman" w:hAnsi="Times New Roman" w:eastAsia="宋体" w:cs="Times New Roman"/>
            <w:b w:val="0"/>
            <w:i/>
            <w:iCs/>
            <w:color w:val="000000" w:themeColor="text1"/>
            <w:spacing w:val="0"/>
            <w14:textFill>
              <w14:solidFill>
                <w14:schemeClr w14:val="tx1"/>
              </w14:solidFill>
            </w14:textFill>
          </w:rPr>
          <m:t>z</m:t>
        </m:r>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mol⋅</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L</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m:t>
            </m:r>
            <m:ctrlPr>
              <w:rPr>
                <w:rFonts w:hint="default" w:ascii="Cambria Math" w:hAnsi="Cambria Math" w:cs="Times New Roman"/>
                <w:i w:val="0"/>
                <w:iCs w:val="0"/>
                <w:color w:val="000000" w:themeColor="text1"/>
                <w:spacing w:val="0"/>
                <w14:textFill>
                  <w14:solidFill>
                    <w14:schemeClr w14:val="tx1"/>
                  </w14:solidFill>
                </w14:textFill>
              </w:rPr>
            </m:ctrlPr>
          </m:sup>
        </m:sSup>
      </m:oMath>
      <w:r>
        <w:rPr>
          <w:rFonts w:hint="default" w:ascii="Times New Roman" w:hAnsi="Times New Roman" w:cs="Times New Roman"/>
          <w:i w:val="0"/>
          <w:iCs w:val="0"/>
          <w:color w:val="000000" w:themeColor="text1"/>
          <w:spacing w:val="0"/>
          <w14:textFill>
            <w14:solidFill>
              <w14:schemeClr w14:val="tx1"/>
            </w14:solidFill>
          </w14:textFill>
        </w:rPr>
        <w:t>，则</w:t>
      </w:r>
      <w:r>
        <w:rPr>
          <w:rFonts w:hint="default" w:ascii="Times New Roman" w:hAnsi="Times New Roman" w:cs="Times New Roman"/>
          <w:i/>
          <w:iCs/>
          <w:color w:val="000000" w:themeColor="text1"/>
          <w:spacing w:val="0"/>
          <w14:textFill>
            <w14:solidFill>
              <w14:schemeClr w14:val="tx1"/>
            </w14:solidFill>
          </w14:textFill>
        </w:rPr>
        <w:t>x、y、z</w:t>
      </w:r>
      <w:r>
        <w:rPr>
          <w:rFonts w:hint="default" w:ascii="Times New Roman" w:hAnsi="Times New Roman" w:cs="Times New Roman"/>
          <w:i w:val="0"/>
          <w:iCs w:val="0"/>
          <w:color w:val="000000" w:themeColor="text1"/>
          <w:spacing w:val="0"/>
          <w14:textFill>
            <w14:solidFill>
              <w14:schemeClr w14:val="tx1"/>
            </w14:solidFill>
          </w14:textFill>
        </w:rPr>
        <w:t>之间的关系式为</w:t>
      </w:r>
      <w:r>
        <w:rPr>
          <w:rFonts w:hint="default" w:ascii="Times New Roman" w:hAnsi="Times New Roman" w:eastAsia="Times New Roman" w:cs="Times New Roman"/>
          <w:b w:val="0"/>
          <w:i w:val="0"/>
          <w:iCs w:val="0"/>
          <w:color w:val="000000" w:themeColor="text1"/>
          <w:spacing w:val="0"/>
          <w:sz w:val="21"/>
          <w:u w:val="single"/>
          <w14:textFill>
            <w14:solidFill>
              <w14:schemeClr w14:val="tx1"/>
            </w14:solidFill>
          </w14:textFill>
        </w:rPr>
        <w:t xml:space="preserve">       </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=0.10</m:t>
        </m:r>
      </m:oMath>
      <w:r>
        <w:rPr>
          <w:rFonts w:hint="default" w:ascii="Times New Roman" w:hAnsi="Times New Roman" w:cs="Times New Roman"/>
          <w:i w:val="0"/>
          <w:iCs w:val="0"/>
          <w:color w:val="000000" w:themeColor="text1"/>
          <w:spacing w:val="0"/>
          <w14:textFill>
            <w14:solidFill>
              <w14:schemeClr w14:val="tx1"/>
            </w14:solidFill>
          </w14:textFill>
        </w:rPr>
        <w:t>；计算溶液中</w:t>
      </w:r>
      <m:oMath>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HCrO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bSup>
      </m:oMath>
      <w:r>
        <w:rPr>
          <w:rFonts w:hint="default" w:ascii="Times New Roman" w:hAnsi="Times New Roman" w:cs="Times New Roman"/>
          <w:i w:val="0"/>
          <w:iCs w:val="0"/>
          <w:color w:val="000000" w:themeColor="text1"/>
          <w:spacing w:val="0"/>
          <w14:textFill>
            <w14:solidFill>
              <w14:schemeClr w14:val="tx1"/>
            </w14:solidFill>
          </w14:textFill>
        </w:rPr>
        <w:t>的平衡浓度</w:t>
      </w:r>
      <w:r>
        <w:rPr>
          <w:rFonts w:hint="default" w:ascii="Times New Roman" w:hAnsi="Times New Roman" w:eastAsia="Times New Roman" w:cs="Times New Roman"/>
          <w:b w:val="0"/>
          <w:i w:val="0"/>
          <w:iCs w:val="0"/>
          <w:color w:val="000000" w:themeColor="text1"/>
          <w:spacing w:val="0"/>
          <w:sz w:val="21"/>
          <w:u w:val="single"/>
          <w14:textFill>
            <w14:solidFill>
              <w14:schemeClr w14:val="tx1"/>
            </w14:solidFill>
          </w14:textFill>
        </w:rPr>
        <w:t xml:space="preserve">     </w:t>
      </w:r>
      <w:r>
        <w:rPr>
          <w:rFonts w:hint="eastAsia" w:ascii="Times New Roman" w:hAnsi="Times New Roman" w:eastAsia="宋体" w:cs="Times New Roman"/>
          <w:b w:val="0"/>
          <w:i w:val="0"/>
          <w:iCs w:val="0"/>
          <w:color w:val="000000" w:themeColor="text1"/>
          <w:spacing w:val="0"/>
          <w:sz w:val="21"/>
          <w:u w:val="single"/>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写出计算过程，结果保留两位有效数字</w:t>
      </w:r>
      <w:r>
        <w:rPr>
          <w:rFonts w:hint="eastAsia"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w:t>
      </w:r>
    </w:p>
    <w:p w14:paraId="246B5FCE">
      <w:pPr>
        <w:keepNext w:val="0"/>
        <w:keepLines w:val="0"/>
        <w:pageBreakBefore w:val="0"/>
        <w:shd w:val="clear" w:color="auto" w:fill="auto"/>
        <w:kinsoku/>
        <w:wordWrap/>
        <w:overflowPunct/>
        <w:topLinePunct w:val="0"/>
        <w:autoSpaceDE/>
        <w:autoSpaceDN/>
        <w:bidi w:val="0"/>
        <w:spacing w:line="300" w:lineRule="auto"/>
        <w:jc w:val="center"/>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eastAsia="Times New Roman" w:cs="Times New Roman"/>
          <w:i w:val="0"/>
          <w:iCs w:val="0"/>
          <w:strike w:val="0"/>
          <w:color w:val="000000" w:themeColor="text1"/>
          <w:spacing w:val="0"/>
          <w:kern w:val="0"/>
          <w:sz w:val="24"/>
          <w:szCs w:val="24"/>
          <w:u w:val="none"/>
          <w14:textFill>
            <w14:solidFill>
              <w14:schemeClr w14:val="tx1"/>
            </w14:solidFill>
          </w14:textFill>
        </w:rPr>
        <w:drawing>
          <wp:inline distT="0" distB="0" distL="114300" distR="114300">
            <wp:extent cx="1677035" cy="1521460"/>
            <wp:effectExtent l="0" t="0" r="18415" b="2540"/>
            <wp:docPr id="100067" name="图片 100067" descr="@@@d7134d47-a1ae-48ee-9281-9567dd66d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d7134d47-a1ae-48ee-9281-9567dd66d088"/>
                    <pic:cNvPicPr>
                      <a:picLocks noChangeAspect="1"/>
                    </pic:cNvPicPr>
                  </pic:nvPicPr>
                  <pic:blipFill>
                    <a:blip r:embed="rId46"/>
                    <a:stretch>
                      <a:fillRect/>
                    </a:stretch>
                  </pic:blipFill>
                  <pic:spPr>
                    <a:xfrm>
                      <a:off x="0" y="0"/>
                      <a:ext cx="1677035" cy="1521460"/>
                    </a:xfrm>
                    <a:prstGeom prst="rect">
                      <a:avLst/>
                    </a:prstGeom>
                  </pic:spPr>
                </pic:pic>
              </a:graphicData>
            </a:graphic>
          </wp:inline>
        </w:drawing>
      </w:r>
    </w:p>
    <w:p w14:paraId="6B9DDEAD">
      <w:pPr>
        <w:keepNext w:val="0"/>
        <w:keepLines w:val="0"/>
        <w:pageBreakBefore w:val="0"/>
        <w:shd w:val="clear" w:color="auto" w:fill="auto"/>
        <w:kinsoku/>
        <w:wordWrap/>
        <w:overflowPunct/>
        <w:topLinePunct w:val="0"/>
        <w:autoSpaceDE/>
        <w:autoSpaceDN/>
        <w:bidi w:val="0"/>
        <w:spacing w:line="300" w:lineRule="auto"/>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eastAsia="Times New Roman" w:cs="Times New Roman"/>
          <w:i w:val="0"/>
          <w:iCs w:val="0"/>
          <w:strike w:val="0"/>
          <w:color w:val="000000" w:themeColor="text1"/>
          <w:spacing w:val="0"/>
          <w:kern w:val="0"/>
          <w:sz w:val="24"/>
          <w:szCs w:val="24"/>
          <w:u w:val="none"/>
          <w14:textFill>
            <w14:solidFill>
              <w14:schemeClr w14:val="tx1"/>
            </w14:solidFill>
          </w14:textFill>
        </w:rPr>
        <w:drawing>
          <wp:anchor distT="0" distB="0" distL="114300" distR="114300" simplePos="0" relativeHeight="251667456" behindDoc="0" locked="0" layoutInCell="1" allowOverlap="1">
            <wp:simplePos x="0" y="0"/>
            <wp:positionH relativeFrom="column">
              <wp:posOffset>4423410</wp:posOffset>
            </wp:positionH>
            <wp:positionV relativeFrom="paragraph">
              <wp:posOffset>502920</wp:posOffset>
            </wp:positionV>
            <wp:extent cx="1299845" cy="1194435"/>
            <wp:effectExtent l="0" t="0" r="14605" b="5715"/>
            <wp:wrapSquare wrapText="bothSides"/>
            <wp:docPr id="100069" name="图片 100069" descr="@@@923738e5-885e-419b-b64d-f3614723c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923738e5-885e-419b-b64d-f3614723c587"/>
                    <pic:cNvPicPr>
                      <a:picLocks noChangeAspect="1"/>
                    </pic:cNvPicPr>
                  </pic:nvPicPr>
                  <pic:blipFill>
                    <a:blip r:embed="rId47"/>
                    <a:stretch>
                      <a:fillRect/>
                    </a:stretch>
                  </pic:blipFill>
                  <pic:spPr>
                    <a:xfrm>
                      <a:off x="0" y="0"/>
                      <a:ext cx="1299845" cy="1194435"/>
                    </a:xfrm>
                    <a:prstGeom prst="rect">
                      <a:avLst/>
                    </a:prstGeom>
                  </pic:spPr>
                </pic:pic>
              </a:graphicData>
            </a:graphic>
          </wp:anchor>
        </w:drawing>
      </w:r>
      <w:r>
        <w:rPr>
          <w:rFonts w:hint="default" w:ascii="Times New Roman" w:hAnsi="Times New Roman" w:cs="Times New Roman"/>
          <w:i w:val="0"/>
          <w:iCs w:val="0"/>
          <w:color w:val="000000" w:themeColor="text1"/>
          <w:spacing w:val="0"/>
          <w14:textFill>
            <w14:solidFill>
              <w14:schemeClr w14:val="tx1"/>
            </w14:solidFill>
          </w14:textFill>
        </w:rPr>
        <w:t>③在稀溶液中，一种物质对光的吸收程度</w:t>
      </w:r>
      <w:r>
        <w:rPr>
          <w:rFonts w:hint="eastAsia"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A</w:t>
      </w:r>
      <w:r>
        <w:rPr>
          <w:rFonts w:hint="eastAsia"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与其所吸收光的波长</w:t>
      </w:r>
      <w:r>
        <w:rPr>
          <w:rFonts w:hint="eastAsia" w:ascii="Times New Roman" w:hAnsi="Times New Roman" w:cs="Times New Roman"/>
          <w:i w:val="0"/>
          <w:iCs w:val="0"/>
          <w:color w:val="000000" w:themeColor="text1"/>
          <w:spacing w:val="0"/>
          <w:lang w:eastAsia="zh-CN"/>
          <w14:textFill>
            <w14:solidFill>
              <w14:schemeClr w14:val="tx1"/>
            </w14:solidFill>
          </w14:textFill>
        </w:rPr>
        <w:t>（</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λ</m:t>
        </m:r>
      </m:oMath>
      <w:r>
        <w:rPr>
          <w:rFonts w:hint="eastAsia" w:hAnsi="Times New Roman" w:eastAsia="宋体" w:cs="Times New Roman"/>
          <w:b w:val="0"/>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有关；在一定波长范围内，最大A对应的波长</w:t>
      </w:r>
      <w:r>
        <w:rPr>
          <w:rFonts w:hint="eastAsia" w:ascii="Times New Roman" w:hAnsi="Times New Roman" w:cs="Times New Roman"/>
          <w:i w:val="0"/>
          <w:iCs w:val="0"/>
          <w:color w:val="000000" w:themeColor="text1"/>
          <w:spacing w:val="0"/>
          <w:lang w:eastAsia="zh-CN"/>
          <w14:textFill>
            <w14:solidFill>
              <w14:schemeClr w14:val="tx1"/>
            </w14:solidFill>
          </w14:textFill>
        </w:rPr>
        <w:t>（</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λ</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max</m:t>
            </m:r>
            <m:ctrlPr>
              <w:rPr>
                <w:rFonts w:hint="default" w:ascii="Cambria Math" w:hAnsi="Cambria Math" w:cs="Times New Roman"/>
                <w:i w:val="0"/>
                <w:iCs w:val="0"/>
                <w:color w:val="000000" w:themeColor="text1"/>
                <w:spacing w:val="0"/>
                <w14:textFill>
                  <w14:solidFill>
                    <w14:schemeClr w14:val="tx1"/>
                  </w14:solidFill>
                </w14:textFill>
              </w:rPr>
            </m:ctrlPr>
          </m:sub>
        </m:sSub>
      </m:oMath>
      <w:r>
        <w:rPr>
          <w:rFonts w:hint="eastAsia" w:hAnsi="Cambria Math"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取决于物质的结构特征；浓度越高，A越大。混合溶液在某一波长的A是各组分吸收程度之和。为研究对反应</w:t>
      </w:r>
      <w:r>
        <w:rPr>
          <w:rFonts w:hint="eastAsia"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ⅰ</w:t>
      </w:r>
      <w:r>
        <w:rPr>
          <w:rFonts w:hint="eastAsia"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和</w:t>
      </w:r>
      <w:r>
        <w:rPr>
          <w:rFonts w:hint="eastAsia"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ⅱ</w:t>
      </w:r>
      <w:r>
        <w:rPr>
          <w:rFonts w:hint="eastAsia"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平衡的影响，配制浓度相同、</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pH</m:t>
        </m:r>
      </m:oMath>
      <w:r>
        <w:rPr>
          <w:rFonts w:hint="default" w:ascii="Times New Roman" w:hAnsi="Times New Roman" w:cs="Times New Roman"/>
          <w:i w:val="0"/>
          <w:iCs w:val="0"/>
          <w:color w:val="000000" w:themeColor="text1"/>
          <w:spacing w:val="0"/>
          <w14:textFill>
            <w14:solidFill>
              <w14:schemeClr w14:val="tx1"/>
            </w14:solidFill>
          </w14:textFill>
        </w:rPr>
        <w:t>不同的</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K</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Cr</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7</m:t>
            </m:r>
            <m:ctrlPr>
              <w:rPr>
                <w:rFonts w:hint="default" w:ascii="Cambria Math" w:hAnsi="Cambria Math" w:cs="Times New Roman"/>
                <w:i w:val="0"/>
                <w:iCs w:val="0"/>
                <w:color w:val="000000" w:themeColor="text1"/>
                <w:spacing w:val="0"/>
                <w14:textFill>
                  <w14:solidFill>
                    <w14:schemeClr w14:val="tx1"/>
                  </w14:solidFill>
                </w14:textFill>
              </w:rPr>
            </m:ctrlPr>
          </m:sub>
        </m:sSub>
      </m:oMath>
      <w:r>
        <w:rPr>
          <w:rFonts w:hint="default" w:ascii="Times New Roman" w:hAnsi="Times New Roman" w:cs="Times New Roman"/>
          <w:i w:val="0"/>
          <w:iCs w:val="0"/>
          <w:color w:val="000000" w:themeColor="text1"/>
          <w:spacing w:val="0"/>
          <w14:textFill>
            <w14:solidFill>
              <w14:schemeClr w14:val="tx1"/>
            </w14:solidFill>
          </w14:textFill>
        </w:rPr>
        <w:t>稀溶液，测得其A随</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λ</m:t>
        </m:r>
      </m:oMath>
      <w:r>
        <w:rPr>
          <w:rFonts w:hint="default" w:ascii="Times New Roman" w:hAnsi="Times New Roman" w:cs="Times New Roman"/>
          <w:i w:val="0"/>
          <w:iCs w:val="0"/>
          <w:color w:val="000000" w:themeColor="text1"/>
          <w:spacing w:val="0"/>
          <w14:textFill>
            <w14:solidFill>
              <w14:schemeClr w14:val="tx1"/>
            </w14:solidFill>
          </w14:textFill>
        </w:rPr>
        <w:t>的变化曲线如图，波长</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λ</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m:t>
            </m:r>
            <m:ctrlPr>
              <w:rPr>
                <w:rFonts w:hint="default" w:ascii="Cambria Math" w:hAnsi="Cambria Math" w:cs="Times New Roman"/>
                <w:i w:val="0"/>
                <w:iCs w:val="0"/>
                <w:color w:val="000000" w:themeColor="text1"/>
                <w:spacing w:val="0"/>
                <w14:textFill>
                  <w14:solidFill>
                    <w14:schemeClr w14:val="tx1"/>
                  </w14:solidFill>
                </w14:textFill>
              </w:rPr>
            </m:ctrlPr>
          </m:sub>
        </m:sSub>
      </m:oMath>
      <w:r>
        <w:rPr>
          <w:rFonts w:hint="default" w:ascii="Times New Roman" w:hAnsi="Times New Roman" w:cs="Times New Roman"/>
          <w:i w:val="0"/>
          <w:iCs w:val="0"/>
          <w:color w:val="000000" w:themeColor="text1"/>
          <w:spacing w:val="0"/>
          <w14:textFill>
            <w14:solidFill>
              <w14:schemeClr w14:val="tx1"/>
            </w14:solidFill>
          </w14:textFill>
        </w:rPr>
        <w:t>、</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λ</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oMath>
      <w:r>
        <w:rPr>
          <w:rFonts w:hint="default" w:ascii="Times New Roman" w:hAnsi="Times New Roman" w:cs="Times New Roman"/>
          <w:i w:val="0"/>
          <w:iCs w:val="0"/>
          <w:color w:val="000000" w:themeColor="text1"/>
          <w:spacing w:val="0"/>
          <w14:textFill>
            <w14:solidFill>
              <w14:schemeClr w14:val="tx1"/>
            </w14:solidFill>
          </w14:textFill>
        </w:rPr>
        <w:t>和</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λ</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3</m:t>
            </m:r>
            <m:ctrlPr>
              <w:rPr>
                <w:rFonts w:hint="default" w:ascii="Cambria Math" w:hAnsi="Cambria Math" w:cs="Times New Roman"/>
                <w:i w:val="0"/>
                <w:iCs w:val="0"/>
                <w:color w:val="000000" w:themeColor="text1"/>
                <w:spacing w:val="0"/>
                <w14:textFill>
                  <w14:solidFill>
                    <w14:schemeClr w14:val="tx1"/>
                  </w14:solidFill>
                </w14:textFill>
              </w:rPr>
            </m:ctrlPr>
          </m:sub>
        </m:sSub>
      </m:oMath>
      <w:r>
        <w:rPr>
          <w:rFonts w:hint="default" w:ascii="Times New Roman" w:hAnsi="Times New Roman" w:cs="Times New Roman"/>
          <w:i w:val="0"/>
          <w:iCs w:val="0"/>
          <w:color w:val="000000" w:themeColor="text1"/>
          <w:spacing w:val="0"/>
          <w14:textFill>
            <w14:solidFill>
              <w14:schemeClr w14:val="tx1"/>
            </w14:solidFill>
          </w14:textFill>
        </w:rPr>
        <w:t>中，与</w:t>
      </w:r>
      <m:oMath>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CrO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oMath>
      <w:r>
        <w:rPr>
          <w:rFonts w:hint="default" w:ascii="Times New Roman" w:hAnsi="Times New Roman" w:cs="Times New Roman"/>
          <w:i w:val="0"/>
          <w:iCs w:val="0"/>
          <w:color w:val="000000" w:themeColor="text1"/>
          <w:spacing w:val="0"/>
          <w14:textFill>
            <w14:solidFill>
              <w14:schemeClr w14:val="tx1"/>
            </w14:solidFill>
          </w14:textFill>
        </w:rPr>
        <w:t>的</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λ</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max</m:t>
            </m:r>
            <m:ctrlPr>
              <w:rPr>
                <w:rFonts w:hint="default" w:ascii="Cambria Math" w:hAnsi="Cambria Math" w:cs="Times New Roman"/>
                <w:i w:val="0"/>
                <w:iCs w:val="0"/>
                <w:color w:val="000000" w:themeColor="text1"/>
                <w:spacing w:val="0"/>
                <w14:textFill>
                  <w14:solidFill>
                    <w14:schemeClr w14:val="tx1"/>
                  </w14:solidFill>
                </w14:textFill>
              </w:rPr>
            </m:ctrlPr>
          </m:sub>
        </m:sSub>
      </m:oMath>
      <w:r>
        <w:rPr>
          <w:rFonts w:hint="default" w:ascii="Times New Roman" w:hAnsi="Times New Roman" w:cs="Times New Roman"/>
          <w:i w:val="0"/>
          <w:iCs w:val="0"/>
          <w:color w:val="000000" w:themeColor="text1"/>
          <w:spacing w:val="0"/>
          <w14:textFill>
            <w14:solidFill>
              <w14:schemeClr w14:val="tx1"/>
            </w14:solidFill>
          </w14:textFill>
        </w:rPr>
        <w:t>最接近的是</w:t>
      </w:r>
      <w:r>
        <w:rPr>
          <w:rFonts w:hint="default" w:ascii="Times New Roman" w:hAnsi="Times New Roman" w:eastAsia="Times New Roman" w:cs="Times New Roman"/>
          <w:b w:val="0"/>
          <w:i w:val="0"/>
          <w:iCs w:val="0"/>
          <w:color w:val="000000" w:themeColor="text1"/>
          <w:spacing w:val="0"/>
          <w:sz w:val="21"/>
          <w:u w:val="single"/>
          <w14:textFill>
            <w14:solidFill>
              <w14:schemeClr w14:val="tx1"/>
            </w14:solidFill>
          </w14:textFill>
        </w:rPr>
        <w:t xml:space="preserve">       </w:t>
      </w:r>
      <w:r>
        <w:rPr>
          <w:rFonts w:hint="default" w:ascii="Times New Roman" w:hAnsi="Times New Roman" w:cs="Times New Roman"/>
          <w:i w:val="0"/>
          <w:iCs w:val="0"/>
          <w:color w:val="000000" w:themeColor="text1"/>
          <w:spacing w:val="0"/>
          <w14:textFill>
            <w14:solidFill>
              <w14:schemeClr w14:val="tx1"/>
            </w14:solidFill>
          </w14:textFill>
        </w:rPr>
        <w:t>；溶液</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pH</m:t>
        </m:r>
      </m:oMath>
      <w:r>
        <w:rPr>
          <w:rFonts w:hint="default" w:ascii="Times New Roman" w:hAnsi="Times New Roman" w:cs="Times New Roman"/>
          <w:i w:val="0"/>
          <w:iCs w:val="0"/>
          <w:color w:val="000000" w:themeColor="text1"/>
          <w:spacing w:val="0"/>
          <w14:textFill>
            <w14:solidFill>
              <w14:schemeClr w14:val="tx1"/>
            </w14:solidFill>
          </w14:textFill>
        </w:rPr>
        <w:t>从a变到b的过程中，</w:t>
      </w:r>
      <m:oMath>
        <m:f>
          <m:fPr>
            <m:ctrlPr>
              <w:rPr>
                <w:rFonts w:hint="default" w:ascii="Cambria Math" w:hAnsi="Cambria Math" w:cs="Times New Roman"/>
                <w:i w:val="0"/>
                <w:iCs w:val="0"/>
                <w:color w:val="000000" w:themeColor="text1"/>
                <w:spacing w:val="0"/>
                <w14:textFill>
                  <w14:solidFill>
                    <w14:schemeClr w14:val="tx1"/>
                  </w14:solidFill>
                </w14:textFill>
              </w:rPr>
            </m:ctrlPr>
          </m:fPr>
          <m:num>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ctrlPr>
                  <w:rPr>
                    <w:rFonts w:hint="default" w:ascii="Cambria Math" w:hAnsi="Cambria Math" w:cs="Times New Roman"/>
                    <w:i w:val="0"/>
                    <w:iCs w:val="0"/>
                    <w:color w:val="000000" w:themeColor="text1"/>
                    <w:spacing w:val="0"/>
                    <w14:textFill>
                      <w14:solidFill>
                        <w14:schemeClr w14:val="tx1"/>
                      </w14:solidFill>
                    </w14:textFill>
                  </w:rPr>
                </m:ctrlPr>
              </m:e>
            </m:d>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p>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CrO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ctrlPr>
                  <w:rPr>
                    <w:rFonts w:hint="default" w:ascii="Cambria Math" w:hAnsi="Cambria Math" w:cs="Times New Roman"/>
                    <w:i w:val="0"/>
                    <w:iCs w:val="0"/>
                    <w:color w:val="000000" w:themeColor="text1"/>
                    <w:spacing w:val="0"/>
                    <w14:textFill>
                      <w14:solidFill>
                        <w14:schemeClr w14:val="tx1"/>
                      </w14:solidFill>
                    </w14:textFill>
                  </w:rPr>
                </m:ctrlPr>
              </m:e>
            </m:d>
            <m:ctrlPr>
              <w:rPr>
                <w:rFonts w:hint="default" w:ascii="Cambria Math" w:hAnsi="Cambria Math" w:cs="Times New Roman"/>
                <w:i w:val="0"/>
                <w:iCs w:val="0"/>
                <w:color w:val="000000" w:themeColor="text1"/>
                <w:spacing w:val="0"/>
                <w14:textFill>
                  <w14:solidFill>
                    <w14:schemeClr w14:val="tx1"/>
                  </w14:solidFill>
                </w14:textFill>
              </w:rPr>
            </m:ctrlPr>
          </m:num>
          <m:den>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Cr</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7</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ctrlPr>
                  <w:rPr>
                    <w:rFonts w:hint="default" w:ascii="Cambria Math" w:hAnsi="Cambria Math" w:cs="Times New Roman"/>
                    <w:i w:val="0"/>
                    <w:iCs w:val="0"/>
                    <w:color w:val="000000" w:themeColor="text1"/>
                    <w:spacing w:val="0"/>
                    <w14:textFill>
                      <w14:solidFill>
                        <w14:schemeClr w14:val="tx1"/>
                      </w14:solidFill>
                    </w14:textFill>
                  </w:rPr>
                </m:ctrlPr>
              </m:e>
            </m:d>
            <m:ctrlPr>
              <w:rPr>
                <w:rFonts w:hint="default" w:ascii="Cambria Math" w:hAnsi="Cambria Math" w:cs="Times New Roman"/>
                <w:i w:val="0"/>
                <w:iCs w:val="0"/>
                <w:color w:val="000000" w:themeColor="text1"/>
                <w:spacing w:val="0"/>
                <w14:textFill>
                  <w14:solidFill>
                    <w14:schemeClr w14:val="tx1"/>
                  </w14:solidFill>
                </w14:textFill>
              </w:rPr>
            </m:ctrlPr>
          </m:den>
        </m:f>
      </m:oMath>
      <w:r>
        <w:rPr>
          <w:rFonts w:hint="default" w:ascii="Times New Roman" w:hAnsi="Times New Roman" w:cs="Times New Roman"/>
          <w:i w:val="0"/>
          <w:iCs w:val="0"/>
          <w:color w:val="000000" w:themeColor="text1"/>
          <w:spacing w:val="0"/>
          <w14:textFill>
            <w14:solidFill>
              <w14:schemeClr w14:val="tx1"/>
            </w14:solidFill>
          </w14:textFill>
        </w:rPr>
        <w:t>的值</w:t>
      </w:r>
      <w:r>
        <w:rPr>
          <w:rFonts w:hint="default" w:ascii="Times New Roman" w:hAnsi="Times New Roman" w:eastAsia="Times New Roman" w:cs="Times New Roman"/>
          <w:b w:val="0"/>
          <w:i w:val="0"/>
          <w:iCs w:val="0"/>
          <w:color w:val="000000" w:themeColor="text1"/>
          <w:spacing w:val="0"/>
          <w:sz w:val="21"/>
          <w:u w:val="single"/>
          <w14:textFill>
            <w14:solidFill>
              <w14:schemeClr w14:val="tx1"/>
            </w14:solidFill>
          </w14:textFill>
        </w:rPr>
        <w:t xml:space="preserve">       </w:t>
      </w:r>
      <w:r>
        <w:rPr>
          <w:rFonts w:hint="eastAsia" w:ascii="Times New Roman" w:hAnsi="Times New Roman" w:eastAsia="宋体" w:cs="Times New Roman"/>
          <w:b w:val="0"/>
          <w:i w:val="0"/>
          <w:iCs w:val="0"/>
          <w:color w:val="000000" w:themeColor="text1"/>
          <w:spacing w:val="0"/>
          <w:sz w:val="21"/>
          <w:u w:val="single"/>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填“增大”“减小”或“不变”</w:t>
      </w:r>
      <w:r>
        <w:rPr>
          <w:rFonts w:hint="eastAsia"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w:t>
      </w:r>
    </w:p>
    <w:bookmarkEnd w:id="1"/>
    <w:p w14:paraId="09F0633F">
      <w:pPr>
        <w:keepNext w:val="0"/>
        <w:keepLines w:val="0"/>
        <w:pageBreakBefore w:val="0"/>
        <w:shd w:val="clear" w:color="auto" w:fill="F2F2F2"/>
        <w:kinsoku/>
        <w:wordWrap/>
        <w:overflowPunct/>
        <w:topLinePunct w:val="0"/>
        <w:autoSpaceDE/>
        <w:autoSpaceDN/>
        <w:bidi w:val="0"/>
        <w:spacing w:line="300" w:lineRule="auto"/>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b/>
          <w:bCs/>
          <w:i w:val="0"/>
          <w:iCs w:val="0"/>
          <w:color w:val="000000" w:themeColor="text1"/>
          <w:spacing w:val="0"/>
          <w14:textFill>
            <w14:solidFill>
              <w14:schemeClr w14:val="tx1"/>
            </w14:solidFill>
          </w14:textFill>
        </w:rPr>
        <w:t>【答案】</w:t>
      </w:r>
      <w:r>
        <w:rPr>
          <w:rFonts w:hint="default" w:ascii="Times New Roman" w:hAnsi="Times New Roman" w:cs="Times New Roman"/>
          <w:i w:val="0"/>
          <w:iCs w:val="0"/>
          <w:color w:val="000000" w:themeColor="text1"/>
          <w:spacing w:val="0"/>
          <w14:textFill>
            <w14:solidFill>
              <w14:schemeClr w14:val="tx1"/>
            </w14:solidFill>
          </w14:textFill>
        </w:rPr>
        <w:t xml:space="preserve">BD     </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x+</m:t>
        </m:r>
        <m:f>
          <m:fPr>
            <m:ctrlPr>
              <w:rPr>
                <w:rFonts w:hint="default" w:ascii="Cambria Math" w:hAnsi="Cambria Math" w:cs="Times New Roman"/>
                <w:i w:val="0"/>
                <w:iCs w:val="0"/>
                <w:color w:val="000000" w:themeColor="text1"/>
                <w:spacing w:val="0"/>
                <w14:textFill>
                  <w14:solidFill>
                    <w14:schemeClr w14:val="tx1"/>
                  </w14:solidFill>
                </w14:textFill>
              </w:rPr>
            </m:ctrlPr>
          </m:fPr>
          <m:num>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m:t>
            </m:r>
            <m:ctrlPr>
              <w:rPr>
                <w:rFonts w:hint="default" w:ascii="Cambria Math" w:hAnsi="Cambria Math" w:cs="Times New Roman"/>
                <w:i w:val="0"/>
                <w:iCs w:val="0"/>
                <w:color w:val="000000" w:themeColor="text1"/>
                <w:spacing w:val="0"/>
                <w14:textFill>
                  <w14:solidFill>
                    <w14:schemeClr w14:val="tx1"/>
                  </w14:solidFill>
                </w14:textFill>
              </w:rPr>
            </m:ctrlPr>
          </m:num>
          <m:den>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den>
        </m:f>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y+</m:t>
        </m:r>
        <m:f>
          <m:fPr>
            <m:ctrlPr>
              <w:rPr>
                <w:rFonts w:hint="default" w:ascii="Cambria Math" w:hAnsi="Cambria Math" w:cs="Times New Roman"/>
                <w:i w:val="0"/>
                <w:iCs w:val="0"/>
                <w:color w:val="000000" w:themeColor="text1"/>
                <w:spacing w:val="0"/>
                <w14:textFill>
                  <w14:solidFill>
                    <w14:schemeClr w14:val="tx1"/>
                  </w14:solidFill>
                </w14:textFill>
              </w:rPr>
            </m:ctrlPr>
          </m:fPr>
          <m:num>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m:t>
            </m:r>
            <m:ctrlPr>
              <w:rPr>
                <w:rFonts w:hint="default" w:ascii="Cambria Math" w:hAnsi="Cambria Math" w:cs="Times New Roman"/>
                <w:i w:val="0"/>
                <w:iCs w:val="0"/>
                <w:color w:val="000000" w:themeColor="text1"/>
                <w:spacing w:val="0"/>
                <w14:textFill>
                  <w14:solidFill>
                    <w14:schemeClr w14:val="tx1"/>
                  </w14:solidFill>
                </w14:textFill>
              </w:rPr>
            </m:ctrlPr>
          </m:num>
          <m:den>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den>
        </m:f>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z</m:t>
        </m:r>
      </m:oMath>
      <w:r>
        <w:rPr>
          <w:rFonts w:hint="default" w:ascii="Times New Roman" w:hAnsi="Times New Roman" w:cs="Times New Roman"/>
          <w:i w:val="0"/>
          <w:iCs w:val="0"/>
          <w:color w:val="000000" w:themeColor="text1"/>
          <w:spacing w:val="0"/>
          <w14:textFill>
            <w14:solidFill>
              <w14:schemeClr w14:val="tx1"/>
            </w14:solidFill>
          </w14:textFill>
        </w:rPr>
        <w:t xml:space="preserve">     当溶液pH=9时，</w:t>
      </w:r>
      <m:oMath>
        <m:f>
          <m:fPr>
            <m:ctrlPr>
              <w:rPr>
                <w:rFonts w:hint="default" w:ascii="Cambria Math" w:hAnsi="Cambria Math" w:cs="Times New Roman"/>
                <w:i w:val="0"/>
                <w:iCs w:val="0"/>
                <w:color w:val="000000" w:themeColor="text1"/>
                <w:spacing w:val="0"/>
                <w14:textFill>
                  <w14:solidFill>
                    <w14:schemeClr w14:val="tx1"/>
                  </w14:solidFill>
                </w14:textFill>
              </w:rPr>
            </m:ctrlPr>
          </m:fPr>
          <m:num>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CrO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ctrlPr>
                  <w:rPr>
                    <w:rFonts w:hint="default" w:ascii="Cambria Math" w:hAnsi="Cambria Math" w:cs="Times New Roman"/>
                    <w:i w:val="0"/>
                    <w:iCs w:val="0"/>
                    <w:color w:val="000000" w:themeColor="text1"/>
                    <w:spacing w:val="0"/>
                    <w14:textFill>
                      <w14:solidFill>
                        <w14:schemeClr w14:val="tx1"/>
                      </w14:solidFill>
                    </w14:textFill>
                  </w:rPr>
                </m:ctrlPr>
              </m:e>
            </m:d>
            <m:ctrlPr>
              <w:rPr>
                <w:rFonts w:hint="default" w:ascii="Cambria Math" w:hAnsi="Cambria Math" w:cs="Times New Roman"/>
                <w:i w:val="0"/>
                <w:iCs w:val="0"/>
                <w:color w:val="000000" w:themeColor="text1"/>
                <w:spacing w:val="0"/>
                <w14:textFill>
                  <w14:solidFill>
                    <w14:schemeClr w14:val="tx1"/>
                  </w14:solidFill>
                </w14:textFill>
              </w:rPr>
            </m:ctrlPr>
          </m:num>
          <m:den>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Cr</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7</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ctrlPr>
                  <w:rPr>
                    <w:rFonts w:hint="default" w:ascii="Cambria Math" w:hAnsi="Cambria Math" w:cs="Times New Roman"/>
                    <w:i w:val="0"/>
                    <w:iCs w:val="0"/>
                    <w:color w:val="000000" w:themeColor="text1"/>
                    <w:spacing w:val="0"/>
                    <w14:textFill>
                      <w14:solidFill>
                        <w14:schemeClr w14:val="tx1"/>
                      </w14:solidFill>
                    </w14:textFill>
                  </w:rPr>
                </m:ctrlPr>
              </m:e>
            </m:d>
            <m:ctrlPr>
              <w:rPr>
                <w:rFonts w:hint="default" w:ascii="Cambria Math" w:hAnsi="Cambria Math" w:cs="Times New Roman"/>
                <w:i w:val="0"/>
                <w:iCs w:val="0"/>
                <w:color w:val="000000" w:themeColor="text1"/>
                <w:spacing w:val="0"/>
                <w14:textFill>
                  <w14:solidFill>
                    <w14:schemeClr w14:val="tx1"/>
                  </w14:solidFill>
                </w14:textFill>
              </w:rPr>
            </m:ctrlPr>
          </m:den>
        </m:f>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&gt;</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10</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p>
        </m:sSup>
      </m:oMath>
      <w:r>
        <w:rPr>
          <w:rFonts w:hint="default" w:ascii="Times New Roman" w:hAnsi="Times New Roman" w:cs="Times New Roman"/>
          <w:i w:val="0"/>
          <w:iCs w:val="0"/>
          <w:color w:val="000000" w:themeColor="text1"/>
          <w:spacing w:val="0"/>
          <w14:textFill>
            <w14:solidFill>
              <w14:schemeClr w14:val="tx1"/>
            </w14:solidFill>
          </w14:textFill>
        </w:rPr>
        <w:t>，因此可忽略溶液中</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Cr</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7</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oMath>
    </w:p>
    <w:p w14:paraId="470BB58F">
      <w:pPr>
        <w:keepNext w:val="0"/>
        <w:keepLines w:val="0"/>
        <w:pageBreakBefore w:val="0"/>
        <w:shd w:val="clear" w:color="auto" w:fill="F2F2F2"/>
        <w:kinsoku/>
        <w:wordWrap/>
        <w:overflowPunct/>
        <w:topLinePunct w:val="0"/>
        <w:autoSpaceDE/>
        <w:autoSpaceDN/>
        <w:bidi w:val="0"/>
        <w:spacing w:line="300" w:lineRule="auto"/>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即</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HCrO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bSup>
            <m:ctrlPr>
              <w:rPr>
                <w:rFonts w:hint="default" w:ascii="Cambria Math" w:hAnsi="Cambria Math" w:cs="Times New Roman"/>
                <w:i w:val="0"/>
                <w:iCs w:val="0"/>
                <w:color w:val="000000" w:themeColor="text1"/>
                <w:spacing w:val="0"/>
                <w14:textFill>
                  <w14:solidFill>
                    <w14:schemeClr w14:val="tx1"/>
                  </w14:solidFill>
                </w14:textFill>
              </w:rPr>
            </m:ctrlPr>
          </m:e>
        </m:d>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CrO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ctrlPr>
              <w:rPr>
                <w:rFonts w:hint="default" w:ascii="Cambria Math" w:hAnsi="Cambria Math" w:cs="Times New Roman"/>
                <w:i w:val="0"/>
                <w:iCs w:val="0"/>
                <w:color w:val="000000" w:themeColor="text1"/>
                <w:spacing w:val="0"/>
                <w14:textFill>
                  <w14:solidFill>
                    <w14:schemeClr w14:val="tx1"/>
                  </w14:solidFill>
                </w14:textFill>
              </w:rPr>
            </m:ctrlPr>
          </m:e>
        </m:d>
      </m:oMath>
      <w:r>
        <w:rPr>
          <w:rFonts w:hint="default" w:ascii="Times New Roman" w:hAnsi="Times New Roman" w:cs="Times New Roman"/>
          <w:i w:val="0"/>
          <w:iCs w:val="0"/>
          <w:color w:val="000000" w:themeColor="text1"/>
          <w:spacing w:val="0"/>
          <w14:textFill>
            <w14:solidFill>
              <w14:schemeClr w14:val="tx1"/>
            </w14:solidFill>
          </w14:textFill>
        </w:rPr>
        <w:t>=0.20</w:t>
      </w:r>
    </w:p>
    <w:p w14:paraId="5EA55CBE">
      <w:pPr>
        <w:keepNext w:val="0"/>
        <w:keepLines w:val="0"/>
        <w:pageBreakBefore w:val="0"/>
        <w:shd w:val="clear" w:color="auto" w:fill="F2F2F2"/>
        <w:kinsoku/>
        <w:wordWrap/>
        <w:overflowPunct/>
        <w:topLinePunct w:val="0"/>
        <w:autoSpaceDE/>
        <w:autoSpaceDN/>
        <w:bidi w:val="0"/>
        <w:spacing w:line="300" w:lineRule="auto"/>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反应</w:t>
      </w:r>
      <w:r>
        <w:rPr>
          <w:rFonts w:hint="eastAsia"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ii</w:t>
      </w:r>
      <w:r>
        <w:rPr>
          <w:rFonts w:hint="eastAsia" w:ascii="Times New Roman" w:hAnsi="Times New Roman" w:cs="Times New Roman"/>
          <w:i w:val="0"/>
          <w:iCs w:val="0"/>
          <w:color w:val="000000" w:themeColor="text1"/>
          <w:spacing w:val="0"/>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的平衡常数</w:t>
      </w:r>
      <w:r>
        <w:rPr>
          <w:rFonts w:hint="default" w:ascii="Times New Roman" w:hAnsi="Times New Roman" w:eastAsia="Times New Roman" w:cs="Times New Roman"/>
          <w:i w:val="0"/>
          <w:iCs w:val="0"/>
          <w:color w:val="000000" w:themeColor="text1"/>
          <w:spacing w:val="0"/>
          <w14:textFill>
            <w14:solidFill>
              <w14:schemeClr w14:val="tx1"/>
            </w14:solidFill>
          </w14:textFill>
        </w:rPr>
        <w:t>K</w:t>
      </w:r>
      <w:r>
        <w:rPr>
          <w:rFonts w:hint="default" w:ascii="Times New Roman" w:hAnsi="Times New Roman" w:eastAsia="Times New Roman" w:cs="Times New Roman"/>
          <w:i w:val="0"/>
          <w:iCs w:val="0"/>
          <w:color w:val="000000" w:themeColor="text1"/>
          <w:spacing w:val="0"/>
          <w:vertAlign w:val="subscript"/>
          <w14:textFill>
            <w14:solidFill>
              <w14:schemeClr w14:val="tx1"/>
            </w14:solidFill>
          </w14:textFill>
        </w:rPr>
        <w:t>2</w:t>
      </w:r>
      <w:r>
        <w:rPr>
          <w:rFonts w:hint="default" w:ascii="Times New Roman" w:hAnsi="Times New Roman" w:cs="Times New Roman"/>
          <w:i w:val="0"/>
          <w:iCs w:val="0"/>
          <w:color w:val="000000" w:themeColor="text1"/>
          <w:spacing w:val="0"/>
          <w14:textFill>
            <w14:solidFill>
              <w14:schemeClr w14:val="tx1"/>
            </w14:solidFill>
          </w14:textFill>
        </w:rPr>
        <w:t>=</w:t>
      </w:r>
      <m:oMath>
        <m:f>
          <m:fPr>
            <m:ctrlPr>
              <w:rPr>
                <w:rFonts w:hint="default" w:ascii="Cambria Math" w:hAnsi="Cambria Math" w:cs="Times New Roman"/>
                <w:i w:val="0"/>
                <w:iCs w:val="0"/>
                <w:color w:val="000000" w:themeColor="text1"/>
                <w:spacing w:val="0"/>
                <w14:textFill>
                  <w14:solidFill>
                    <w14:schemeClr w14:val="tx1"/>
                  </w14:solidFill>
                </w14:textFill>
              </w:rPr>
            </m:ctrlPr>
          </m:fPr>
          <m:num>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ctrlPr>
                  <w:rPr>
                    <w:rFonts w:hint="default" w:ascii="Cambria Math" w:hAnsi="Cambria Math" w:cs="Times New Roman"/>
                    <w:i w:val="0"/>
                    <w:iCs w:val="0"/>
                    <w:color w:val="000000" w:themeColor="text1"/>
                    <w:spacing w:val="0"/>
                    <w14:textFill>
                      <w14:solidFill>
                        <w14:schemeClr w14:val="tx1"/>
                      </w14:solidFill>
                    </w14:textFill>
                  </w:rPr>
                </m:ctrlPr>
              </m:e>
            </m:d>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CrO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ctrlPr>
                  <w:rPr>
                    <w:rFonts w:hint="default" w:ascii="Cambria Math" w:hAnsi="Cambria Math" w:cs="Times New Roman"/>
                    <w:i w:val="0"/>
                    <w:iCs w:val="0"/>
                    <w:color w:val="000000" w:themeColor="text1"/>
                    <w:spacing w:val="0"/>
                    <w14:textFill>
                      <w14:solidFill>
                        <w14:schemeClr w14:val="tx1"/>
                      </w14:solidFill>
                    </w14:textFill>
                  </w:rPr>
                </m:ctrlPr>
              </m:e>
            </m:d>
            <m:ctrlPr>
              <w:rPr>
                <w:rFonts w:hint="default" w:ascii="Cambria Math" w:hAnsi="Cambria Math" w:cs="Times New Roman"/>
                <w:i w:val="0"/>
                <w:iCs w:val="0"/>
                <w:color w:val="000000" w:themeColor="text1"/>
                <w:spacing w:val="0"/>
                <w14:textFill>
                  <w14:solidFill>
                    <w14:schemeClr w14:val="tx1"/>
                  </w14:solidFill>
                </w14:textFill>
              </w:rPr>
            </m:ctrlPr>
          </m:num>
          <m:den>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HCrO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bSup>
                <m:ctrlPr>
                  <w:rPr>
                    <w:rFonts w:hint="default" w:ascii="Cambria Math" w:hAnsi="Cambria Math" w:cs="Times New Roman"/>
                    <w:i w:val="0"/>
                    <w:iCs w:val="0"/>
                    <w:color w:val="000000" w:themeColor="text1"/>
                    <w:spacing w:val="0"/>
                    <w14:textFill>
                      <w14:solidFill>
                        <w14:schemeClr w14:val="tx1"/>
                      </w14:solidFill>
                    </w14:textFill>
                  </w:rPr>
                </m:ctrlPr>
              </m:e>
            </m:d>
            <m:ctrlPr>
              <w:rPr>
                <w:rFonts w:hint="default" w:ascii="Cambria Math" w:hAnsi="Cambria Math" w:cs="Times New Roman"/>
                <w:i w:val="0"/>
                <w:iCs w:val="0"/>
                <w:color w:val="000000" w:themeColor="text1"/>
                <w:spacing w:val="0"/>
                <w14:textFill>
                  <w14:solidFill>
                    <w14:schemeClr w14:val="tx1"/>
                  </w14:solidFill>
                </w14:textFill>
              </w:rPr>
            </m:ctrlPr>
          </m:den>
        </m:f>
      </m:oMath>
      <w:r>
        <w:rPr>
          <w:rFonts w:hint="default" w:ascii="Times New Roman" w:hAnsi="Times New Roman" w:cs="Times New Roman"/>
          <w:i w:val="0"/>
          <w:iCs w:val="0"/>
          <w:color w:val="000000" w:themeColor="text1"/>
          <w:spacing w:val="0"/>
          <w14:textFill>
            <w14:solidFill>
              <w14:schemeClr w14:val="tx1"/>
            </w14:solidFill>
          </w14:textFill>
        </w:rPr>
        <w:t>=</w:t>
      </w:r>
      <m:oMath>
        <m:f>
          <m:fPr>
            <m:ctrlPr>
              <w:rPr>
                <w:rFonts w:hint="default" w:ascii="Cambria Math" w:hAnsi="Cambria Math" w:cs="Times New Roman"/>
                <w:i w:val="0"/>
                <w:iCs w:val="0"/>
                <w:color w:val="000000" w:themeColor="text1"/>
                <w:spacing w:val="0"/>
                <w14:textFill>
                  <w14:solidFill>
                    <w14:schemeClr w14:val="tx1"/>
                  </w14:solidFill>
                </w14:textFill>
              </w:rPr>
            </m:ctrlPr>
          </m:fPr>
          <m:num>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10</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−9</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CrO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ctrlPr>
                  <w:rPr>
                    <w:rFonts w:hint="default" w:ascii="Cambria Math" w:hAnsi="Cambria Math" w:cs="Times New Roman"/>
                    <w:i w:val="0"/>
                    <w:iCs w:val="0"/>
                    <w:color w:val="000000" w:themeColor="text1"/>
                    <w:spacing w:val="0"/>
                    <w14:textFill>
                      <w14:solidFill>
                        <w14:schemeClr w14:val="tx1"/>
                      </w14:solidFill>
                    </w14:textFill>
                  </w:rPr>
                </m:ctrlPr>
              </m:e>
            </m:d>
            <m:ctrlPr>
              <w:rPr>
                <w:rFonts w:hint="default" w:ascii="Cambria Math" w:hAnsi="Cambria Math" w:cs="Times New Roman"/>
                <w:i w:val="0"/>
                <w:iCs w:val="0"/>
                <w:color w:val="000000" w:themeColor="text1"/>
                <w:spacing w:val="0"/>
                <w14:textFill>
                  <w14:solidFill>
                    <w14:schemeClr w14:val="tx1"/>
                  </w14:solidFill>
                </w14:textFill>
              </w:rPr>
            </m:ctrlPr>
          </m:num>
          <m:den>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HCrO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bSup>
                <m:ctrlPr>
                  <w:rPr>
                    <w:rFonts w:hint="default" w:ascii="Cambria Math" w:hAnsi="Cambria Math" w:cs="Times New Roman"/>
                    <w:i w:val="0"/>
                    <w:iCs w:val="0"/>
                    <w:color w:val="000000" w:themeColor="text1"/>
                    <w:spacing w:val="0"/>
                    <w14:textFill>
                      <w14:solidFill>
                        <w14:schemeClr w14:val="tx1"/>
                      </w14:solidFill>
                    </w14:textFill>
                  </w:rPr>
                </m:ctrlPr>
              </m:e>
            </m:d>
            <m:ctrlPr>
              <w:rPr>
                <w:rFonts w:hint="default" w:ascii="Cambria Math" w:hAnsi="Cambria Math" w:cs="Times New Roman"/>
                <w:i w:val="0"/>
                <w:iCs w:val="0"/>
                <w:color w:val="000000" w:themeColor="text1"/>
                <w:spacing w:val="0"/>
                <w14:textFill>
                  <w14:solidFill>
                    <w14:schemeClr w14:val="tx1"/>
                  </w14:solidFill>
                </w14:textFill>
              </w:rPr>
            </m:ctrlPr>
          </m:den>
        </m:f>
      </m:oMath>
      <w:r>
        <w:rPr>
          <w:rFonts w:hint="default" w:ascii="Times New Roman" w:hAnsi="Times New Roman" w:cs="Times New Roman"/>
          <w:i w:val="0"/>
          <w:iCs w:val="0"/>
          <w:color w:val="000000" w:themeColor="text1"/>
          <w:spacing w:val="0"/>
          <w14:textFill>
            <w14:solidFill>
              <w14:schemeClr w14:val="tx1"/>
            </w14:solidFill>
          </w14:textFill>
        </w:rPr>
        <w:t>=3.3×10</w:t>
      </w:r>
      <w:r>
        <w:rPr>
          <w:rFonts w:hint="default" w:ascii="Times New Roman" w:hAnsi="Times New Roman" w:cs="Times New Roman"/>
          <w:i w:val="0"/>
          <w:iCs w:val="0"/>
          <w:color w:val="000000" w:themeColor="text1"/>
          <w:spacing w:val="0"/>
          <w:vertAlign w:val="superscript"/>
          <w14:textFill>
            <w14:solidFill>
              <w14:schemeClr w14:val="tx1"/>
            </w14:solidFill>
          </w14:textFill>
        </w:rPr>
        <w:t>-7</w:t>
      </w:r>
    </w:p>
    <w:p w14:paraId="293DD5CF">
      <w:pPr>
        <w:keepNext w:val="0"/>
        <w:keepLines w:val="0"/>
        <w:pageBreakBefore w:val="0"/>
        <w:shd w:val="clear" w:color="auto" w:fill="F2F2F2"/>
        <w:kinsoku/>
        <w:wordWrap/>
        <w:overflowPunct/>
        <w:topLinePunct w:val="0"/>
        <w:autoSpaceDE/>
        <w:autoSpaceDN/>
        <w:bidi w:val="0"/>
        <w:spacing w:line="300" w:lineRule="auto"/>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联立两个方程可得</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HCrO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bSup>
            <m:ctrlPr>
              <w:rPr>
                <w:rFonts w:hint="default" w:ascii="Cambria Math" w:hAnsi="Cambria Math" w:cs="Times New Roman"/>
                <w:i w:val="0"/>
                <w:iCs w:val="0"/>
                <w:color w:val="000000" w:themeColor="text1"/>
                <w:spacing w:val="0"/>
                <w14:textFill>
                  <w14:solidFill>
                    <w14:schemeClr w14:val="tx1"/>
                  </w14:solidFill>
                </w14:textFill>
              </w:rPr>
            </m:ctrlPr>
          </m:e>
        </m:d>
      </m:oMath>
      <w:r>
        <w:rPr>
          <w:rFonts w:hint="default" w:ascii="Times New Roman" w:hAnsi="Times New Roman" w:cs="Times New Roman"/>
          <w:i w:val="0"/>
          <w:iCs w:val="0"/>
          <w:color w:val="000000" w:themeColor="text1"/>
          <w:spacing w:val="0"/>
          <w14:textFill>
            <w14:solidFill>
              <w14:schemeClr w14:val="tx1"/>
            </w14:solidFill>
          </w14:textFill>
        </w:rPr>
        <w:t>=6.0×10</w:t>
      </w:r>
      <w:r>
        <w:rPr>
          <w:rFonts w:hint="default" w:ascii="Times New Roman" w:hAnsi="Times New Roman" w:cs="Times New Roman"/>
          <w:i w:val="0"/>
          <w:iCs w:val="0"/>
          <w:color w:val="000000" w:themeColor="text1"/>
          <w:spacing w:val="0"/>
          <w:vertAlign w:val="superscript"/>
          <w14:textFill>
            <w14:solidFill>
              <w14:schemeClr w14:val="tx1"/>
            </w14:solidFill>
          </w14:textFill>
        </w:rPr>
        <w:t>-4</w:t>
      </w:r>
      <w:r>
        <w:rPr>
          <w:rFonts w:hint="default" w:ascii="Times New Roman" w:hAnsi="Times New Roman" w:cs="Times New Roman"/>
          <w:i w:val="0"/>
          <w:iCs w:val="0"/>
          <w:color w:val="000000" w:themeColor="text1"/>
          <w:spacing w:val="0"/>
          <w14:textFill>
            <w14:solidFill>
              <w14:schemeClr w14:val="tx1"/>
            </w14:solidFill>
          </w14:textFill>
        </w:rPr>
        <w:t>mol/L     λ</w:t>
      </w:r>
      <w:r>
        <w:rPr>
          <w:rFonts w:hint="default" w:ascii="Times New Roman" w:hAnsi="Times New Roman" w:cs="Times New Roman"/>
          <w:i w:val="0"/>
          <w:iCs w:val="0"/>
          <w:color w:val="000000" w:themeColor="text1"/>
          <w:spacing w:val="0"/>
          <w:vertAlign w:val="subscript"/>
          <w14:textFill>
            <w14:solidFill>
              <w14:schemeClr w14:val="tx1"/>
            </w14:solidFill>
          </w14:textFill>
        </w:rPr>
        <w:t>3</w:t>
      </w:r>
      <w:r>
        <w:rPr>
          <w:rFonts w:hint="default" w:ascii="Times New Roman" w:hAnsi="Times New Roman" w:cs="Times New Roman"/>
          <w:i w:val="0"/>
          <w:iCs w:val="0"/>
          <w:color w:val="000000" w:themeColor="text1"/>
          <w:spacing w:val="0"/>
          <w14:textFill>
            <w14:solidFill>
              <w14:schemeClr w14:val="tx1"/>
            </w14:solidFill>
          </w14:textFill>
        </w:rPr>
        <w:t xml:space="preserve">     </w:t>
      </w:r>
      <w:r>
        <w:rPr>
          <w:rFonts w:hint="default" w:ascii="Times New Roman" w:hAnsi="Times New Roman" w:eastAsia="新宋体"/>
          <w:i w:val="0"/>
          <w:iCs w:val="0"/>
          <w:color w:val="000000" w:themeColor="text1"/>
          <w:spacing w:val="0"/>
          <w:sz w:val="21"/>
          <w:szCs w:val="21"/>
          <w14:textFill>
            <w14:solidFill>
              <w14:schemeClr w14:val="tx1"/>
            </w14:solidFill>
          </w14:textFill>
        </w:rPr>
        <w:t>增大</w:t>
      </w:r>
    </w:p>
    <w:p w14:paraId="0A783EF7">
      <w:pPr>
        <w:keepNext w:val="0"/>
        <w:keepLines w:val="0"/>
        <w:pageBreakBefore w:val="0"/>
        <w:kinsoku/>
        <w:overflowPunct/>
        <w:topLinePunct w:val="0"/>
        <w:autoSpaceDE/>
        <w:autoSpaceDN/>
        <w:bidi w:val="0"/>
        <w:spacing w:line="300" w:lineRule="auto"/>
        <w:ind w:right="0" w:firstLine="420" w:firstLineChars="2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cs="Times New Roman"/>
          <w:i w:val="0"/>
          <w:iCs w:val="0"/>
          <w:color w:val="000000" w:themeColor="text1"/>
          <w:spacing w:val="0"/>
          <w:lang w:val="en-US" w:eastAsia="zh-CN"/>
          <w14:textFill>
            <w14:solidFill>
              <w14:schemeClr w14:val="tx1"/>
            </w14:solidFill>
          </w14:textFill>
        </w:rPr>
        <w:t>分析</w:t>
      </w:r>
      <w:r>
        <w:rPr>
          <w:rFonts w:hint="eastAsia" w:ascii="Times New Roman" w:hAnsi="Times New Roman" w:eastAsia="新宋体"/>
          <w:i w:val="0"/>
          <w:iCs w:val="0"/>
          <w:color w:val="000000" w:themeColor="text1"/>
          <w:spacing w:val="0"/>
          <w:sz w:val="21"/>
          <w:szCs w:val="21"/>
          <w14:textFill>
            <w14:solidFill>
              <w14:schemeClr w14:val="tx1"/>
            </w14:solidFill>
          </w14:textFill>
        </w:rPr>
        <w:t>（1）</w:t>
      </w:r>
      <w:r>
        <w:rPr>
          <w:rFonts w:hint="eastAsia" w:ascii="Times New Roman" w:hAnsi="Times New Roman" w:eastAsia="Calibri"/>
          <w:i w:val="0"/>
          <w:iCs w:val="0"/>
          <w:color w:val="000000" w:themeColor="text1"/>
          <w:spacing w:val="0"/>
          <w:sz w:val="21"/>
          <w:szCs w:val="21"/>
          <w14:textFill>
            <w14:solidFill>
              <w14:schemeClr w14:val="tx1"/>
            </w14:solidFill>
          </w14:textFill>
        </w:rPr>
        <w:t>①</w:t>
      </w:r>
      <w:r>
        <w:rPr>
          <w:rFonts w:hint="eastAsia" w:ascii="Times New Roman" w:hAnsi="Times New Roman" w:eastAsia="新宋体"/>
          <w:i w:val="0"/>
          <w:iCs w:val="0"/>
          <w:color w:val="000000" w:themeColor="text1"/>
          <w:spacing w:val="0"/>
          <w:sz w:val="21"/>
          <w:szCs w:val="21"/>
          <w14:textFill>
            <w14:solidFill>
              <w14:schemeClr w14:val="tx1"/>
            </w14:solidFill>
          </w14:textFill>
        </w:rPr>
        <w:t>（NH</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4</w:t>
      </w:r>
      <w:r>
        <w:rPr>
          <w:rFonts w:hint="eastAsia" w:ascii="Times New Roman" w:hAnsi="Times New Roman" w:eastAsia="新宋体"/>
          <w:i w:val="0"/>
          <w:iCs w:val="0"/>
          <w:color w:val="000000" w:themeColor="text1"/>
          <w:spacing w:val="0"/>
          <w:sz w:val="21"/>
          <w:szCs w:val="21"/>
          <w14:textFill>
            <w14:solidFill>
              <w14:schemeClr w14:val="tx1"/>
            </w14:solidFill>
          </w14:textFill>
        </w:rPr>
        <w:t>）</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Cr</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7</w:t>
      </w:r>
      <w:r>
        <w:rPr>
          <w:rFonts w:hint="eastAsia" w:ascii="Times New Roman" w:hAnsi="Times New Roman" w:eastAsia="新宋体"/>
          <w:i w:val="0"/>
          <w:iCs w:val="0"/>
          <w:color w:val="000000" w:themeColor="text1"/>
          <w:spacing w:val="0"/>
          <w:sz w:val="21"/>
          <w:szCs w:val="21"/>
          <w14:textFill>
            <w14:solidFill>
              <w14:schemeClr w14:val="tx1"/>
            </w14:solidFill>
          </w14:textFill>
        </w:rPr>
        <w:t>加热分解生成Cr</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、N</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和H</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O；</w:t>
      </w:r>
    </w:p>
    <w:p w14:paraId="36663D12">
      <w:pPr>
        <w:keepNext w:val="0"/>
        <w:keepLines w:val="0"/>
        <w:pageBreakBefore w:val="0"/>
        <w:kinsoku/>
        <w:overflowPunct/>
        <w:topLinePunct w:val="0"/>
        <w:autoSpaceDE/>
        <w:autoSpaceDN/>
        <w:bidi w:val="0"/>
        <w:spacing w:line="300" w:lineRule="auto"/>
        <w:ind w:right="0" w:firstLine="420" w:firstLineChars="2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Calibri"/>
          <w:i w:val="0"/>
          <w:iCs w:val="0"/>
          <w:color w:val="000000" w:themeColor="text1"/>
          <w:spacing w:val="0"/>
          <w:sz w:val="21"/>
          <w:szCs w:val="21"/>
          <w14:textFill>
            <w14:solidFill>
              <w14:schemeClr w14:val="tx1"/>
            </w14:solidFill>
          </w14:textFill>
        </w:rPr>
        <w:t>②</w:t>
      </w:r>
      <w:r>
        <w:rPr>
          <w:rFonts w:hint="eastAsia" w:ascii="Times New Roman" w:hAnsi="Times New Roman" w:eastAsia="新宋体"/>
          <w:i w:val="0"/>
          <w:iCs w:val="0"/>
          <w:color w:val="000000" w:themeColor="text1"/>
          <w:spacing w:val="0"/>
          <w:sz w:val="21"/>
          <w:szCs w:val="21"/>
          <w14:textFill>
            <w14:solidFill>
              <w14:schemeClr w14:val="tx1"/>
            </w14:solidFill>
          </w14:textFill>
        </w:rPr>
        <w:t>根据焓变△H＝反应物的活化能﹣生成物的活化能计算各步的焓变，结合盖斯定律计算反应的总的焓变；</w:t>
      </w:r>
    </w:p>
    <w:p w14:paraId="2E5495B5">
      <w:pPr>
        <w:keepNext w:val="0"/>
        <w:keepLines w:val="0"/>
        <w:pageBreakBefore w:val="0"/>
        <w:kinsoku/>
        <w:overflowPunct/>
        <w:topLinePunct w:val="0"/>
        <w:autoSpaceDE/>
        <w:autoSpaceDN/>
        <w:bidi w:val="0"/>
        <w:spacing w:line="300" w:lineRule="auto"/>
        <w:ind w:right="0" w:firstLine="420" w:firstLineChars="2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Calibri"/>
          <w:i w:val="0"/>
          <w:iCs w:val="0"/>
          <w:color w:val="000000" w:themeColor="text1"/>
          <w:spacing w:val="0"/>
          <w:sz w:val="21"/>
          <w:szCs w:val="21"/>
          <w14:textFill>
            <w14:solidFill>
              <w14:schemeClr w14:val="tx1"/>
            </w14:solidFill>
          </w14:textFill>
        </w:rPr>
        <w:t>③</w:t>
      </w:r>
      <w:r>
        <w:rPr>
          <w:rFonts w:hint="eastAsia" w:ascii="Times New Roman" w:hAnsi="Times New Roman" w:eastAsia="新宋体"/>
          <w:i w:val="0"/>
          <w:iCs w:val="0"/>
          <w:color w:val="000000" w:themeColor="text1"/>
          <w:spacing w:val="0"/>
          <w:sz w:val="21"/>
          <w:szCs w:val="21"/>
          <w14:textFill>
            <w14:solidFill>
              <w14:schemeClr w14:val="tx1"/>
            </w14:solidFill>
          </w14:textFill>
        </w:rPr>
        <w:t>NH</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催化氧化生成NO，NO和O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反应生成NO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，NO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和H</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O反应生成HNO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w:t>
      </w:r>
    </w:p>
    <w:p w14:paraId="3FEC100B">
      <w:pPr>
        <w:keepNext w:val="0"/>
        <w:keepLines w:val="0"/>
        <w:pageBreakBefore w:val="0"/>
        <w:kinsoku/>
        <w:overflowPunct/>
        <w:topLinePunct w:val="0"/>
        <w:autoSpaceDE/>
        <w:autoSpaceDN/>
        <w:bidi w:val="0"/>
        <w:spacing w:line="300" w:lineRule="auto"/>
        <w:ind w:right="0" w:firstLine="420" w:firstLineChars="2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14:textFill>
            <w14:solidFill>
              <w14:schemeClr w14:val="tx1"/>
            </w14:solidFill>
          </w14:textFill>
        </w:rPr>
        <w:t>（2）</w:t>
      </w:r>
      <w:r>
        <w:rPr>
          <w:rFonts w:hint="eastAsia" w:ascii="Times New Roman" w:hAnsi="Times New Roman" w:eastAsia="Calibri"/>
          <w:i w:val="0"/>
          <w:iCs w:val="0"/>
          <w:color w:val="000000" w:themeColor="text1"/>
          <w:spacing w:val="0"/>
          <w:sz w:val="21"/>
          <w:szCs w:val="21"/>
          <w14:textFill>
            <w14:solidFill>
              <w14:schemeClr w14:val="tx1"/>
            </w14:solidFill>
          </w14:textFill>
        </w:rPr>
        <w:t>①</w:t>
      </w:r>
      <w:r>
        <w:rPr>
          <w:rFonts w:hint="eastAsia" w:ascii="Times New Roman" w:hAnsi="Times New Roman" w:eastAsia="新宋体"/>
          <w:i w:val="0"/>
          <w:iCs w:val="0"/>
          <w:color w:val="000000" w:themeColor="text1"/>
          <w:spacing w:val="0"/>
          <w:sz w:val="21"/>
          <w:szCs w:val="21"/>
          <w14:textFill>
            <w14:solidFill>
              <w14:schemeClr w14:val="tx1"/>
            </w14:solidFill>
          </w14:textFill>
        </w:rPr>
        <w:t>A．加入少量硫酸，溶液的酸性增强；</w:t>
      </w:r>
    </w:p>
    <w:p w14:paraId="3D7C726D">
      <w:pPr>
        <w:keepNext w:val="0"/>
        <w:keepLines w:val="0"/>
        <w:pageBreakBefore w:val="0"/>
        <w:kinsoku/>
        <w:overflowPunct/>
        <w:topLinePunct w:val="0"/>
        <w:autoSpaceDE/>
        <w:autoSpaceDN/>
        <w:bidi w:val="0"/>
        <w:spacing w:line="300" w:lineRule="auto"/>
        <w:ind w:right="0" w:firstLine="420" w:firstLineChars="2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14:textFill>
            <w14:solidFill>
              <w14:schemeClr w14:val="tx1"/>
            </w14:solidFill>
          </w14:textFill>
        </w:rPr>
        <w:t>B．加入少量水稀释，能促进反应（i）、（</w:t>
      </w:r>
      <w:r>
        <w:rPr>
          <w:rFonts w:hint="eastAsia" w:ascii="Times New Roman" w:hAnsi="Times New Roman" w:eastAsia="新宋体"/>
          <w:i w:val="0"/>
          <w:iCs w:val="0"/>
          <w:color w:val="000000" w:themeColor="text1"/>
          <w:spacing w:val="0"/>
          <w:sz w:val="21"/>
          <w:szCs w:val="21"/>
          <w:lang w:eastAsia="zh-CN"/>
          <w14:textFill>
            <w14:solidFill>
              <w14:schemeClr w14:val="tx1"/>
            </w14:solidFill>
          </w14:textFill>
        </w:rPr>
        <w:t>ⅱ</w:t>
      </w:r>
      <w:r>
        <w:rPr>
          <w:rFonts w:hint="eastAsia" w:ascii="Times New Roman" w:hAnsi="Times New Roman" w:eastAsia="新宋体"/>
          <w:i w:val="0"/>
          <w:iCs w:val="0"/>
          <w:color w:val="000000" w:themeColor="text1"/>
          <w:spacing w:val="0"/>
          <w:sz w:val="21"/>
          <w:szCs w:val="21"/>
          <w14:textFill>
            <w14:solidFill>
              <w14:schemeClr w14:val="tx1"/>
            </w14:solidFill>
          </w14:textFill>
        </w:rPr>
        <w:t>）正向进行；</w:t>
      </w:r>
    </w:p>
    <w:p w14:paraId="41E49F48">
      <w:pPr>
        <w:keepNext w:val="0"/>
        <w:keepLines w:val="0"/>
        <w:pageBreakBefore w:val="0"/>
        <w:kinsoku/>
        <w:overflowPunct/>
        <w:topLinePunct w:val="0"/>
        <w:autoSpaceDE/>
        <w:autoSpaceDN/>
        <w:bidi w:val="0"/>
        <w:spacing w:line="300" w:lineRule="auto"/>
        <w:ind w:right="0" w:firstLine="420" w:firstLineChars="2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14:textFill>
            <w14:solidFill>
              <w14:schemeClr w14:val="tx1"/>
            </w14:solidFill>
          </w14:textFill>
        </w:rPr>
        <w:t>C．加入少量NaOH溶液，反应（</w:t>
      </w:r>
      <w:r>
        <w:rPr>
          <w:rFonts w:hint="eastAsia" w:ascii="Times New Roman" w:hAnsi="Times New Roman" w:eastAsia="新宋体"/>
          <w:i w:val="0"/>
          <w:iCs w:val="0"/>
          <w:color w:val="000000" w:themeColor="text1"/>
          <w:spacing w:val="0"/>
          <w:sz w:val="21"/>
          <w:szCs w:val="21"/>
          <w:lang w:eastAsia="zh-CN"/>
          <w14:textFill>
            <w14:solidFill>
              <w14:schemeClr w14:val="tx1"/>
            </w14:solidFill>
          </w14:textFill>
        </w:rPr>
        <w:t>ⅱ</w:t>
      </w:r>
      <w:r>
        <w:rPr>
          <w:rFonts w:hint="eastAsia" w:ascii="Times New Roman" w:hAnsi="Times New Roman" w:eastAsia="新宋体"/>
          <w:i w:val="0"/>
          <w:iCs w:val="0"/>
          <w:color w:val="000000" w:themeColor="text1"/>
          <w:spacing w:val="0"/>
          <w:sz w:val="21"/>
          <w:szCs w:val="21"/>
          <w14:textFill>
            <w14:solidFill>
              <w14:schemeClr w14:val="tx1"/>
            </w14:solidFill>
          </w14:textFill>
        </w:rPr>
        <w:t>）正向进行，</w:t>
      </w:r>
      <w:r>
        <w:rPr>
          <w:rFonts w:hint="eastAsia" w:ascii="Times New Roman" w:hAnsi="Times New Roman" w:eastAsia="新宋体"/>
          <w:i/>
          <w:iCs/>
          <w:color w:val="000000" w:themeColor="text1"/>
          <w:spacing w:val="0"/>
          <w:sz w:val="21"/>
          <w:szCs w:val="21"/>
          <w14:textFill>
            <w14:solidFill>
              <w14:schemeClr w14:val="tx1"/>
            </w14:solidFill>
          </w14:textFill>
        </w:rPr>
        <w:t>c</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HCrO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4</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减小，促进反应（i）正向进行；</w:t>
      </w:r>
    </w:p>
    <w:p w14:paraId="15DA475F">
      <w:pPr>
        <w:keepNext w:val="0"/>
        <w:keepLines w:val="0"/>
        <w:pageBreakBefore w:val="0"/>
        <w:kinsoku/>
        <w:overflowPunct/>
        <w:topLinePunct w:val="0"/>
        <w:autoSpaceDE/>
        <w:autoSpaceDN/>
        <w:bidi w:val="0"/>
        <w:spacing w:line="300" w:lineRule="auto"/>
        <w:ind w:right="0" w:firstLine="420" w:firstLineChars="2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14:textFill>
            <w14:solidFill>
              <w14:schemeClr w14:val="tx1"/>
            </w14:solidFill>
          </w14:textFill>
        </w:rPr>
        <w:t>D．</w:t>
      </w:r>
      <w:r>
        <w:rPr>
          <w:rFonts w:hint="eastAsia" w:ascii="Times New Roman" w:hAnsi="Times New Roman" w:eastAsia="新宋体"/>
          <w:i/>
          <w:iCs/>
          <w:color w:val="000000" w:themeColor="text1"/>
          <w:spacing w:val="0"/>
          <w:sz w:val="21"/>
          <w:szCs w:val="21"/>
          <w14:textFill>
            <w14:solidFill>
              <w14:schemeClr w14:val="tx1"/>
            </w14:solidFill>
          </w14:textFill>
        </w:rPr>
        <w:t>K</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1</w:t>
      </w:r>
      <m:oMath>
        <m:r>
          <m:rPr>
            <m:sty m:val="p"/>
          </m:rPr>
          <w:rPr>
            <w:rFonts w:ascii="Times New Roman" w:hAnsi="Times New Roman" w:eastAsia="新宋体"/>
            <w:color w:val="000000" w:themeColor="text1"/>
            <w:spacing w:val="0"/>
            <w:sz w:val="21"/>
            <w:szCs w:val="21"/>
            <w14:textFill>
              <w14:solidFill>
                <w14:schemeClr w14:val="tx1"/>
              </w14:solidFill>
            </w14:textFill>
          </w:rPr>
          <m:t>=</m:t>
        </m:r>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(HCr</m:t>
            </m:r>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c(C</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r</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7</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oMath>
      <w:r>
        <w:rPr>
          <w:rFonts w:hint="eastAsia" w:ascii="Times New Roman" w:hAnsi="Times New Roman" w:eastAsia="新宋体"/>
          <w:i w:val="0"/>
          <w:iCs w:val="0"/>
          <w:color w:val="000000" w:themeColor="text1"/>
          <w:spacing w:val="0"/>
          <w:sz w:val="21"/>
          <w:szCs w:val="21"/>
          <w14:textFill>
            <w14:solidFill>
              <w14:schemeClr w14:val="tx1"/>
            </w14:solidFill>
          </w14:textFill>
        </w:rPr>
        <w:t>只与温度有关，与</w:t>
      </w:r>
      <w:r>
        <w:rPr>
          <w:rFonts w:hint="eastAsia" w:ascii="Times New Roman" w:hAnsi="Times New Roman" w:eastAsia="新宋体"/>
          <w:i/>
          <w:iCs/>
          <w:color w:val="000000" w:themeColor="text1"/>
          <w:spacing w:val="0"/>
          <w:sz w:val="21"/>
          <w:szCs w:val="21"/>
          <w14:textFill>
            <w14:solidFill>
              <w14:schemeClr w14:val="tx1"/>
            </w14:solidFill>
          </w14:textFill>
        </w:rPr>
        <w:t>c</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Cr</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7</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的改变无关；</w:t>
      </w:r>
    </w:p>
    <w:p w14:paraId="4985D470">
      <w:pPr>
        <w:keepNext w:val="0"/>
        <w:keepLines w:val="0"/>
        <w:pageBreakBefore w:val="0"/>
        <w:kinsoku/>
        <w:overflowPunct/>
        <w:topLinePunct w:val="0"/>
        <w:autoSpaceDE/>
        <w:autoSpaceDN/>
        <w:bidi w:val="0"/>
        <w:spacing w:line="300" w:lineRule="auto"/>
        <w:ind w:right="0" w:firstLine="420" w:firstLineChars="2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Calibri"/>
          <w:i w:val="0"/>
          <w:iCs w:val="0"/>
          <w:color w:val="000000" w:themeColor="text1"/>
          <w:spacing w:val="0"/>
          <w:sz w:val="21"/>
          <w:szCs w:val="21"/>
          <w14:textFill>
            <w14:solidFill>
              <w14:schemeClr w14:val="tx1"/>
            </w14:solidFill>
          </w14:textFill>
        </w:rPr>
        <w:t>②</w:t>
      </w:r>
      <w:r>
        <w:rPr>
          <w:rFonts w:hint="eastAsia" w:ascii="Times New Roman" w:hAnsi="Times New Roman" w:eastAsia="新宋体"/>
          <w:i w:val="0"/>
          <w:iCs w:val="0"/>
          <w:color w:val="000000" w:themeColor="text1"/>
          <w:spacing w:val="0"/>
          <w:sz w:val="21"/>
          <w:szCs w:val="21"/>
          <w14:textFill>
            <w14:solidFill>
              <w14:schemeClr w14:val="tx1"/>
            </w14:solidFill>
          </w14:textFill>
        </w:rPr>
        <w:t>根据Cr元素守恒有2</w:t>
      </w:r>
      <w:r>
        <w:rPr>
          <w:rFonts w:hint="eastAsia" w:ascii="Times New Roman" w:hAnsi="Times New Roman" w:eastAsia="新宋体"/>
          <w:i/>
          <w:iCs/>
          <w:color w:val="000000" w:themeColor="text1"/>
          <w:spacing w:val="0"/>
          <w:sz w:val="21"/>
          <w:szCs w:val="21"/>
          <w14:textFill>
            <w14:solidFill>
              <w14:schemeClr w14:val="tx1"/>
            </w14:solidFill>
          </w14:textFill>
        </w:rPr>
        <w:t>x+y+z</w:t>
      </w:r>
      <w:r>
        <w:rPr>
          <w:rFonts w:hint="eastAsia" w:ascii="Times New Roman" w:hAnsi="Times New Roman" w:eastAsia="新宋体"/>
          <w:i w:val="0"/>
          <w:iCs w:val="0"/>
          <w:color w:val="000000" w:themeColor="text1"/>
          <w:spacing w:val="0"/>
          <w:sz w:val="21"/>
          <w:szCs w:val="21"/>
          <w14:textFill>
            <w14:solidFill>
              <w14:schemeClr w14:val="tx1"/>
            </w14:solidFill>
          </w14:textFill>
        </w:rPr>
        <w:t>＝0.2，由图可知，pH＝9.00时lg</w:t>
      </w:r>
      <m:oMath>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c(Cr</m:t>
            </m:r>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c(C</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r</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7</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r>
          <m:rPr>
            <m:nor/>
            <m:sty m:val="p"/>
          </m:rPr>
          <w:rPr>
            <w:rFonts w:hint="default" w:ascii="Times New Roman" w:hAnsi="Times New Roman" w:eastAsia="新宋体" w:cs="Times New Roman"/>
            <w:b w:val="0"/>
            <w:i w:val="0"/>
            <w:iCs w:val="0"/>
            <w:color w:val="000000" w:themeColor="text1"/>
            <w:spacing w:val="0"/>
            <w:sz w:val="21"/>
            <w:szCs w:val="21"/>
            <w14:textFill>
              <w14:solidFill>
                <w14:schemeClr w14:val="tx1"/>
              </w14:solidFill>
            </w14:textFill>
          </w:rPr>
          <m:t>＞</m:t>
        </m:r>
      </m:oMath>
      <w:r>
        <w:rPr>
          <w:rFonts w:hint="default" w:ascii="Times New Roman" w:hAnsi="Times New Roman" w:eastAsia="新宋体" w:cs="Times New Roman"/>
          <w:i w:val="0"/>
          <w:iCs w:val="0"/>
          <w:color w:val="000000" w:themeColor="text1"/>
          <w:spacing w:val="0"/>
          <w:sz w:val="21"/>
          <w:szCs w:val="21"/>
          <w14:textFill>
            <w14:solidFill>
              <w14:schemeClr w14:val="tx1"/>
            </w14:solidFill>
          </w14:textFill>
        </w:rPr>
        <w:t>4</w:t>
      </w:r>
      <w:r>
        <w:rPr>
          <w:rFonts w:hint="eastAsia" w:ascii="Times New Roman" w:hAnsi="Times New Roman" w:eastAsia="新宋体"/>
          <w:i w:val="0"/>
          <w:iCs w:val="0"/>
          <w:color w:val="000000" w:themeColor="text1"/>
          <w:spacing w:val="0"/>
          <w:sz w:val="21"/>
          <w:szCs w:val="21"/>
          <w14:textFill>
            <w14:solidFill>
              <w14:schemeClr w14:val="tx1"/>
            </w14:solidFill>
          </w14:textFill>
        </w:rPr>
        <w:t>，即</w:t>
      </w:r>
      <m:oMath>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c(Cr</m:t>
            </m:r>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c(C</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r</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7</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r>
          <m:rPr>
            <m:nor/>
            <m:sty m:val="p"/>
          </m:rPr>
          <w:rPr>
            <w:rFonts w:hint="default" w:ascii="Times New Roman" w:hAnsi="Times New Roman" w:eastAsia="新宋体" w:cs="Times New Roman"/>
            <w:b w:val="0"/>
            <w:i w:val="0"/>
            <w:iCs w:val="0"/>
            <w:color w:val="000000" w:themeColor="text1"/>
            <w:spacing w:val="0"/>
            <w:sz w:val="21"/>
            <w:szCs w:val="21"/>
            <w14:textFill>
              <w14:solidFill>
                <w14:schemeClr w14:val="tx1"/>
              </w14:solidFill>
            </w14:textFill>
          </w:rPr>
          <m:t>＞</m:t>
        </m:r>
      </m:oMath>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4</w:t>
      </w:r>
      <w:r>
        <w:rPr>
          <w:rFonts w:hint="eastAsia" w:ascii="Times New Roman" w:hAnsi="Times New Roman" w:eastAsia="新宋体"/>
          <w:i w:val="0"/>
          <w:iCs w:val="0"/>
          <w:color w:val="000000" w:themeColor="text1"/>
          <w:spacing w:val="0"/>
          <w:sz w:val="21"/>
          <w:szCs w:val="21"/>
          <w14:textFill>
            <w14:solidFill>
              <w14:schemeClr w14:val="tx1"/>
            </w14:solidFill>
          </w14:textFill>
        </w:rPr>
        <w:t>，</w:t>
      </w:r>
      <w:r>
        <w:rPr>
          <w:rFonts w:hint="eastAsia" w:ascii="Times New Roman" w:hAnsi="Times New Roman" w:eastAsia="新宋体"/>
          <w:i/>
          <w:iCs/>
          <w:color w:val="000000" w:themeColor="text1"/>
          <w:spacing w:val="0"/>
          <w:sz w:val="21"/>
          <w:szCs w:val="21"/>
          <w14:textFill>
            <w14:solidFill>
              <w14:schemeClr w14:val="tx1"/>
            </w14:solidFill>
          </w14:textFill>
        </w:rPr>
        <w:t>c</w:t>
      </w:r>
      <w:r>
        <w:rPr>
          <w:rFonts w:hint="eastAsia" w:ascii="Times New Roman" w:hAnsi="Times New Roman" w:eastAsia="新宋体"/>
          <w:i w:val="0"/>
          <w:iCs w:val="0"/>
          <w:color w:val="000000" w:themeColor="text1"/>
          <w:spacing w:val="0"/>
          <w:sz w:val="21"/>
          <w:szCs w:val="21"/>
          <w14:textFill>
            <w14:solidFill>
              <w14:schemeClr w14:val="tx1"/>
            </w14:solidFill>
          </w14:textFill>
        </w:rPr>
        <w:t>（Cr</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7</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）可忽略，则</w:t>
      </w:r>
      <w:r>
        <w:rPr>
          <w:rFonts w:hint="eastAsia" w:ascii="Times New Roman" w:hAnsi="Times New Roman" w:eastAsia="新宋体"/>
          <w:i/>
          <w:iCs/>
          <w:color w:val="000000" w:themeColor="text1"/>
          <w:spacing w:val="0"/>
          <w:sz w:val="21"/>
          <w:szCs w:val="21"/>
          <w14:textFill>
            <w14:solidFill>
              <w14:schemeClr w14:val="tx1"/>
            </w14:solidFill>
          </w14:textFill>
        </w:rPr>
        <w:t>y+z</w:t>
      </w:r>
      <w:r>
        <w:rPr>
          <w:rFonts w:hint="eastAsia" w:ascii="Times New Roman" w:hAnsi="Times New Roman" w:eastAsia="新宋体"/>
          <w:i w:val="0"/>
          <w:iCs w:val="0"/>
          <w:color w:val="000000" w:themeColor="text1"/>
          <w:spacing w:val="0"/>
          <w:sz w:val="21"/>
          <w:szCs w:val="21"/>
          <w14:textFill>
            <w14:solidFill>
              <w14:schemeClr w14:val="tx1"/>
            </w14:solidFill>
          </w14:textFill>
        </w:rPr>
        <w:t>≈0.2，</w:t>
      </w:r>
      <w:r>
        <w:rPr>
          <w:rFonts w:hint="eastAsia" w:ascii="Times New Roman" w:hAnsi="Times New Roman" w:eastAsia="新宋体"/>
          <w:i/>
          <w:iCs/>
          <w:color w:val="000000" w:themeColor="text1"/>
          <w:spacing w:val="0"/>
          <w:sz w:val="21"/>
          <w:szCs w:val="21"/>
          <w14:textFill>
            <w14:solidFill>
              <w14:schemeClr w14:val="tx1"/>
            </w14:solidFill>
          </w14:textFill>
        </w:rPr>
        <w:t>K</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m:oMath>
        <m:r>
          <m:rPr>
            <m:sty m:val="p"/>
          </m:rPr>
          <w:rPr>
            <w:rFonts w:ascii="Times New Roman" w:hAnsi="Times New Roman" w:eastAsia="新宋体"/>
            <w:color w:val="000000" w:themeColor="text1"/>
            <w:spacing w:val="0"/>
            <w:sz w:val="21"/>
            <w:szCs w:val="21"/>
            <w14:textFill>
              <w14:solidFill>
                <w14:schemeClr w14:val="tx1"/>
              </w14:solidFill>
            </w14:textFill>
          </w:rPr>
          <m:t>=</m:t>
        </m:r>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)⋅c(Cr</m:t>
            </m:r>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c(HCr</m:t>
            </m:r>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r>
          <m:rPr>
            <m:nor/>
            <m:sty m:val="p"/>
          </m:rPr>
          <w:rPr>
            <w:rFonts w:hint="default" w:ascii="Times New Roman" w:hAnsi="Times New Roman" w:eastAsia="新宋体" w:cs="Times New Roman"/>
            <w:b w:val="0"/>
            <w:i w:val="0"/>
            <w:iCs w:val="0"/>
            <w:color w:val="000000" w:themeColor="text1"/>
            <w:spacing w:val="0"/>
            <w:sz w:val="21"/>
            <w:szCs w:val="21"/>
            <w14:textFill>
              <w14:solidFill>
                <w14:schemeClr w14:val="tx1"/>
              </w14:solidFill>
            </w14:textFill>
          </w:rPr>
          <m:t>=</m:t>
        </m:r>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1</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0</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−9</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z</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y</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r>
          <m:rPr>
            <m:sty m:val="p"/>
          </m:rPr>
          <w:rPr>
            <w:rFonts w:ascii="Times New Roman" w:hAnsi="Times New Roman" w:eastAsia="新宋体"/>
            <w:color w:val="000000" w:themeColor="text1"/>
            <w:spacing w:val="0"/>
            <w:sz w:val="21"/>
            <w:szCs w:val="21"/>
            <w14:textFill>
              <w14:solidFill>
                <w14:schemeClr w14:val="tx1"/>
              </w14:solidFill>
            </w14:textFill>
          </w:rPr>
          <m:t>=</m:t>
        </m:r>
      </m:oMath>
      <w:r>
        <w:rPr>
          <w:rFonts w:hint="eastAsia" w:ascii="Times New Roman" w:hAnsi="Times New Roman" w:eastAsia="新宋体"/>
          <w:i w:val="0"/>
          <w:iCs w:val="0"/>
          <w:color w:val="000000" w:themeColor="text1"/>
          <w:spacing w:val="0"/>
          <w:sz w:val="21"/>
          <w:szCs w:val="21"/>
          <w14:textFill>
            <w14:solidFill>
              <w14:schemeClr w14:val="tx1"/>
            </w14:solidFill>
          </w14:textFill>
        </w:rPr>
        <w:t>3.3×10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﹣7</w:t>
      </w:r>
      <w:r>
        <w:rPr>
          <w:rFonts w:hint="eastAsia" w:ascii="Times New Roman" w:hAnsi="Times New Roman" w:eastAsia="新宋体"/>
          <w:i w:val="0"/>
          <w:iCs w:val="0"/>
          <w:color w:val="000000" w:themeColor="text1"/>
          <w:spacing w:val="0"/>
          <w:sz w:val="21"/>
          <w:szCs w:val="21"/>
          <w14:textFill>
            <w14:solidFill>
              <w14:schemeClr w14:val="tx1"/>
            </w14:solidFill>
          </w14:textFill>
        </w:rPr>
        <w:t>；</w:t>
      </w:r>
    </w:p>
    <w:p w14:paraId="070B289C">
      <w:pPr>
        <w:keepNext w:val="0"/>
        <w:keepLines w:val="0"/>
        <w:pageBreakBefore w:val="0"/>
        <w:kinsoku/>
        <w:overflowPunct/>
        <w:topLinePunct w:val="0"/>
        <w:autoSpaceDE/>
        <w:autoSpaceDN/>
        <w:bidi w:val="0"/>
        <w:spacing w:line="300" w:lineRule="auto"/>
        <w:ind w:right="0" w:firstLine="420" w:firstLineChars="2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Calibri"/>
          <w:i w:val="0"/>
          <w:iCs w:val="0"/>
          <w:color w:val="000000" w:themeColor="text1"/>
          <w:spacing w:val="0"/>
          <w:sz w:val="21"/>
          <w:szCs w:val="21"/>
          <w14:textFill>
            <w14:solidFill>
              <w14:schemeClr w14:val="tx1"/>
            </w14:solidFill>
          </w14:textFill>
        </w:rPr>
        <w:t>③</w:t>
      </w:r>
      <w:r>
        <w:rPr>
          <w:rFonts w:hint="eastAsia" w:ascii="Times New Roman" w:hAnsi="Times New Roman" w:eastAsia="新宋体"/>
          <w:i w:val="0"/>
          <w:iCs w:val="0"/>
          <w:color w:val="000000" w:themeColor="text1"/>
          <w:spacing w:val="0"/>
          <w:sz w:val="21"/>
          <w:szCs w:val="21"/>
          <w14:textFill>
            <w14:solidFill>
              <w14:schemeClr w14:val="tx1"/>
            </w14:solidFill>
          </w14:textFill>
        </w:rPr>
        <w:t>根据图中信息分析与CrO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4</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的</w:t>
      </w:r>
      <w:r>
        <w:rPr>
          <w:rFonts w:ascii="Times New Roman" w:hAnsi="Times New Roman" w:eastAsia="Cambria Math"/>
          <w:i w:val="0"/>
          <w:iCs w:val="0"/>
          <w:color w:val="000000" w:themeColor="text1"/>
          <w:spacing w:val="0"/>
          <w:sz w:val="21"/>
          <w:szCs w:val="21"/>
          <w14:textFill>
            <w14:solidFill>
              <w14:schemeClr w14:val="tx1"/>
            </w14:solidFill>
          </w14:textFill>
        </w:rPr>
        <w:t>λ</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max</w:t>
      </w:r>
      <w:r>
        <w:rPr>
          <w:rFonts w:hint="eastAsia" w:ascii="Times New Roman" w:hAnsi="Times New Roman" w:eastAsia="新宋体"/>
          <w:i w:val="0"/>
          <w:iCs w:val="0"/>
          <w:color w:val="000000" w:themeColor="text1"/>
          <w:spacing w:val="0"/>
          <w:sz w:val="21"/>
          <w:szCs w:val="21"/>
          <w14:textFill>
            <w14:solidFill>
              <w14:schemeClr w14:val="tx1"/>
            </w14:solidFill>
          </w14:textFill>
        </w:rPr>
        <w:t>最接近的吸收光的波长（</w:t>
      </w:r>
      <w:r>
        <w:rPr>
          <w:rFonts w:ascii="Times New Roman" w:hAnsi="Times New Roman" w:eastAsia="Cambria Math"/>
          <w:i w:val="0"/>
          <w:iCs w:val="0"/>
          <w:color w:val="000000" w:themeColor="text1"/>
          <w:spacing w:val="0"/>
          <w:sz w:val="21"/>
          <w:szCs w:val="21"/>
          <w14:textFill>
            <w14:solidFill>
              <w14:schemeClr w14:val="tx1"/>
            </w14:solidFill>
          </w14:textFill>
        </w:rPr>
        <w:t>λ</w:t>
      </w:r>
      <w:r>
        <w:rPr>
          <w:rFonts w:hint="eastAsia" w:ascii="Times New Roman" w:hAnsi="Times New Roman" w:eastAsia="新宋体"/>
          <w:i w:val="0"/>
          <w:iCs w:val="0"/>
          <w:color w:val="000000" w:themeColor="text1"/>
          <w:spacing w:val="0"/>
          <w:sz w:val="21"/>
          <w:szCs w:val="21"/>
          <w14:textFill>
            <w14:solidFill>
              <w14:schemeClr w14:val="tx1"/>
            </w14:solidFill>
          </w14:textFill>
        </w:rPr>
        <w:t>）；</w:t>
      </w:r>
      <w:r>
        <w:rPr>
          <w:rFonts w:hint="eastAsia" w:ascii="Times New Roman" w:hAnsi="Times New Roman" w:eastAsia="新宋体"/>
          <w:i/>
          <w:iCs/>
          <w:color w:val="000000" w:themeColor="text1"/>
          <w:spacing w:val="0"/>
          <w:sz w:val="21"/>
          <w:szCs w:val="21"/>
          <w14:textFill>
            <w14:solidFill>
              <w14:schemeClr w14:val="tx1"/>
            </w14:solidFill>
          </w14:textFill>
        </w:rPr>
        <w:t>K</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1</w:t>
      </w:r>
      <m:oMath>
        <m:r>
          <m:rPr>
            <m:sty m:val="p"/>
          </m:rPr>
          <w:rPr>
            <w:rFonts w:ascii="Times New Roman" w:hAnsi="Times New Roman" w:eastAsia="新宋体"/>
            <w:color w:val="000000" w:themeColor="text1"/>
            <w:spacing w:val="0"/>
            <w:sz w:val="21"/>
            <w:szCs w:val="21"/>
            <w14:textFill>
              <w14:solidFill>
                <w14:schemeClr w14:val="tx1"/>
              </w14:solidFill>
            </w14:textFill>
          </w:rPr>
          <m:t>=</m:t>
        </m:r>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(HCr</m:t>
            </m:r>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c(C</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r</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7</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oMath>
      <w:r>
        <w:rPr>
          <w:rFonts w:hint="eastAsia" w:ascii="Times New Roman" w:hAnsi="Times New Roman" w:eastAsia="新宋体"/>
          <w:i w:val="0"/>
          <w:iCs w:val="0"/>
          <w:color w:val="000000" w:themeColor="text1"/>
          <w:spacing w:val="0"/>
          <w:sz w:val="21"/>
          <w:szCs w:val="21"/>
          <w14:textFill>
            <w14:solidFill>
              <w14:schemeClr w14:val="tx1"/>
            </w14:solidFill>
          </w14:textFill>
        </w:rPr>
        <w:t>，</w:t>
      </w:r>
      <w:r>
        <w:rPr>
          <w:rFonts w:hint="eastAsia" w:ascii="Times New Roman" w:hAnsi="Times New Roman" w:eastAsia="新宋体"/>
          <w:i/>
          <w:iCs/>
          <w:color w:val="000000" w:themeColor="text1"/>
          <w:spacing w:val="0"/>
          <w:sz w:val="21"/>
          <w:szCs w:val="21"/>
          <w14:textFill>
            <w14:solidFill>
              <w14:schemeClr w14:val="tx1"/>
            </w14:solidFill>
          </w14:textFill>
        </w:rPr>
        <w:t>K</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m:oMath>
        <m:r>
          <m:rPr>
            <m:sty m:val="p"/>
          </m:rPr>
          <w:rPr>
            <w:rFonts w:ascii="Times New Roman" w:hAnsi="Times New Roman" w:eastAsia="新宋体"/>
            <w:color w:val="000000" w:themeColor="text1"/>
            <w:spacing w:val="0"/>
            <w:sz w:val="21"/>
            <w:szCs w:val="21"/>
            <w14:textFill>
              <w14:solidFill>
                <w14:schemeClr w14:val="tx1"/>
              </w14:solidFill>
            </w14:textFill>
          </w:rPr>
          <m:t>=</m:t>
        </m:r>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)⋅c(Cr</m:t>
            </m:r>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c(HCr</m:t>
            </m:r>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oMath>
      <w:r>
        <w:rPr>
          <w:rFonts w:hint="eastAsia" w:ascii="Times New Roman" w:hAnsi="Times New Roman" w:eastAsia="新宋体"/>
          <w:i w:val="0"/>
          <w:iCs w:val="0"/>
          <w:color w:val="000000" w:themeColor="text1"/>
          <w:spacing w:val="0"/>
          <w:sz w:val="21"/>
          <w:szCs w:val="21"/>
          <w14:textFill>
            <w14:solidFill>
              <w14:schemeClr w14:val="tx1"/>
            </w14:solidFill>
          </w14:textFill>
        </w:rPr>
        <w:t>，则</w:t>
      </w:r>
      <m:oMath>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(Cr</m:t>
            </m:r>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c(C</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r</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7</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r>
          <m:rPr>
            <m:nor/>
            <m:sty m:val="p"/>
          </m:rPr>
          <w:rPr>
            <w:rFonts w:hint="default" w:ascii="Times New Roman" w:hAnsi="Times New Roman" w:eastAsia="新宋体" w:cs="Times New Roman"/>
            <w:b w:val="0"/>
            <w:i w:val="0"/>
            <w:iCs w:val="0"/>
            <w:color w:val="000000" w:themeColor="text1"/>
            <w:spacing w:val="0"/>
            <w:sz w:val="21"/>
            <w:szCs w:val="21"/>
            <w14:textFill>
              <w14:solidFill>
                <w14:schemeClr w14:val="tx1"/>
              </w14:solidFill>
            </w14:textFill>
          </w:rPr>
          <m:t>=</m:t>
        </m:r>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K</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1</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K</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oMath>
      <w:r>
        <w:rPr>
          <w:rFonts w:hint="eastAsia" w:ascii="Times New Roman" w:hAnsi="Times New Roman" w:eastAsia="新宋体"/>
          <w:i w:val="0"/>
          <w:iCs w:val="0"/>
          <w:color w:val="000000" w:themeColor="text1"/>
          <w:spacing w:val="0"/>
          <w:sz w:val="21"/>
          <w:szCs w:val="21"/>
          <w14:textFill>
            <w14:solidFill>
              <w14:schemeClr w14:val="tx1"/>
            </w14:solidFill>
          </w14:textFill>
        </w:rPr>
        <w:t>。</w:t>
      </w:r>
    </w:p>
    <w:p w14:paraId="3F35BB8B">
      <w:pPr>
        <w:keepNext w:val="0"/>
        <w:keepLines w:val="0"/>
        <w:pageBreakBefore w:val="0"/>
        <w:kinsoku/>
        <w:overflowPunct/>
        <w:topLinePunct w:val="0"/>
        <w:autoSpaceDE/>
        <w:autoSpaceDN/>
        <w:bidi w:val="0"/>
        <w:spacing w:line="300" w:lineRule="auto"/>
        <w:ind w:right="0" w:firstLine="420" w:firstLineChars="2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14:textFill>
            <w14:solidFill>
              <w14:schemeClr w14:val="tx1"/>
            </w14:solidFill>
          </w14:textFill>
        </w:rPr>
        <w:t>解</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析</w:t>
      </w:r>
      <w:r>
        <w:rPr>
          <w:rFonts w:hint="eastAsia" w:ascii="Times New Roman" w:hAnsi="Times New Roman" w:eastAsia="新宋体"/>
          <w:i w:val="0"/>
          <w:iCs w:val="0"/>
          <w:color w:val="000000" w:themeColor="text1"/>
          <w:spacing w:val="0"/>
          <w:sz w:val="21"/>
          <w:szCs w:val="21"/>
          <w14:textFill>
            <w14:solidFill>
              <w14:schemeClr w14:val="tx1"/>
            </w14:solidFill>
          </w14:textFill>
        </w:rPr>
        <w:t>：（1）</w:t>
      </w:r>
      <w:r>
        <w:rPr>
          <w:rFonts w:hint="eastAsia" w:ascii="Times New Roman" w:hAnsi="Times New Roman" w:eastAsia="Calibri"/>
          <w:i w:val="0"/>
          <w:iCs w:val="0"/>
          <w:color w:val="000000" w:themeColor="text1"/>
          <w:spacing w:val="0"/>
          <w:sz w:val="21"/>
          <w:szCs w:val="21"/>
          <w14:textFill>
            <w14:solidFill>
              <w14:schemeClr w14:val="tx1"/>
            </w14:solidFill>
          </w14:textFill>
        </w:rPr>
        <w:t>①</w:t>
      </w:r>
      <w:r>
        <w:rPr>
          <w:rFonts w:hint="eastAsia" w:ascii="Times New Roman" w:hAnsi="Times New Roman" w:eastAsia="新宋体"/>
          <w:i w:val="0"/>
          <w:iCs w:val="0"/>
          <w:color w:val="000000" w:themeColor="text1"/>
          <w:spacing w:val="0"/>
          <w:sz w:val="21"/>
          <w:szCs w:val="21"/>
          <w14:textFill>
            <w14:solidFill>
              <w14:schemeClr w14:val="tx1"/>
            </w14:solidFill>
          </w14:textFill>
        </w:rPr>
        <w:t>（NH</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4</w:t>
      </w:r>
      <w:r>
        <w:rPr>
          <w:rFonts w:hint="eastAsia" w:ascii="Times New Roman" w:hAnsi="Times New Roman" w:eastAsia="新宋体"/>
          <w:i w:val="0"/>
          <w:iCs w:val="0"/>
          <w:color w:val="000000" w:themeColor="text1"/>
          <w:spacing w:val="0"/>
          <w:sz w:val="21"/>
          <w:szCs w:val="21"/>
          <w14:textFill>
            <w14:solidFill>
              <w14:schemeClr w14:val="tx1"/>
            </w14:solidFill>
          </w14:textFill>
        </w:rPr>
        <w:t>）</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Cr</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7</w:t>
      </w:r>
      <w:r>
        <w:rPr>
          <w:rFonts w:hint="eastAsia" w:ascii="Times New Roman" w:hAnsi="Times New Roman" w:eastAsia="新宋体"/>
          <w:i w:val="0"/>
          <w:iCs w:val="0"/>
          <w:color w:val="000000" w:themeColor="text1"/>
          <w:spacing w:val="0"/>
          <w:sz w:val="21"/>
          <w:szCs w:val="21"/>
          <w14:textFill>
            <w14:solidFill>
              <w14:schemeClr w14:val="tx1"/>
            </w14:solidFill>
          </w14:textFill>
        </w:rPr>
        <w:t>加热分解制备Cr</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，同时生成的无污染气体为N</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，结合原子守恒可知还生成H</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O，反应的化学方程式为（NH</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4</w:t>
      </w:r>
      <w:r>
        <w:rPr>
          <w:rFonts w:hint="eastAsia" w:ascii="Times New Roman" w:hAnsi="Times New Roman" w:eastAsia="新宋体"/>
          <w:i w:val="0"/>
          <w:iCs w:val="0"/>
          <w:color w:val="000000" w:themeColor="text1"/>
          <w:spacing w:val="0"/>
          <w:sz w:val="21"/>
          <w:szCs w:val="21"/>
          <w14:textFill>
            <w14:solidFill>
              <w14:schemeClr w14:val="tx1"/>
            </w14:solidFill>
          </w14:textFill>
        </w:rPr>
        <w:t>）</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Cr</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7</w:t>
      </w:r>
      <w:r>
        <w:rPr>
          <w:rFonts w:hint="eastAsia" w:ascii="Times New Roman" w:hAnsi="Times New Roman" w:eastAsia="新宋体"/>
          <w:i w:val="0"/>
          <w:iCs w:val="0"/>
          <w:color w:val="000000" w:themeColor="text1"/>
          <w:spacing w:val="0"/>
          <w:sz w:val="24"/>
          <w:szCs w:val="24"/>
          <w:vertAlign w:val="subscript"/>
          <w:lang w:val="en-US" w:eastAsia="zh-CN"/>
          <w14:textFill>
            <w14:solidFill>
              <w14:schemeClr w14:val="tx1"/>
            </w14:solidFill>
          </w14:textFill>
        </w:rPr>
        <w:t xml:space="preserve"> </w:t>
      </w:r>
      <m:oMath>
        <m:f>
          <m:fPr>
            <m:ctrlPr>
              <w:rPr>
                <w:rFonts w:ascii="Cambria Math" w:hAnsi="Cambria Math" w:eastAsia="新宋体"/>
                <w:i w:val="0"/>
                <w:iCs w:val="0"/>
                <w:color w:val="000000" w:themeColor="text1"/>
                <w:spacing w:val="0"/>
                <w:sz w:val="28"/>
                <w:szCs w:val="28"/>
                <w14:textFill>
                  <w14:solidFill>
                    <w14:schemeClr w14:val="tx1"/>
                  </w14:solidFill>
                </w14:textFill>
              </w:rPr>
            </m:ctrlPr>
          </m:fPr>
          <m:num>
            <m:bar>
              <m:barPr>
                <m:ctrlPr>
                  <w:rPr>
                    <w:rFonts w:ascii="Cambria Math" w:hAnsi="Cambria Math" w:eastAsia="新宋体"/>
                    <w:i w:val="0"/>
                    <w:iCs w:val="0"/>
                    <w:color w:val="000000" w:themeColor="text1"/>
                    <w:spacing w:val="0"/>
                    <w:sz w:val="21"/>
                    <w14:textFill>
                      <w14:solidFill>
                        <w14:schemeClr w14:val="tx1"/>
                      </w14:solidFill>
                    </w14:textFill>
                  </w:rPr>
                </m:ctrlPr>
              </m:barPr>
              <m:e>
                <m:r>
                  <m:rPr>
                    <m:sty m:val="p"/>
                  </m:rPr>
                  <w:rPr>
                    <w:rFonts w:ascii="Times New Roman" w:hAnsi="Times New Roman" w:eastAsia="新宋体"/>
                    <w:color w:val="000000" w:themeColor="text1"/>
                    <w:spacing w:val="0"/>
                    <w:sz w:val="28"/>
                    <w:szCs w:val="28"/>
                    <w14:textFill>
                      <w14:solidFill>
                        <w14:schemeClr w14:val="tx1"/>
                      </w14:solidFill>
                    </w14:textFill>
                  </w:rPr>
                  <m:t xml:space="preserve">  △  </m:t>
                </m:r>
                <m:ctrlPr>
                  <w:rPr>
                    <w:rFonts w:ascii="Cambria Math" w:hAnsi="Cambria Math" w:eastAsia="新宋体"/>
                    <w:i w:val="0"/>
                    <w:iCs w:val="0"/>
                    <w:color w:val="000000" w:themeColor="text1"/>
                    <w:spacing w:val="0"/>
                    <w:sz w:val="21"/>
                    <w14:textFill>
                      <w14:solidFill>
                        <w14:schemeClr w14:val="tx1"/>
                      </w14:solidFill>
                    </w14:textFill>
                  </w:rPr>
                </m:ctrlPr>
              </m:e>
            </m:bar>
            <m:ctrlPr>
              <w:rPr>
                <w:rFonts w:ascii="Cambria Math" w:hAnsi="Cambria Math" w:eastAsia="新宋体"/>
                <w:i w:val="0"/>
                <w:iCs w:val="0"/>
                <w:color w:val="000000" w:themeColor="text1"/>
                <w:spacing w:val="0"/>
                <w:sz w:val="28"/>
                <w:szCs w:val="28"/>
                <w14:textFill>
                  <w14:solidFill>
                    <w14:schemeClr w14:val="tx1"/>
                  </w14:solidFill>
                </w14:textFill>
              </w:rPr>
            </m:ctrlPr>
          </m:num>
          <m:den>
            <m:r>
              <m:rPr>
                <m:sty m:val="p"/>
              </m:rPr>
              <w:rPr>
                <w:rFonts w:ascii="Times New Roman" w:hAnsi="Times New Roman" w:eastAsia="新宋体"/>
                <w:color w:val="000000" w:themeColor="text1"/>
                <w:spacing w:val="0"/>
                <w:sz w:val="28"/>
                <w:szCs w:val="28"/>
                <w14:textFill>
                  <w14:solidFill>
                    <w14:schemeClr w14:val="tx1"/>
                  </w14:solidFill>
                </w14:textFill>
              </w:rPr>
              <m:t xml:space="preserve"> </m:t>
            </m:r>
            <m:ctrlPr>
              <w:rPr>
                <w:rFonts w:ascii="Cambria Math" w:hAnsi="Cambria Math" w:eastAsia="新宋体"/>
                <w:i w:val="0"/>
                <w:iCs w:val="0"/>
                <w:color w:val="000000" w:themeColor="text1"/>
                <w:spacing w:val="0"/>
                <w:sz w:val="28"/>
                <w:szCs w:val="28"/>
                <w14:textFill>
                  <w14:solidFill>
                    <w14:schemeClr w14:val="tx1"/>
                  </w14:solidFill>
                </w14:textFill>
              </w:rPr>
            </m:ctrlPr>
          </m:den>
        </m:f>
      </m:oMath>
      <w:r>
        <w:rPr>
          <w:rFonts w:hint="eastAsia" w:hAnsi="Cambria Math" w:eastAsia="新宋体"/>
          <w:i w:val="0"/>
          <w:iCs w:val="0"/>
          <w:color w:val="000000" w:themeColor="text1"/>
          <w:spacing w:val="0"/>
          <w:sz w:val="28"/>
          <w:szCs w:val="28"/>
          <w:lang w:val="en-US" w:eastAsia="zh-CN"/>
          <w14:textFill>
            <w14:solidFill>
              <w14:schemeClr w14:val="tx1"/>
            </w14:solidFill>
          </w14:textFill>
        </w:rPr>
        <w:t xml:space="preserve"> </w:t>
      </w:r>
      <w:r>
        <w:rPr>
          <w:rFonts w:hint="eastAsia" w:ascii="Times New Roman" w:hAnsi="Times New Roman" w:eastAsia="新宋体"/>
          <w:i w:val="0"/>
          <w:iCs w:val="0"/>
          <w:color w:val="000000" w:themeColor="text1"/>
          <w:spacing w:val="0"/>
          <w:sz w:val="21"/>
          <w:szCs w:val="21"/>
          <w14:textFill>
            <w14:solidFill>
              <w14:schemeClr w14:val="tx1"/>
            </w14:solidFill>
          </w14:textFill>
        </w:rPr>
        <w:t>Cr</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+N</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↑+4H</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O，</w:t>
      </w:r>
    </w:p>
    <w:p w14:paraId="2683FA71">
      <w:pPr>
        <w:keepNext w:val="0"/>
        <w:keepLines w:val="0"/>
        <w:pageBreakBefore w:val="0"/>
        <w:kinsoku/>
        <w:overflowPunct/>
        <w:topLinePunct w:val="0"/>
        <w:autoSpaceDE/>
        <w:autoSpaceDN/>
        <w:bidi w:val="0"/>
        <w:spacing w:line="300" w:lineRule="auto"/>
        <w:ind w:left="273" w:leftChars="130" w:right="0" w:firstLine="210" w:firstLineChars="1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14:textFill>
            <w14:solidFill>
              <w14:schemeClr w14:val="tx1"/>
            </w14:solidFill>
          </w14:textFill>
        </w:rPr>
        <w:t>故答案为：N</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↑；4H</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O；</w:t>
      </w:r>
    </w:p>
    <w:p w14:paraId="0EF38F26">
      <w:pPr>
        <w:keepNext w:val="0"/>
        <w:keepLines w:val="0"/>
        <w:pageBreakBefore w:val="0"/>
        <w:kinsoku/>
        <w:overflowPunct/>
        <w:topLinePunct w:val="0"/>
        <w:autoSpaceDE/>
        <w:autoSpaceDN/>
        <w:bidi w:val="0"/>
        <w:spacing w:line="300" w:lineRule="auto"/>
        <w:ind w:right="0" w:firstLine="420" w:firstLineChars="2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Calibri"/>
          <w:i w:val="0"/>
          <w:iCs w:val="0"/>
          <w:color w:val="000000" w:themeColor="text1"/>
          <w:spacing w:val="0"/>
          <w:sz w:val="21"/>
          <w:szCs w:val="21"/>
          <w14:textFill>
            <w14:solidFill>
              <w14:schemeClr w14:val="tx1"/>
            </w14:solidFill>
          </w14:textFill>
        </w:rPr>
        <w:t>②</w:t>
      </w:r>
      <w:r>
        <w:rPr>
          <w:rFonts w:hint="eastAsia" w:ascii="Times New Roman" w:hAnsi="Times New Roman" w:eastAsia="新宋体"/>
          <w:i w:val="0"/>
          <w:iCs w:val="0"/>
          <w:color w:val="000000" w:themeColor="text1"/>
          <w:spacing w:val="0"/>
          <w:sz w:val="21"/>
          <w:szCs w:val="21"/>
          <w14:textFill>
            <w14:solidFill>
              <w14:schemeClr w14:val="tx1"/>
            </w14:solidFill>
          </w14:textFill>
        </w:rPr>
        <w:t>由图可知，X（g）→Y（g）过程分为3个阶段，第一步反应的焓变△</w:t>
      </w:r>
      <w:r>
        <w:rPr>
          <w:rFonts w:hint="eastAsia" w:ascii="Times New Roman" w:hAnsi="Times New Roman" w:eastAsia="新宋体"/>
          <w:i/>
          <w:iCs/>
          <w:color w:val="000000" w:themeColor="text1"/>
          <w:spacing w:val="0"/>
          <w:sz w:val="21"/>
          <w:szCs w:val="21"/>
          <w14:textFill>
            <w14:solidFill>
              <w14:schemeClr w14:val="tx1"/>
            </w14:solidFill>
          </w14:textFill>
        </w:rPr>
        <w:t>H</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1</w:t>
      </w:r>
      <w:r>
        <w:rPr>
          <w:rFonts w:hint="eastAsia" w:ascii="Times New Roman" w:hAnsi="Times New Roman" w:eastAsia="新宋体"/>
          <w:i w:val="0"/>
          <w:iCs w:val="0"/>
          <w:color w:val="000000" w:themeColor="text1"/>
          <w:spacing w:val="0"/>
          <w:sz w:val="21"/>
          <w:szCs w:val="21"/>
          <w14:textFill>
            <w14:solidFill>
              <w14:schemeClr w14:val="tx1"/>
            </w14:solidFill>
          </w14:textFill>
        </w:rPr>
        <w:t>＝E</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1</w:t>
      </w:r>
      <w:r>
        <w:rPr>
          <w:rFonts w:hint="eastAsia" w:ascii="Times New Roman" w:hAnsi="Times New Roman" w:eastAsia="新宋体"/>
          <w:i w:val="0"/>
          <w:iCs w:val="0"/>
          <w:color w:val="000000" w:themeColor="text1"/>
          <w:spacing w:val="0"/>
          <w:sz w:val="21"/>
          <w:szCs w:val="21"/>
          <w14:textFill>
            <w14:solidFill>
              <w14:schemeClr w14:val="tx1"/>
            </w14:solidFill>
          </w14:textFill>
        </w:rPr>
        <w:t>﹣E</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，第二步反应的焓变△</w:t>
      </w:r>
      <w:r>
        <w:rPr>
          <w:rFonts w:hint="eastAsia" w:ascii="Times New Roman" w:hAnsi="Times New Roman" w:eastAsia="新宋体"/>
          <w:i/>
          <w:iCs/>
          <w:color w:val="000000" w:themeColor="text1"/>
          <w:spacing w:val="0"/>
          <w:sz w:val="21"/>
          <w:szCs w:val="21"/>
          <w14:textFill>
            <w14:solidFill>
              <w14:schemeClr w14:val="tx1"/>
            </w14:solidFill>
          </w14:textFill>
        </w:rPr>
        <w:t>H</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1</w:t>
      </w:r>
      <w:r>
        <w:rPr>
          <w:rFonts w:hint="eastAsia" w:ascii="Times New Roman" w:hAnsi="Times New Roman" w:eastAsia="新宋体"/>
          <w:i w:val="0"/>
          <w:iCs w:val="0"/>
          <w:color w:val="000000" w:themeColor="text1"/>
          <w:spacing w:val="0"/>
          <w:sz w:val="21"/>
          <w:szCs w:val="21"/>
          <w14:textFill>
            <w14:solidFill>
              <w14:schemeClr w14:val="tx1"/>
            </w14:solidFill>
          </w14:textFill>
        </w:rPr>
        <w:t>＝△</w:t>
      </w:r>
      <w:r>
        <w:rPr>
          <w:rFonts w:hint="eastAsia" w:ascii="Times New Roman" w:hAnsi="Times New Roman" w:eastAsia="新宋体"/>
          <w:i/>
          <w:iCs/>
          <w:color w:val="000000" w:themeColor="text1"/>
          <w:spacing w:val="0"/>
          <w:sz w:val="21"/>
          <w:szCs w:val="21"/>
          <w14:textFill>
            <w14:solidFill>
              <w14:schemeClr w14:val="tx1"/>
            </w14:solidFill>
          </w14:textFill>
        </w:rPr>
        <w:t>H</w:t>
      </w:r>
      <w:r>
        <w:rPr>
          <w:rFonts w:hint="eastAsia" w:ascii="Times New Roman" w:hAnsi="Times New Roman" w:eastAsia="新宋体"/>
          <w:i w:val="0"/>
          <w:iCs w:val="0"/>
          <w:color w:val="000000" w:themeColor="text1"/>
          <w:spacing w:val="0"/>
          <w:sz w:val="21"/>
          <w:szCs w:val="21"/>
          <w14:textFill>
            <w14:solidFill>
              <w14:schemeClr w14:val="tx1"/>
            </w14:solidFill>
          </w14:textFill>
        </w:rPr>
        <w:t>，第三步反应的焓变△</w:t>
      </w:r>
      <w:r>
        <w:rPr>
          <w:rFonts w:hint="eastAsia" w:ascii="Times New Roman" w:hAnsi="Times New Roman" w:eastAsia="新宋体"/>
          <w:i/>
          <w:iCs/>
          <w:color w:val="000000" w:themeColor="text1"/>
          <w:spacing w:val="0"/>
          <w:sz w:val="21"/>
          <w:szCs w:val="21"/>
          <w14:textFill>
            <w14:solidFill>
              <w14:schemeClr w14:val="tx1"/>
            </w14:solidFill>
          </w14:textFill>
        </w:rPr>
        <w:t>H</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＝E</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﹣E</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4</w:t>
      </w:r>
      <w:r>
        <w:rPr>
          <w:rFonts w:hint="eastAsia" w:ascii="Times New Roman" w:hAnsi="Times New Roman" w:eastAsia="新宋体"/>
          <w:i w:val="0"/>
          <w:iCs w:val="0"/>
          <w:color w:val="000000" w:themeColor="text1"/>
          <w:spacing w:val="0"/>
          <w:sz w:val="21"/>
          <w:szCs w:val="21"/>
          <w14:textFill>
            <w14:solidFill>
              <w14:schemeClr w14:val="tx1"/>
            </w14:solidFill>
          </w14:textFill>
        </w:rPr>
        <w:t>，根据盖斯定律计算总反应的焓变为E</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1</w:t>
      </w:r>
      <w:r>
        <w:rPr>
          <w:rFonts w:hint="eastAsia" w:ascii="Times New Roman" w:hAnsi="Times New Roman" w:eastAsia="新宋体"/>
          <w:i w:val="0"/>
          <w:iCs w:val="0"/>
          <w:color w:val="000000" w:themeColor="text1"/>
          <w:spacing w:val="0"/>
          <w:sz w:val="21"/>
          <w:szCs w:val="21"/>
          <w14:textFill>
            <w14:solidFill>
              <w14:schemeClr w14:val="tx1"/>
            </w14:solidFill>
          </w14:textFill>
        </w:rPr>
        <w:t>﹣E</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w:t>
      </w:r>
      <w:r>
        <w:rPr>
          <w:rFonts w:hint="eastAsia" w:ascii="Times New Roman" w:hAnsi="Times New Roman" w:eastAsia="新宋体"/>
          <w:i/>
          <w:iCs/>
          <w:color w:val="000000" w:themeColor="text1"/>
          <w:spacing w:val="0"/>
          <w:sz w:val="21"/>
          <w:szCs w:val="21"/>
          <w14:textFill>
            <w14:solidFill>
              <w14:schemeClr w14:val="tx1"/>
            </w14:solidFill>
          </w14:textFill>
        </w:rPr>
        <w:t>H</w:t>
      </w:r>
      <w:r>
        <w:rPr>
          <w:rFonts w:hint="eastAsia" w:ascii="Times New Roman" w:hAnsi="Times New Roman" w:eastAsia="新宋体"/>
          <w:i w:val="0"/>
          <w:iCs w:val="0"/>
          <w:color w:val="000000" w:themeColor="text1"/>
          <w:spacing w:val="0"/>
          <w:sz w:val="21"/>
          <w:szCs w:val="21"/>
          <w14:textFill>
            <w14:solidFill>
              <w14:schemeClr w14:val="tx1"/>
            </w14:solidFill>
          </w14:textFill>
        </w:rPr>
        <w:t>+E</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﹣E</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4</w:t>
      </w:r>
      <w:r>
        <w:rPr>
          <w:rFonts w:hint="eastAsia" w:ascii="Times New Roman" w:hAnsi="Times New Roman" w:eastAsia="新宋体"/>
          <w:i w:val="0"/>
          <w:iCs w:val="0"/>
          <w:color w:val="000000" w:themeColor="text1"/>
          <w:spacing w:val="0"/>
          <w:sz w:val="21"/>
          <w:szCs w:val="21"/>
          <w14:textFill>
            <w14:solidFill>
              <w14:schemeClr w14:val="tx1"/>
            </w14:solidFill>
          </w14:textFill>
        </w:rPr>
        <w:t>，</w:t>
      </w:r>
    </w:p>
    <w:p w14:paraId="778100BD">
      <w:pPr>
        <w:keepNext w:val="0"/>
        <w:keepLines w:val="0"/>
        <w:pageBreakBefore w:val="0"/>
        <w:kinsoku/>
        <w:overflowPunct/>
        <w:topLinePunct w:val="0"/>
        <w:autoSpaceDE/>
        <w:autoSpaceDN/>
        <w:bidi w:val="0"/>
        <w:spacing w:line="300" w:lineRule="auto"/>
        <w:ind w:left="273" w:leftChars="130" w:right="0" w:firstLine="210" w:firstLineChars="1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14:textFill>
            <w14:solidFill>
              <w14:schemeClr w14:val="tx1"/>
            </w14:solidFill>
          </w14:textFill>
        </w:rPr>
        <w:t>故答案为：E</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1</w:t>
      </w:r>
      <w:r>
        <w:rPr>
          <w:rFonts w:hint="eastAsia" w:ascii="Times New Roman" w:hAnsi="Times New Roman" w:eastAsia="新宋体"/>
          <w:i w:val="0"/>
          <w:iCs w:val="0"/>
          <w:color w:val="000000" w:themeColor="text1"/>
          <w:spacing w:val="0"/>
          <w:sz w:val="21"/>
          <w:szCs w:val="21"/>
          <w14:textFill>
            <w14:solidFill>
              <w14:schemeClr w14:val="tx1"/>
            </w14:solidFill>
          </w14:textFill>
        </w:rPr>
        <w:t>﹣E</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w:t>
      </w:r>
      <w:r>
        <w:rPr>
          <w:rFonts w:hint="eastAsia" w:ascii="Times New Roman" w:hAnsi="Times New Roman" w:eastAsia="新宋体"/>
          <w:i/>
          <w:iCs/>
          <w:color w:val="000000" w:themeColor="text1"/>
          <w:spacing w:val="0"/>
          <w:sz w:val="21"/>
          <w:szCs w:val="21"/>
          <w14:textFill>
            <w14:solidFill>
              <w14:schemeClr w14:val="tx1"/>
            </w14:solidFill>
          </w14:textFill>
        </w:rPr>
        <w:t>H</w:t>
      </w:r>
      <w:r>
        <w:rPr>
          <w:rFonts w:hint="eastAsia" w:ascii="Times New Roman" w:hAnsi="Times New Roman" w:eastAsia="新宋体"/>
          <w:i w:val="0"/>
          <w:iCs w:val="0"/>
          <w:color w:val="000000" w:themeColor="text1"/>
          <w:spacing w:val="0"/>
          <w:sz w:val="21"/>
          <w:szCs w:val="21"/>
          <w14:textFill>
            <w14:solidFill>
              <w14:schemeClr w14:val="tx1"/>
            </w14:solidFill>
          </w14:textFill>
        </w:rPr>
        <w:t>+E</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﹣E</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4</w:t>
      </w:r>
      <w:r>
        <w:rPr>
          <w:rFonts w:hint="eastAsia" w:ascii="Times New Roman" w:hAnsi="Times New Roman" w:eastAsia="新宋体"/>
          <w:i w:val="0"/>
          <w:iCs w:val="0"/>
          <w:color w:val="000000" w:themeColor="text1"/>
          <w:spacing w:val="0"/>
          <w:sz w:val="21"/>
          <w:szCs w:val="21"/>
          <w14:textFill>
            <w14:solidFill>
              <w14:schemeClr w14:val="tx1"/>
            </w14:solidFill>
          </w14:textFill>
        </w:rPr>
        <w:t>；</w:t>
      </w:r>
    </w:p>
    <w:p w14:paraId="0025C754">
      <w:pPr>
        <w:keepNext w:val="0"/>
        <w:keepLines w:val="0"/>
        <w:pageBreakBefore w:val="0"/>
        <w:kinsoku/>
        <w:overflowPunct/>
        <w:topLinePunct w:val="0"/>
        <w:autoSpaceDE/>
        <w:autoSpaceDN/>
        <w:bidi w:val="0"/>
        <w:spacing w:line="300" w:lineRule="auto"/>
        <w:ind w:right="0" w:firstLine="420" w:firstLineChars="2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Calibri"/>
          <w:i w:val="0"/>
          <w:iCs w:val="0"/>
          <w:color w:val="000000" w:themeColor="text1"/>
          <w:spacing w:val="0"/>
          <w:sz w:val="21"/>
          <w:szCs w:val="21"/>
          <w14:textFill>
            <w14:solidFill>
              <w14:schemeClr w14:val="tx1"/>
            </w14:solidFill>
          </w14:textFill>
        </w:rPr>
        <w:t>③</w:t>
      </w:r>
      <w:r>
        <w:rPr>
          <w:rFonts w:hint="eastAsia" w:ascii="Times New Roman" w:hAnsi="Times New Roman" w:eastAsia="新宋体"/>
          <w:i w:val="0"/>
          <w:iCs w:val="0"/>
          <w:color w:val="000000" w:themeColor="text1"/>
          <w:spacing w:val="0"/>
          <w:sz w:val="21"/>
          <w:szCs w:val="21"/>
          <w14:textFill>
            <w14:solidFill>
              <w14:schemeClr w14:val="tx1"/>
            </w14:solidFill>
          </w14:textFill>
        </w:rPr>
        <w:t>Cr</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催化氧化NH</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的过程为：NH</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催化氧化生成NO，NO和O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反应生成NO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，NO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和H</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O反应生成HNO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，则含氮物质间的转化过程为NH</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→NO→NO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→HNO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，NO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是红棕色气体，有颜色变化的反应为2NO+O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＝2NO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或3NO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+H</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O＝2HNO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+NO，</w:t>
      </w:r>
    </w:p>
    <w:p w14:paraId="4624157A">
      <w:pPr>
        <w:keepNext w:val="0"/>
        <w:keepLines w:val="0"/>
        <w:pageBreakBefore w:val="0"/>
        <w:kinsoku/>
        <w:overflowPunct/>
        <w:topLinePunct w:val="0"/>
        <w:autoSpaceDE/>
        <w:autoSpaceDN/>
        <w:bidi w:val="0"/>
        <w:spacing w:line="300" w:lineRule="auto"/>
        <w:ind w:left="273" w:leftChars="130" w:right="0" w:firstLine="210" w:firstLineChars="1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14:textFill>
            <w14:solidFill>
              <w14:schemeClr w14:val="tx1"/>
            </w14:solidFill>
          </w14:textFill>
        </w:rPr>
        <w:t>故答案为：NH</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→NO→NO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→HNO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；2NO+O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＝2NO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（或3NO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+H</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O＝2HNO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+NO）；</w:t>
      </w:r>
    </w:p>
    <w:p w14:paraId="43AE9E33">
      <w:pPr>
        <w:keepNext w:val="0"/>
        <w:keepLines w:val="0"/>
        <w:pageBreakBefore w:val="0"/>
        <w:kinsoku/>
        <w:overflowPunct/>
        <w:topLinePunct w:val="0"/>
        <w:autoSpaceDE/>
        <w:autoSpaceDN/>
        <w:bidi w:val="0"/>
        <w:spacing w:line="300" w:lineRule="auto"/>
        <w:ind w:right="0" w:firstLine="420" w:firstLineChars="2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14:textFill>
            <w14:solidFill>
              <w14:schemeClr w14:val="tx1"/>
            </w14:solidFill>
          </w14:textFill>
        </w:rPr>
        <w:t>（2）</w:t>
      </w:r>
      <w:r>
        <w:rPr>
          <w:rFonts w:hint="eastAsia" w:ascii="Times New Roman" w:hAnsi="Times New Roman" w:eastAsia="Calibri"/>
          <w:i w:val="0"/>
          <w:iCs w:val="0"/>
          <w:color w:val="000000" w:themeColor="text1"/>
          <w:spacing w:val="0"/>
          <w:sz w:val="21"/>
          <w:szCs w:val="21"/>
          <w14:textFill>
            <w14:solidFill>
              <w14:schemeClr w14:val="tx1"/>
            </w14:solidFill>
          </w14:textFill>
        </w:rPr>
        <w:t>①</w:t>
      </w:r>
      <w:r>
        <w:rPr>
          <w:rFonts w:hint="eastAsia" w:ascii="Times New Roman" w:hAnsi="Times New Roman" w:eastAsia="新宋体"/>
          <w:i w:val="0"/>
          <w:iCs w:val="0"/>
          <w:color w:val="000000" w:themeColor="text1"/>
          <w:spacing w:val="0"/>
          <w:sz w:val="21"/>
          <w:szCs w:val="21"/>
          <w14:textFill>
            <w14:solidFill>
              <w14:schemeClr w14:val="tx1"/>
            </w14:solidFill>
          </w14:textFill>
        </w:rPr>
        <w:t>A．加入少量硫酸，反应（i）、（</w:t>
      </w:r>
      <w:r>
        <w:rPr>
          <w:rFonts w:hint="eastAsia" w:ascii="Times New Roman" w:hAnsi="Times New Roman" w:eastAsia="新宋体"/>
          <w:i w:val="0"/>
          <w:iCs w:val="0"/>
          <w:color w:val="000000" w:themeColor="text1"/>
          <w:spacing w:val="0"/>
          <w:sz w:val="21"/>
          <w:szCs w:val="21"/>
          <w:lang w:eastAsia="zh-CN"/>
          <w14:textFill>
            <w14:solidFill>
              <w14:schemeClr w14:val="tx1"/>
            </w14:solidFill>
          </w14:textFill>
        </w:rPr>
        <w:t>ⅱ</w:t>
      </w:r>
      <w:r>
        <w:rPr>
          <w:rFonts w:hint="eastAsia" w:ascii="Times New Roman" w:hAnsi="Times New Roman" w:eastAsia="新宋体"/>
          <w:i w:val="0"/>
          <w:iCs w:val="0"/>
          <w:color w:val="000000" w:themeColor="text1"/>
          <w:spacing w:val="0"/>
          <w:sz w:val="21"/>
          <w:szCs w:val="21"/>
          <w14:textFill>
            <w14:solidFill>
              <w14:schemeClr w14:val="tx1"/>
            </w14:solidFill>
          </w14:textFill>
        </w:rPr>
        <w:t>）的平衡会逆向移动，但移动的减弱量较小，达到新的平衡时溶液的酸性会增强，pH减小，故A错误；</w:t>
      </w:r>
    </w:p>
    <w:p w14:paraId="76B420E9">
      <w:pPr>
        <w:keepNext w:val="0"/>
        <w:keepLines w:val="0"/>
        <w:pageBreakBefore w:val="0"/>
        <w:kinsoku/>
        <w:overflowPunct/>
        <w:topLinePunct w:val="0"/>
        <w:autoSpaceDE/>
        <w:autoSpaceDN/>
        <w:bidi w:val="0"/>
        <w:spacing w:line="300" w:lineRule="auto"/>
        <w:ind w:right="0" w:firstLine="420" w:firstLineChars="2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14:textFill>
            <w14:solidFill>
              <w14:schemeClr w14:val="tx1"/>
            </w14:solidFill>
          </w14:textFill>
        </w:rPr>
        <w:t>B．反应（i）、（</w:t>
      </w:r>
      <w:r>
        <w:rPr>
          <w:rFonts w:hint="eastAsia" w:ascii="Times New Roman" w:hAnsi="Times New Roman" w:eastAsia="新宋体"/>
          <w:i w:val="0"/>
          <w:iCs w:val="0"/>
          <w:color w:val="000000" w:themeColor="text1"/>
          <w:spacing w:val="0"/>
          <w:sz w:val="21"/>
          <w:szCs w:val="21"/>
          <w:lang w:eastAsia="zh-CN"/>
          <w14:textFill>
            <w14:solidFill>
              <w14:schemeClr w14:val="tx1"/>
            </w14:solidFill>
          </w14:textFill>
        </w:rPr>
        <w:t>ⅱ</w:t>
      </w:r>
      <w:r>
        <w:rPr>
          <w:rFonts w:hint="eastAsia" w:ascii="Times New Roman" w:hAnsi="Times New Roman" w:eastAsia="新宋体"/>
          <w:i w:val="0"/>
          <w:iCs w:val="0"/>
          <w:color w:val="000000" w:themeColor="text1"/>
          <w:spacing w:val="0"/>
          <w:sz w:val="21"/>
          <w:szCs w:val="21"/>
          <w14:textFill>
            <w14:solidFill>
              <w14:schemeClr w14:val="tx1"/>
            </w14:solidFill>
          </w14:textFill>
        </w:rPr>
        <w:t>）正向均是离子物质的量增大的反应，加入少量水稀释，能促进反应（i）、（</w:t>
      </w:r>
      <w:r>
        <w:rPr>
          <w:rFonts w:hint="eastAsia" w:ascii="Times New Roman" w:hAnsi="Times New Roman" w:eastAsia="新宋体"/>
          <w:i w:val="0"/>
          <w:iCs w:val="0"/>
          <w:color w:val="000000" w:themeColor="text1"/>
          <w:spacing w:val="0"/>
          <w:sz w:val="21"/>
          <w:szCs w:val="21"/>
          <w:lang w:eastAsia="zh-CN"/>
          <w14:textFill>
            <w14:solidFill>
              <w14:schemeClr w14:val="tx1"/>
            </w14:solidFill>
          </w14:textFill>
        </w:rPr>
        <w:t>ⅱ</w:t>
      </w:r>
      <w:r>
        <w:rPr>
          <w:rFonts w:hint="eastAsia" w:ascii="Times New Roman" w:hAnsi="Times New Roman" w:eastAsia="新宋体"/>
          <w:i w:val="0"/>
          <w:iCs w:val="0"/>
          <w:color w:val="000000" w:themeColor="text1"/>
          <w:spacing w:val="0"/>
          <w:sz w:val="21"/>
          <w:szCs w:val="21"/>
          <w14:textFill>
            <w14:solidFill>
              <w14:schemeClr w14:val="tx1"/>
            </w14:solidFill>
          </w14:textFill>
        </w:rPr>
        <w:t>）正向进行，溶液中离子总数增加，故B正确；</w:t>
      </w:r>
    </w:p>
    <w:p w14:paraId="490D7D5D">
      <w:pPr>
        <w:keepNext w:val="0"/>
        <w:keepLines w:val="0"/>
        <w:pageBreakBefore w:val="0"/>
        <w:kinsoku/>
        <w:overflowPunct/>
        <w:topLinePunct w:val="0"/>
        <w:autoSpaceDE/>
        <w:autoSpaceDN/>
        <w:bidi w:val="0"/>
        <w:spacing w:line="300" w:lineRule="auto"/>
        <w:ind w:right="0" w:firstLine="420" w:firstLineChars="2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14:textFill>
            <w14:solidFill>
              <w14:schemeClr w14:val="tx1"/>
            </w14:solidFill>
          </w14:textFill>
        </w:rPr>
        <w:t>C．加入少量NaOH溶液时溶液中</w:t>
      </w:r>
      <w:r>
        <w:rPr>
          <w:rFonts w:hint="eastAsia" w:ascii="Times New Roman" w:hAnsi="Times New Roman" w:eastAsia="新宋体"/>
          <w:i/>
          <w:iCs/>
          <w:color w:val="000000" w:themeColor="text1"/>
          <w:spacing w:val="0"/>
          <w:sz w:val="21"/>
          <w:szCs w:val="21"/>
          <w14:textFill>
            <w14:solidFill>
              <w14:schemeClr w14:val="tx1"/>
            </w14:solidFill>
          </w14:textFill>
        </w:rPr>
        <w:t>c</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H</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减小，反应（</w:t>
      </w:r>
      <w:r>
        <w:rPr>
          <w:rFonts w:hint="eastAsia" w:ascii="Times New Roman" w:hAnsi="Times New Roman" w:eastAsia="新宋体"/>
          <w:i w:val="0"/>
          <w:iCs w:val="0"/>
          <w:color w:val="000000" w:themeColor="text1"/>
          <w:spacing w:val="0"/>
          <w:sz w:val="21"/>
          <w:szCs w:val="21"/>
          <w:lang w:eastAsia="zh-CN"/>
          <w14:textFill>
            <w14:solidFill>
              <w14:schemeClr w14:val="tx1"/>
            </w14:solidFill>
          </w14:textFill>
        </w:rPr>
        <w:t>ⅱ</w:t>
      </w:r>
      <w:r>
        <w:rPr>
          <w:rFonts w:hint="eastAsia" w:ascii="Times New Roman" w:hAnsi="Times New Roman" w:eastAsia="新宋体"/>
          <w:i w:val="0"/>
          <w:iCs w:val="0"/>
          <w:color w:val="000000" w:themeColor="text1"/>
          <w:spacing w:val="0"/>
          <w:sz w:val="21"/>
          <w:szCs w:val="21"/>
          <w14:textFill>
            <w14:solidFill>
              <w14:schemeClr w14:val="tx1"/>
            </w14:solidFill>
          </w14:textFill>
        </w:rPr>
        <w:t>）正向进行，</w:t>
      </w:r>
      <w:r>
        <w:rPr>
          <w:rFonts w:hint="eastAsia" w:ascii="Times New Roman" w:hAnsi="Times New Roman" w:eastAsia="新宋体"/>
          <w:i/>
          <w:iCs/>
          <w:color w:val="000000" w:themeColor="text1"/>
          <w:spacing w:val="0"/>
          <w:sz w:val="21"/>
          <w:szCs w:val="21"/>
          <w14:textFill>
            <w14:solidFill>
              <w14:schemeClr w14:val="tx1"/>
            </w14:solidFill>
          </w14:textFill>
        </w:rPr>
        <w:t>c</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HCrO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4</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减小，促进反应（i）正向进行，故C错误；</w:t>
      </w:r>
    </w:p>
    <w:p w14:paraId="461E0C27">
      <w:pPr>
        <w:keepNext w:val="0"/>
        <w:keepLines w:val="0"/>
        <w:pageBreakBefore w:val="0"/>
        <w:kinsoku/>
        <w:overflowPunct/>
        <w:topLinePunct w:val="0"/>
        <w:autoSpaceDE/>
        <w:autoSpaceDN/>
        <w:bidi w:val="0"/>
        <w:spacing w:line="300" w:lineRule="auto"/>
        <w:ind w:right="0" w:firstLine="420" w:firstLineChars="2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14:textFill>
            <w14:solidFill>
              <w14:schemeClr w14:val="tx1"/>
            </w14:solidFill>
          </w14:textFill>
        </w:rPr>
        <w:t>D．</w:t>
      </w:r>
      <m:oMath>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(HCr</m:t>
            </m:r>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c(C</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r</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7</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r>
          <m:rPr>
            <m:sty m:val="p"/>
          </m:rPr>
          <w:rPr>
            <w:rFonts w:ascii="Times New Roman" w:hAnsi="Times New Roman" w:eastAsia="新宋体"/>
            <w:color w:val="000000" w:themeColor="text1"/>
            <w:spacing w:val="0"/>
            <w:sz w:val="21"/>
            <w:szCs w:val="21"/>
            <w14:textFill>
              <w14:solidFill>
                <w14:schemeClr w14:val="tx1"/>
              </w14:solidFill>
            </w14:textFill>
          </w:rPr>
          <m:t>=</m:t>
        </m:r>
      </m:oMath>
      <w:r>
        <w:rPr>
          <w:rFonts w:hint="eastAsia" w:ascii="Times New Roman" w:hAnsi="Times New Roman" w:eastAsia="新宋体"/>
          <w:i/>
          <w:iCs/>
          <w:color w:val="000000" w:themeColor="text1"/>
          <w:spacing w:val="0"/>
          <w:sz w:val="21"/>
          <w:szCs w:val="21"/>
          <w14:textFill>
            <w14:solidFill>
              <w14:schemeClr w14:val="tx1"/>
            </w14:solidFill>
          </w14:textFill>
        </w:rPr>
        <w:t>K</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1</w:t>
      </w:r>
      <w:r>
        <w:rPr>
          <w:rFonts w:hint="eastAsia" w:ascii="Times New Roman" w:hAnsi="Times New Roman" w:eastAsia="新宋体"/>
          <w:i w:val="0"/>
          <w:iCs w:val="0"/>
          <w:color w:val="000000" w:themeColor="text1"/>
          <w:spacing w:val="0"/>
          <w:sz w:val="21"/>
          <w:szCs w:val="21"/>
          <w14:textFill>
            <w14:solidFill>
              <w14:schemeClr w14:val="tx1"/>
            </w14:solidFill>
          </w14:textFill>
        </w:rPr>
        <w:t>，常数K</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1</w:t>
      </w:r>
      <w:r>
        <w:rPr>
          <w:rFonts w:hint="eastAsia" w:ascii="Times New Roman" w:hAnsi="Times New Roman" w:eastAsia="新宋体"/>
          <w:i w:val="0"/>
          <w:iCs w:val="0"/>
          <w:color w:val="000000" w:themeColor="text1"/>
          <w:spacing w:val="0"/>
          <w:sz w:val="21"/>
          <w:szCs w:val="21"/>
          <w14:textFill>
            <w14:solidFill>
              <w14:schemeClr w14:val="tx1"/>
            </w14:solidFill>
          </w14:textFill>
        </w:rPr>
        <w:t>只与温度有关，与浓度的改变无关，所以加入少量K</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Cr</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7</w:t>
      </w:r>
      <w:r>
        <w:rPr>
          <w:rFonts w:hint="eastAsia" w:ascii="Times New Roman" w:hAnsi="Times New Roman" w:eastAsia="新宋体"/>
          <w:i w:val="0"/>
          <w:iCs w:val="0"/>
          <w:color w:val="000000" w:themeColor="text1"/>
          <w:spacing w:val="0"/>
          <w:sz w:val="21"/>
          <w:szCs w:val="21"/>
          <w14:textFill>
            <w14:solidFill>
              <w14:schemeClr w14:val="tx1"/>
            </w14:solidFill>
          </w14:textFill>
        </w:rPr>
        <w:t>固体，平衡时c</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（HCrO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4</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）与c（Cr</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7</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）的比值保持不变，故D正确；</w:t>
      </w:r>
    </w:p>
    <w:p w14:paraId="6C256A2C">
      <w:pPr>
        <w:keepNext w:val="0"/>
        <w:keepLines w:val="0"/>
        <w:pageBreakBefore w:val="0"/>
        <w:kinsoku/>
        <w:overflowPunct/>
        <w:topLinePunct w:val="0"/>
        <w:autoSpaceDE/>
        <w:autoSpaceDN/>
        <w:bidi w:val="0"/>
        <w:spacing w:line="300" w:lineRule="auto"/>
        <w:ind w:left="273" w:leftChars="130" w:right="0" w:firstLine="210" w:firstLineChars="1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14:textFill>
            <w14:solidFill>
              <w14:schemeClr w14:val="tx1"/>
            </w14:solidFill>
          </w14:textFill>
        </w:rPr>
        <w:t>故答案为：BD；</w:t>
      </w:r>
    </w:p>
    <w:p w14:paraId="1A44DF4C">
      <w:pPr>
        <w:keepNext w:val="0"/>
        <w:keepLines w:val="0"/>
        <w:pageBreakBefore w:val="0"/>
        <w:kinsoku/>
        <w:overflowPunct/>
        <w:topLinePunct w:val="0"/>
        <w:autoSpaceDE/>
        <w:autoSpaceDN/>
        <w:bidi w:val="0"/>
        <w:spacing w:line="300" w:lineRule="auto"/>
        <w:ind w:right="0" w:firstLine="420" w:firstLineChars="2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Calibri"/>
          <w:i w:val="0"/>
          <w:iCs w:val="0"/>
          <w:color w:val="000000" w:themeColor="text1"/>
          <w:spacing w:val="0"/>
          <w:sz w:val="21"/>
          <w:szCs w:val="21"/>
          <w14:textFill>
            <w14:solidFill>
              <w14:schemeClr w14:val="tx1"/>
            </w14:solidFill>
          </w14:textFill>
        </w:rPr>
        <w:t>②</w:t>
      </w:r>
      <w:r>
        <w:rPr>
          <w:rFonts w:hint="eastAsia" w:ascii="Times New Roman" w:hAnsi="Times New Roman" w:eastAsia="新宋体"/>
          <w:i w:val="0"/>
          <w:iCs w:val="0"/>
          <w:color w:val="000000" w:themeColor="text1"/>
          <w:spacing w:val="0"/>
          <w:sz w:val="21"/>
          <w:szCs w:val="21"/>
          <w14:textFill>
            <w14:solidFill>
              <w14:schemeClr w14:val="tx1"/>
            </w14:solidFill>
          </w14:textFill>
        </w:rPr>
        <w:t>根据Cr元素守恒有2</w:t>
      </w:r>
      <w:r>
        <w:rPr>
          <w:rFonts w:hint="eastAsia" w:ascii="Times New Roman" w:hAnsi="Times New Roman" w:eastAsia="新宋体"/>
          <w:i/>
          <w:iCs/>
          <w:color w:val="000000" w:themeColor="text1"/>
          <w:spacing w:val="0"/>
          <w:sz w:val="21"/>
          <w:szCs w:val="21"/>
          <w14:textFill>
            <w14:solidFill>
              <w14:schemeClr w14:val="tx1"/>
            </w14:solidFill>
          </w14:textFill>
        </w:rPr>
        <w:t>x+y+z</w:t>
      </w:r>
      <w:r>
        <w:rPr>
          <w:rFonts w:hint="eastAsia" w:ascii="Times New Roman" w:hAnsi="Times New Roman" w:eastAsia="新宋体"/>
          <w:i w:val="0"/>
          <w:iCs w:val="0"/>
          <w:color w:val="000000" w:themeColor="text1"/>
          <w:spacing w:val="0"/>
          <w:sz w:val="21"/>
          <w:szCs w:val="21"/>
          <w14:textFill>
            <w14:solidFill>
              <w14:schemeClr w14:val="tx1"/>
            </w14:solidFill>
          </w14:textFill>
        </w:rPr>
        <w:t>＝0.2，即</w:t>
      </w:r>
      <w:r>
        <w:rPr>
          <w:rFonts w:hint="eastAsia" w:ascii="Times New Roman" w:hAnsi="Times New Roman" w:eastAsia="新宋体"/>
          <w:i/>
          <w:iCs/>
          <w:color w:val="000000" w:themeColor="text1"/>
          <w:spacing w:val="0"/>
          <w:sz w:val="21"/>
          <w:szCs w:val="21"/>
          <w14:textFill>
            <w14:solidFill>
              <w14:schemeClr w14:val="tx1"/>
            </w14:solidFill>
          </w14:textFill>
        </w:rPr>
        <w:t>x</w:t>
      </w:r>
      <m:oMath>
        <m:r>
          <m:rPr/>
          <w:rPr>
            <w:rFonts w:ascii="Times New Roman" w:hAnsi="Times New Roman" w:eastAsia="新宋体"/>
            <w:color w:val="000000" w:themeColor="text1"/>
            <w:spacing w:val="0"/>
            <w:sz w:val="21"/>
            <w:szCs w:val="21"/>
            <w14:textFill>
              <w14:solidFill>
                <w14:schemeClr w14:val="tx1"/>
              </w14:solidFill>
            </w14:textFill>
          </w:rPr>
          <m:t>+</m:t>
        </m:r>
        <m:f>
          <m:fPr>
            <m:ctrlPr>
              <w:rPr>
                <w:rFonts w:ascii="Cambria Math" w:hAnsi="Cambria Math" w:eastAsia="新宋体"/>
                <w:i w:val="0"/>
                <w:iCs w:val="0"/>
                <w:color w:val="000000" w:themeColor="text1"/>
                <w:spacing w:val="0"/>
                <w:sz w:val="28"/>
                <w:szCs w:val="28"/>
                <w14:textFill>
                  <w14:solidFill>
                    <w14:schemeClr w14:val="tx1"/>
                  </w14:solidFill>
                </w14:textFill>
              </w:rPr>
            </m:ctrlPr>
          </m:fPr>
          <m:num>
            <m:r>
              <m:rPr>
                <m:sty m:val="p"/>
              </m:rPr>
              <w:rPr>
                <w:rFonts w:ascii="Times New Roman" w:hAnsi="Times New Roman" w:eastAsia="新宋体"/>
                <w:color w:val="000000" w:themeColor="text1"/>
                <w:spacing w:val="0"/>
                <w:sz w:val="28"/>
                <w:szCs w:val="28"/>
                <w14:textFill>
                  <w14:solidFill>
                    <w14:schemeClr w14:val="tx1"/>
                  </w14:solidFill>
                </w14:textFill>
              </w:rPr>
              <m:t>1</m:t>
            </m:r>
            <m:ctrlPr>
              <w:rPr>
                <w:rFonts w:ascii="Cambria Math" w:hAnsi="Cambria Math" w:eastAsia="新宋体"/>
                <w:i w:val="0"/>
                <w:iCs w:val="0"/>
                <w:color w:val="000000" w:themeColor="text1"/>
                <w:spacing w:val="0"/>
                <w:sz w:val="28"/>
                <w:szCs w:val="28"/>
                <w14:textFill>
                  <w14:solidFill>
                    <w14:schemeClr w14:val="tx1"/>
                  </w14:solidFill>
                </w14:textFill>
              </w:rPr>
            </m:ctrlPr>
          </m:num>
          <m:den>
            <m:r>
              <m:rPr>
                <m:sty m:val="p"/>
              </m:rPr>
              <w:rPr>
                <w:rFonts w:ascii="Times New Roman" w:hAnsi="Times New Roman" w:eastAsia="新宋体"/>
                <w:color w:val="000000" w:themeColor="text1"/>
                <w:spacing w:val="0"/>
                <w:sz w:val="28"/>
                <w:szCs w:val="28"/>
                <w14:textFill>
                  <w14:solidFill>
                    <w14:schemeClr w14:val="tx1"/>
                  </w14:solidFill>
                </w14:textFill>
              </w:rPr>
              <m:t>2</m:t>
            </m:r>
            <m:ctrlPr>
              <w:rPr>
                <w:rFonts w:ascii="Cambria Math" w:hAnsi="Cambria Math" w:eastAsia="新宋体"/>
                <w:i w:val="0"/>
                <w:iCs w:val="0"/>
                <w:color w:val="000000" w:themeColor="text1"/>
                <w:spacing w:val="0"/>
                <w:sz w:val="28"/>
                <w:szCs w:val="28"/>
                <w14:textFill>
                  <w14:solidFill>
                    <w14:schemeClr w14:val="tx1"/>
                  </w14:solidFill>
                </w14:textFill>
              </w:rPr>
            </m:ctrlPr>
          </m:den>
        </m:f>
      </m:oMath>
      <w:r>
        <w:rPr>
          <w:rFonts w:hint="eastAsia" w:ascii="Times New Roman" w:hAnsi="Times New Roman" w:eastAsia="新宋体"/>
          <w:i/>
          <w:iCs/>
          <w:color w:val="000000" w:themeColor="text1"/>
          <w:spacing w:val="0"/>
          <w:sz w:val="21"/>
          <w:szCs w:val="21"/>
          <w14:textFill>
            <w14:solidFill>
              <w14:schemeClr w14:val="tx1"/>
            </w14:solidFill>
          </w14:textFill>
        </w:rPr>
        <w:t>y</w:t>
      </w:r>
      <m:oMath>
        <m:r>
          <m:rPr/>
          <w:rPr>
            <w:rFonts w:ascii="Times New Roman" w:hAnsi="Times New Roman" w:eastAsia="新宋体"/>
            <w:color w:val="000000" w:themeColor="text1"/>
            <w:spacing w:val="0"/>
            <w:sz w:val="21"/>
            <w:szCs w:val="21"/>
            <w14:textFill>
              <w14:solidFill>
                <w14:schemeClr w14:val="tx1"/>
              </w14:solidFill>
            </w14:textFill>
          </w:rPr>
          <m:t>+</m:t>
        </m:r>
        <m:f>
          <m:fPr>
            <m:ctrlPr>
              <w:rPr>
                <w:rFonts w:ascii="Cambria Math" w:hAnsi="Cambria Math" w:eastAsia="新宋体"/>
                <w:i/>
                <w:iCs/>
                <w:color w:val="000000" w:themeColor="text1"/>
                <w:spacing w:val="0"/>
                <w:sz w:val="28"/>
                <w:szCs w:val="28"/>
                <w14:textFill>
                  <w14:solidFill>
                    <w14:schemeClr w14:val="tx1"/>
                  </w14:solidFill>
                </w14:textFill>
              </w:rPr>
            </m:ctrlPr>
          </m:fPr>
          <m:num>
            <m:r>
              <m:rPr/>
              <w:rPr>
                <w:rFonts w:ascii="Times New Roman" w:hAnsi="Times New Roman" w:eastAsia="新宋体"/>
                <w:color w:val="000000" w:themeColor="text1"/>
                <w:spacing w:val="0"/>
                <w:sz w:val="28"/>
                <w:szCs w:val="28"/>
                <w14:textFill>
                  <w14:solidFill>
                    <w14:schemeClr w14:val="tx1"/>
                  </w14:solidFill>
                </w14:textFill>
              </w:rPr>
              <m:t>1</m:t>
            </m:r>
            <m:ctrlPr>
              <w:rPr>
                <w:rFonts w:ascii="Cambria Math" w:hAnsi="Cambria Math" w:eastAsia="新宋体"/>
                <w:i/>
                <w:iCs/>
                <w:color w:val="000000" w:themeColor="text1"/>
                <w:spacing w:val="0"/>
                <w:sz w:val="28"/>
                <w:szCs w:val="28"/>
                <w14:textFill>
                  <w14:solidFill>
                    <w14:schemeClr w14:val="tx1"/>
                  </w14:solidFill>
                </w14:textFill>
              </w:rPr>
            </m:ctrlPr>
          </m:num>
          <m:den>
            <m:r>
              <m:rPr/>
              <w:rPr>
                <w:rFonts w:ascii="Times New Roman" w:hAnsi="Times New Roman" w:eastAsia="新宋体"/>
                <w:color w:val="000000" w:themeColor="text1"/>
                <w:spacing w:val="0"/>
                <w:sz w:val="28"/>
                <w:szCs w:val="28"/>
                <w14:textFill>
                  <w14:solidFill>
                    <w14:schemeClr w14:val="tx1"/>
                  </w14:solidFill>
                </w14:textFill>
              </w:rPr>
              <m:t>2</m:t>
            </m:r>
            <m:ctrlPr>
              <w:rPr>
                <w:rFonts w:ascii="Cambria Math" w:hAnsi="Cambria Math" w:eastAsia="新宋体"/>
                <w:i/>
                <w:iCs/>
                <w:color w:val="000000" w:themeColor="text1"/>
                <w:spacing w:val="0"/>
                <w:sz w:val="28"/>
                <w:szCs w:val="28"/>
                <w14:textFill>
                  <w14:solidFill>
                    <w14:schemeClr w14:val="tx1"/>
                  </w14:solidFill>
                </w14:textFill>
              </w:rPr>
            </m:ctrlPr>
          </m:den>
        </m:f>
      </m:oMath>
      <w:r>
        <w:rPr>
          <w:rFonts w:hint="eastAsia" w:ascii="Times New Roman" w:hAnsi="Times New Roman" w:eastAsia="新宋体"/>
          <w:i/>
          <w:iCs/>
          <w:color w:val="000000" w:themeColor="text1"/>
          <w:spacing w:val="0"/>
          <w:sz w:val="21"/>
          <w:szCs w:val="21"/>
          <w14:textFill>
            <w14:solidFill>
              <w14:schemeClr w14:val="tx1"/>
            </w14:solidFill>
          </w14:textFill>
        </w:rPr>
        <w:t>z</w:t>
      </w:r>
      <w:r>
        <w:rPr>
          <w:rFonts w:hint="eastAsia" w:ascii="Times New Roman" w:hAnsi="Times New Roman" w:eastAsia="新宋体"/>
          <w:i w:val="0"/>
          <w:iCs w:val="0"/>
          <w:color w:val="000000" w:themeColor="text1"/>
          <w:spacing w:val="0"/>
          <w:sz w:val="21"/>
          <w:szCs w:val="21"/>
          <w14:textFill>
            <w14:solidFill>
              <w14:schemeClr w14:val="tx1"/>
            </w14:solidFill>
          </w14:textFill>
        </w:rPr>
        <w:t>＝0.1；由图可知，pH＝9时lg</w:t>
      </w:r>
      <m:oMath>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c(Cr</m:t>
            </m:r>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c(C</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r</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7</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r>
          <m:rPr>
            <m:nor/>
            <m:sty m:val="p"/>
          </m:rPr>
          <w:rPr>
            <w:rFonts w:hint="default" w:ascii="Times New Roman" w:hAnsi="Times New Roman" w:eastAsia="新宋体" w:cs="Times New Roman"/>
            <w:b w:val="0"/>
            <w:i w:val="0"/>
            <w:iCs w:val="0"/>
            <w:color w:val="000000" w:themeColor="text1"/>
            <w:spacing w:val="0"/>
            <w:sz w:val="21"/>
            <w:szCs w:val="21"/>
            <w14:textFill>
              <w14:solidFill>
                <w14:schemeClr w14:val="tx1"/>
              </w14:solidFill>
            </w14:textFill>
          </w:rPr>
          <m:t>＞</m:t>
        </m:r>
      </m:oMath>
      <w:r>
        <w:rPr>
          <w:rFonts w:hint="eastAsia" w:ascii="Times New Roman" w:hAnsi="Times New Roman" w:eastAsia="新宋体"/>
          <w:i w:val="0"/>
          <w:iCs w:val="0"/>
          <w:color w:val="000000" w:themeColor="text1"/>
          <w:spacing w:val="0"/>
          <w:sz w:val="21"/>
          <w:szCs w:val="21"/>
          <w14:textFill>
            <w14:solidFill>
              <w14:schemeClr w14:val="tx1"/>
            </w14:solidFill>
          </w14:textFill>
        </w:rPr>
        <w:t>4，即</w:t>
      </w:r>
      <m:oMath>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c(Cr</m:t>
            </m:r>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c(C</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r</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7</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r>
          <m:rPr>
            <m:nor/>
            <m:sty m:val="p"/>
          </m:rPr>
          <w:rPr>
            <w:rFonts w:hint="default" w:ascii="Times New Roman" w:hAnsi="Times New Roman" w:eastAsia="新宋体" w:cs="Times New Roman"/>
            <w:b w:val="0"/>
            <w:i w:val="0"/>
            <w:iCs w:val="0"/>
            <w:color w:val="000000" w:themeColor="text1"/>
            <w:spacing w:val="0"/>
            <w:sz w:val="21"/>
            <w:szCs w:val="21"/>
            <w14:textFill>
              <w14:solidFill>
                <w14:schemeClr w14:val="tx1"/>
              </w14:solidFill>
            </w14:textFill>
          </w:rPr>
          <m:t>＞</m:t>
        </m:r>
      </m:oMath>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4</w:t>
      </w:r>
      <w:r>
        <w:rPr>
          <w:rFonts w:hint="eastAsia" w:ascii="Times New Roman" w:hAnsi="Times New Roman" w:eastAsia="新宋体"/>
          <w:i w:val="0"/>
          <w:iCs w:val="0"/>
          <w:color w:val="000000" w:themeColor="text1"/>
          <w:spacing w:val="0"/>
          <w:sz w:val="21"/>
          <w:szCs w:val="21"/>
          <w14:textFill>
            <w14:solidFill>
              <w14:schemeClr w14:val="tx1"/>
            </w14:solidFill>
          </w14:textFill>
        </w:rPr>
        <w:t>，c</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Cr</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7</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可忽略，则y+z≈0.2，K</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m:oMath>
        <m:r>
          <m:rPr>
            <m:sty m:val="p"/>
          </m:rPr>
          <w:rPr>
            <w:rFonts w:ascii="Times New Roman" w:hAnsi="Times New Roman" w:eastAsia="新宋体"/>
            <w:color w:val="000000" w:themeColor="text1"/>
            <w:spacing w:val="0"/>
            <w:sz w:val="21"/>
            <w:szCs w:val="21"/>
            <w14:textFill>
              <w14:solidFill>
                <w14:schemeClr w14:val="tx1"/>
              </w14:solidFill>
            </w14:textFill>
          </w:rPr>
          <m:t>=</m:t>
        </m:r>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)⋅c(Cr</m:t>
            </m:r>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c(HCr</m:t>
            </m:r>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r>
          <m:rPr>
            <m:nor/>
            <m:sty m:val="p"/>
          </m:rPr>
          <w:rPr>
            <w:rFonts w:hint="default" w:ascii="Times New Roman" w:hAnsi="Times New Roman" w:eastAsia="新宋体" w:cs="Times New Roman"/>
            <w:b w:val="0"/>
            <w:i w:val="0"/>
            <w:iCs w:val="0"/>
            <w:color w:val="000000" w:themeColor="text1"/>
            <w:spacing w:val="0"/>
            <w:sz w:val="21"/>
            <w:szCs w:val="21"/>
            <w14:textFill>
              <w14:solidFill>
                <w14:schemeClr w14:val="tx1"/>
              </w14:solidFill>
            </w14:textFill>
          </w:rPr>
          <m:t>=</m:t>
        </m:r>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1</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0</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−9</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z</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y</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r>
          <m:rPr>
            <m:sty m:val="p"/>
          </m:rPr>
          <w:rPr>
            <w:rFonts w:ascii="Times New Roman" w:hAnsi="Times New Roman" w:eastAsia="新宋体"/>
            <w:color w:val="000000" w:themeColor="text1"/>
            <w:spacing w:val="0"/>
            <w:sz w:val="21"/>
            <w:szCs w:val="21"/>
            <w14:textFill>
              <w14:solidFill>
                <w14:schemeClr w14:val="tx1"/>
              </w14:solidFill>
            </w14:textFill>
          </w:rPr>
          <m:t>=</m:t>
        </m:r>
      </m:oMath>
      <w:r>
        <w:rPr>
          <w:rFonts w:hint="eastAsia" w:ascii="Times New Roman" w:hAnsi="Times New Roman" w:eastAsia="新宋体"/>
          <w:i w:val="0"/>
          <w:iCs w:val="0"/>
          <w:color w:val="000000" w:themeColor="text1"/>
          <w:spacing w:val="0"/>
          <w:sz w:val="21"/>
          <w:szCs w:val="21"/>
          <w14:textFill>
            <w14:solidFill>
              <w14:schemeClr w14:val="tx1"/>
            </w14:solidFill>
          </w14:textFill>
        </w:rPr>
        <w:t>3.3×10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﹣7</w:t>
      </w:r>
      <w:r>
        <w:rPr>
          <w:rFonts w:hint="eastAsia" w:ascii="Times New Roman" w:hAnsi="Times New Roman" w:eastAsia="新宋体"/>
          <w:i w:val="0"/>
          <w:iCs w:val="0"/>
          <w:color w:val="000000" w:themeColor="text1"/>
          <w:spacing w:val="0"/>
          <w:sz w:val="21"/>
          <w:szCs w:val="21"/>
          <w14:textFill>
            <w14:solidFill>
              <w14:schemeClr w14:val="tx1"/>
            </w14:solidFill>
          </w14:textFill>
        </w:rPr>
        <w:t>，即z＝330y，解得y≈6.0×10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﹣4</w:t>
      </w:r>
      <w:r>
        <w:rPr>
          <w:rFonts w:hint="eastAsia" w:ascii="Times New Roman" w:hAnsi="Times New Roman" w:eastAsia="新宋体"/>
          <w:i w:val="0"/>
          <w:iCs w:val="0"/>
          <w:color w:val="000000" w:themeColor="text1"/>
          <w:spacing w:val="0"/>
          <w:sz w:val="21"/>
          <w:szCs w:val="21"/>
          <w14:textFill>
            <w14:solidFill>
              <w14:schemeClr w14:val="tx1"/>
            </w14:solidFill>
          </w14:textFill>
        </w:rPr>
        <w:t>mol/L，所以溶液中HCrO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4</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的平衡浓度为6.0×10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﹣4</w:t>
      </w:r>
      <w:r>
        <w:rPr>
          <w:rFonts w:hint="eastAsia" w:ascii="Times New Roman" w:hAnsi="Times New Roman" w:eastAsia="新宋体"/>
          <w:i w:val="0"/>
          <w:iCs w:val="0"/>
          <w:color w:val="000000" w:themeColor="text1"/>
          <w:spacing w:val="0"/>
          <w:sz w:val="21"/>
          <w:szCs w:val="21"/>
          <w14:textFill>
            <w14:solidFill>
              <w14:schemeClr w14:val="tx1"/>
            </w14:solidFill>
          </w14:textFill>
        </w:rPr>
        <w:t>mol/L，</w:t>
      </w:r>
    </w:p>
    <w:p w14:paraId="41F695E8">
      <w:pPr>
        <w:keepNext w:val="0"/>
        <w:keepLines w:val="0"/>
        <w:pageBreakBefore w:val="0"/>
        <w:kinsoku/>
        <w:overflowPunct/>
        <w:topLinePunct w:val="0"/>
        <w:autoSpaceDE/>
        <w:autoSpaceDN/>
        <w:bidi w:val="0"/>
        <w:spacing w:line="300" w:lineRule="auto"/>
        <w:ind w:left="273" w:leftChars="130" w:right="0" w:firstLine="210" w:firstLineChars="1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14:textFill>
            <w14:solidFill>
              <w14:schemeClr w14:val="tx1"/>
            </w14:solidFill>
          </w14:textFill>
        </w:rPr>
        <w:t>故答案为：x</w:t>
      </w:r>
      <m:oMath>
        <m:r>
          <m:rPr>
            <m:sty m:val="p"/>
          </m:rPr>
          <w:rPr>
            <w:rFonts w:ascii="Times New Roman" w:hAnsi="Times New Roman" w:eastAsia="新宋体"/>
            <w:color w:val="000000" w:themeColor="text1"/>
            <w:spacing w:val="0"/>
            <w:sz w:val="21"/>
            <w:szCs w:val="21"/>
            <w14:textFill>
              <w14:solidFill>
                <w14:schemeClr w14:val="tx1"/>
              </w14:solidFill>
            </w14:textFill>
          </w:rPr>
          <m:t>+</m:t>
        </m:r>
        <m:f>
          <m:fPr>
            <m:ctrlPr>
              <w:rPr>
                <w:rFonts w:ascii="Cambria Math" w:hAnsi="Cambria Math" w:eastAsia="新宋体"/>
                <w:i w:val="0"/>
                <w:iCs w:val="0"/>
                <w:color w:val="000000" w:themeColor="text1"/>
                <w:spacing w:val="0"/>
                <w:sz w:val="28"/>
                <w:szCs w:val="28"/>
                <w14:textFill>
                  <w14:solidFill>
                    <w14:schemeClr w14:val="tx1"/>
                  </w14:solidFill>
                </w14:textFill>
              </w:rPr>
            </m:ctrlPr>
          </m:fPr>
          <m:num>
            <m:r>
              <m:rPr>
                <m:sty m:val="p"/>
              </m:rPr>
              <w:rPr>
                <w:rFonts w:ascii="Times New Roman" w:hAnsi="Times New Roman" w:eastAsia="新宋体"/>
                <w:color w:val="000000" w:themeColor="text1"/>
                <w:spacing w:val="0"/>
                <w:sz w:val="28"/>
                <w:szCs w:val="28"/>
                <w14:textFill>
                  <w14:solidFill>
                    <w14:schemeClr w14:val="tx1"/>
                  </w14:solidFill>
                </w14:textFill>
              </w:rPr>
              <m:t>1</m:t>
            </m:r>
            <m:ctrlPr>
              <w:rPr>
                <w:rFonts w:ascii="Cambria Math" w:hAnsi="Cambria Math" w:eastAsia="新宋体"/>
                <w:i w:val="0"/>
                <w:iCs w:val="0"/>
                <w:color w:val="000000" w:themeColor="text1"/>
                <w:spacing w:val="0"/>
                <w:sz w:val="28"/>
                <w:szCs w:val="28"/>
                <w14:textFill>
                  <w14:solidFill>
                    <w14:schemeClr w14:val="tx1"/>
                  </w14:solidFill>
                </w14:textFill>
              </w:rPr>
            </m:ctrlPr>
          </m:num>
          <m:den>
            <m:r>
              <m:rPr>
                <m:sty m:val="p"/>
              </m:rPr>
              <w:rPr>
                <w:rFonts w:ascii="Times New Roman" w:hAnsi="Times New Roman" w:eastAsia="新宋体"/>
                <w:color w:val="000000" w:themeColor="text1"/>
                <w:spacing w:val="0"/>
                <w:sz w:val="28"/>
                <w:szCs w:val="28"/>
                <w14:textFill>
                  <w14:solidFill>
                    <w14:schemeClr w14:val="tx1"/>
                  </w14:solidFill>
                </w14:textFill>
              </w:rPr>
              <m:t>2</m:t>
            </m:r>
            <m:ctrlPr>
              <w:rPr>
                <w:rFonts w:ascii="Cambria Math" w:hAnsi="Cambria Math" w:eastAsia="新宋体"/>
                <w:i w:val="0"/>
                <w:iCs w:val="0"/>
                <w:color w:val="000000" w:themeColor="text1"/>
                <w:spacing w:val="0"/>
                <w:sz w:val="28"/>
                <w:szCs w:val="28"/>
                <w14:textFill>
                  <w14:solidFill>
                    <w14:schemeClr w14:val="tx1"/>
                  </w14:solidFill>
                </w14:textFill>
              </w:rPr>
            </m:ctrlPr>
          </m:den>
        </m:f>
      </m:oMath>
      <w:r>
        <w:rPr>
          <w:rFonts w:hint="eastAsia" w:ascii="Times New Roman" w:hAnsi="Times New Roman" w:eastAsia="新宋体"/>
          <w:i w:val="0"/>
          <w:iCs w:val="0"/>
          <w:color w:val="000000" w:themeColor="text1"/>
          <w:spacing w:val="0"/>
          <w:sz w:val="21"/>
          <w:szCs w:val="21"/>
          <w14:textFill>
            <w14:solidFill>
              <w14:schemeClr w14:val="tx1"/>
            </w14:solidFill>
          </w14:textFill>
        </w:rPr>
        <w:t>y</w:t>
      </w:r>
      <m:oMath>
        <m:r>
          <m:rPr>
            <m:sty m:val="p"/>
          </m:rPr>
          <w:rPr>
            <w:rFonts w:ascii="Times New Roman" w:hAnsi="Times New Roman" w:eastAsia="新宋体"/>
            <w:color w:val="000000" w:themeColor="text1"/>
            <w:spacing w:val="0"/>
            <w:sz w:val="21"/>
            <w:szCs w:val="21"/>
            <w14:textFill>
              <w14:solidFill>
                <w14:schemeClr w14:val="tx1"/>
              </w14:solidFill>
            </w14:textFill>
          </w:rPr>
          <m:t>+</m:t>
        </m:r>
        <m:f>
          <m:fPr>
            <m:ctrlPr>
              <w:rPr>
                <w:rFonts w:ascii="Cambria Math" w:hAnsi="Cambria Math" w:eastAsia="新宋体"/>
                <w:i w:val="0"/>
                <w:iCs w:val="0"/>
                <w:color w:val="000000" w:themeColor="text1"/>
                <w:spacing w:val="0"/>
                <w:sz w:val="28"/>
                <w:szCs w:val="28"/>
                <w14:textFill>
                  <w14:solidFill>
                    <w14:schemeClr w14:val="tx1"/>
                  </w14:solidFill>
                </w14:textFill>
              </w:rPr>
            </m:ctrlPr>
          </m:fPr>
          <m:num>
            <m:r>
              <m:rPr>
                <m:sty m:val="p"/>
              </m:rPr>
              <w:rPr>
                <w:rFonts w:ascii="Times New Roman" w:hAnsi="Times New Roman" w:eastAsia="新宋体"/>
                <w:color w:val="000000" w:themeColor="text1"/>
                <w:spacing w:val="0"/>
                <w:sz w:val="28"/>
                <w:szCs w:val="28"/>
                <w14:textFill>
                  <w14:solidFill>
                    <w14:schemeClr w14:val="tx1"/>
                  </w14:solidFill>
                </w14:textFill>
              </w:rPr>
              <m:t>1</m:t>
            </m:r>
            <m:ctrlPr>
              <w:rPr>
                <w:rFonts w:ascii="Cambria Math" w:hAnsi="Cambria Math" w:eastAsia="新宋体"/>
                <w:i w:val="0"/>
                <w:iCs w:val="0"/>
                <w:color w:val="000000" w:themeColor="text1"/>
                <w:spacing w:val="0"/>
                <w:sz w:val="28"/>
                <w:szCs w:val="28"/>
                <w14:textFill>
                  <w14:solidFill>
                    <w14:schemeClr w14:val="tx1"/>
                  </w14:solidFill>
                </w14:textFill>
              </w:rPr>
            </m:ctrlPr>
          </m:num>
          <m:den>
            <m:r>
              <m:rPr>
                <m:sty m:val="p"/>
              </m:rPr>
              <w:rPr>
                <w:rFonts w:ascii="Times New Roman" w:hAnsi="Times New Roman" w:eastAsia="新宋体"/>
                <w:color w:val="000000" w:themeColor="text1"/>
                <w:spacing w:val="0"/>
                <w:sz w:val="28"/>
                <w:szCs w:val="28"/>
                <w14:textFill>
                  <w14:solidFill>
                    <w14:schemeClr w14:val="tx1"/>
                  </w14:solidFill>
                </w14:textFill>
              </w:rPr>
              <m:t>2</m:t>
            </m:r>
            <m:ctrlPr>
              <w:rPr>
                <w:rFonts w:ascii="Cambria Math" w:hAnsi="Cambria Math" w:eastAsia="新宋体"/>
                <w:i w:val="0"/>
                <w:iCs w:val="0"/>
                <w:color w:val="000000" w:themeColor="text1"/>
                <w:spacing w:val="0"/>
                <w:sz w:val="28"/>
                <w:szCs w:val="28"/>
                <w14:textFill>
                  <w14:solidFill>
                    <w14:schemeClr w14:val="tx1"/>
                  </w14:solidFill>
                </w14:textFill>
              </w:rPr>
            </m:ctrlPr>
          </m:den>
        </m:f>
      </m:oMath>
      <w:r>
        <w:rPr>
          <w:rFonts w:hint="eastAsia" w:ascii="Times New Roman" w:hAnsi="Times New Roman" w:eastAsia="新宋体"/>
          <w:i w:val="0"/>
          <w:iCs w:val="0"/>
          <w:color w:val="000000" w:themeColor="text1"/>
          <w:spacing w:val="0"/>
          <w:sz w:val="21"/>
          <w:szCs w:val="21"/>
          <w14:textFill>
            <w14:solidFill>
              <w14:schemeClr w14:val="tx1"/>
            </w14:solidFill>
          </w14:textFill>
        </w:rPr>
        <w:t>z；由图可知，pH＝9时lg</w:t>
      </w:r>
      <m:oMath>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c(Cr</m:t>
            </m:r>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c(C</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r</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7</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r>
          <m:rPr>
            <m:nor/>
            <m:sty m:val="p"/>
          </m:rPr>
          <w:rPr>
            <w:rFonts w:hint="default" w:ascii="Times New Roman" w:hAnsi="Times New Roman" w:eastAsia="新宋体" w:cs="Times New Roman"/>
            <w:b w:val="0"/>
            <w:i w:val="0"/>
            <w:iCs w:val="0"/>
            <w:color w:val="000000" w:themeColor="text1"/>
            <w:spacing w:val="0"/>
            <w:sz w:val="21"/>
            <w:szCs w:val="21"/>
            <w14:textFill>
              <w14:solidFill>
                <w14:schemeClr w14:val="tx1"/>
              </w14:solidFill>
            </w14:textFill>
          </w:rPr>
          <m:t>＞</m:t>
        </m:r>
      </m:oMath>
      <w:r>
        <w:rPr>
          <w:rFonts w:hint="eastAsia" w:ascii="Times New Roman" w:hAnsi="Times New Roman" w:eastAsia="新宋体"/>
          <w:i w:val="0"/>
          <w:iCs w:val="0"/>
          <w:color w:val="000000" w:themeColor="text1"/>
          <w:spacing w:val="0"/>
          <w:sz w:val="21"/>
          <w:szCs w:val="21"/>
          <w14:textFill>
            <w14:solidFill>
              <w14:schemeClr w14:val="tx1"/>
            </w14:solidFill>
          </w14:textFill>
        </w:rPr>
        <w:t>4，c</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Cr</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7</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可忽略，y+z≈0.2，K</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m:oMath>
        <m:r>
          <m:rPr>
            <m:sty m:val="p"/>
          </m:rPr>
          <w:rPr>
            <w:rFonts w:ascii="Times New Roman" w:hAnsi="Times New Roman" w:eastAsia="新宋体"/>
            <w:color w:val="000000" w:themeColor="text1"/>
            <w:spacing w:val="0"/>
            <w:sz w:val="21"/>
            <w:szCs w:val="21"/>
            <w14:textFill>
              <w14:solidFill>
                <w14:schemeClr w14:val="tx1"/>
              </w14:solidFill>
            </w14:textFill>
          </w:rPr>
          <m:t>=</m:t>
        </m:r>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)⋅c(Cr</m:t>
            </m:r>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c(HCr</m:t>
            </m:r>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r>
          <m:rPr>
            <m:nor/>
            <m:sty m:val="p"/>
          </m:rPr>
          <w:rPr>
            <w:rFonts w:hint="default" w:ascii="Times New Roman" w:hAnsi="Times New Roman" w:eastAsia="新宋体" w:cs="Times New Roman"/>
            <w:b w:val="0"/>
            <w:i w:val="0"/>
            <w:iCs w:val="0"/>
            <w:color w:val="000000" w:themeColor="text1"/>
            <w:spacing w:val="0"/>
            <w:sz w:val="21"/>
            <w:szCs w:val="21"/>
            <w14:textFill>
              <w14:solidFill>
                <w14:schemeClr w14:val="tx1"/>
              </w14:solidFill>
            </w14:textFill>
          </w:rPr>
          <m:t>=</m:t>
        </m:r>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1</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0</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−9</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z</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y</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r>
          <m:rPr>
            <m:sty m:val="p"/>
          </m:rPr>
          <w:rPr>
            <w:rFonts w:ascii="Times New Roman" w:hAnsi="Times New Roman" w:eastAsia="新宋体"/>
            <w:color w:val="000000" w:themeColor="text1"/>
            <w:spacing w:val="0"/>
            <w:sz w:val="21"/>
            <w:szCs w:val="21"/>
            <w14:textFill>
              <w14:solidFill>
                <w14:schemeClr w14:val="tx1"/>
              </w14:solidFill>
            </w14:textFill>
          </w:rPr>
          <m:t>=</m:t>
        </m:r>
      </m:oMath>
      <w:r>
        <w:rPr>
          <w:rFonts w:hint="eastAsia" w:ascii="Times New Roman" w:hAnsi="Times New Roman" w:eastAsia="新宋体"/>
          <w:i w:val="0"/>
          <w:iCs w:val="0"/>
          <w:color w:val="000000" w:themeColor="text1"/>
          <w:spacing w:val="0"/>
          <w:sz w:val="21"/>
          <w:szCs w:val="21"/>
          <w14:textFill>
            <w14:solidFill>
              <w14:schemeClr w14:val="tx1"/>
            </w14:solidFill>
          </w14:textFill>
        </w:rPr>
        <w:t>3.3×10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﹣7</w:t>
      </w:r>
      <w:r>
        <w:rPr>
          <w:rFonts w:hint="eastAsia" w:ascii="Times New Roman" w:hAnsi="Times New Roman" w:eastAsia="新宋体"/>
          <w:i w:val="0"/>
          <w:iCs w:val="0"/>
          <w:color w:val="000000" w:themeColor="text1"/>
          <w:spacing w:val="0"/>
          <w:sz w:val="21"/>
          <w:szCs w:val="21"/>
          <w14:textFill>
            <w14:solidFill>
              <w14:schemeClr w14:val="tx1"/>
            </w14:solidFill>
          </w14:textFill>
        </w:rPr>
        <w:t>，联立解得y≈6.0×10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﹣4</w:t>
      </w:r>
      <w:r>
        <w:rPr>
          <w:rFonts w:hint="eastAsia" w:ascii="Times New Roman" w:hAnsi="Times New Roman" w:eastAsia="新宋体"/>
          <w:i w:val="0"/>
          <w:iCs w:val="0"/>
          <w:color w:val="000000" w:themeColor="text1"/>
          <w:spacing w:val="0"/>
          <w:sz w:val="21"/>
          <w:szCs w:val="21"/>
          <w14:textFill>
            <w14:solidFill>
              <w14:schemeClr w14:val="tx1"/>
            </w14:solidFill>
          </w14:textFill>
        </w:rPr>
        <w:t>mol/L；</w:t>
      </w:r>
    </w:p>
    <w:p w14:paraId="0AF2039F">
      <w:pPr>
        <w:keepNext w:val="0"/>
        <w:keepLines w:val="0"/>
        <w:pageBreakBefore w:val="0"/>
        <w:kinsoku/>
        <w:overflowPunct/>
        <w:topLinePunct w:val="0"/>
        <w:autoSpaceDE/>
        <w:autoSpaceDN/>
        <w:bidi w:val="0"/>
        <w:spacing w:line="300" w:lineRule="auto"/>
        <w:ind w:right="0" w:firstLine="420" w:firstLineChars="2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Calibri"/>
          <w:i w:val="0"/>
          <w:iCs w:val="0"/>
          <w:color w:val="000000" w:themeColor="text1"/>
          <w:spacing w:val="0"/>
          <w:sz w:val="21"/>
          <w:szCs w:val="21"/>
          <w14:textFill>
            <w14:solidFill>
              <w14:schemeClr w14:val="tx1"/>
            </w14:solidFill>
          </w14:textFill>
        </w:rPr>
        <w:t>③</w:t>
      </w:r>
      <w:r>
        <w:rPr>
          <w:rFonts w:hint="eastAsia" w:ascii="Times New Roman" w:hAnsi="Times New Roman" w:eastAsia="新宋体"/>
          <w:i w:val="0"/>
          <w:iCs w:val="0"/>
          <w:color w:val="000000" w:themeColor="text1"/>
          <w:spacing w:val="0"/>
          <w:sz w:val="21"/>
          <w:szCs w:val="21"/>
          <w14:textFill>
            <w14:solidFill>
              <w14:schemeClr w14:val="tx1"/>
            </w14:solidFill>
          </w14:textFill>
        </w:rPr>
        <w:t>由图可知，pH＝9，吸收光的波长为</w:t>
      </w:r>
      <w:r>
        <w:rPr>
          <w:rFonts w:ascii="Times New Roman" w:hAnsi="Times New Roman" w:eastAsia="Cambria Math"/>
          <w:i w:val="0"/>
          <w:iCs w:val="0"/>
          <w:color w:val="000000" w:themeColor="text1"/>
          <w:spacing w:val="0"/>
          <w:sz w:val="21"/>
          <w:szCs w:val="21"/>
          <w14:textFill>
            <w14:solidFill>
              <w14:schemeClr w14:val="tx1"/>
            </w14:solidFill>
          </w14:textFill>
        </w:rPr>
        <w:t>λ</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时A最大，即波长</w:t>
      </w:r>
      <w:r>
        <w:rPr>
          <w:rFonts w:ascii="Times New Roman" w:hAnsi="Times New Roman" w:eastAsia="Cambria Math"/>
          <w:i w:val="0"/>
          <w:iCs w:val="0"/>
          <w:color w:val="000000" w:themeColor="text1"/>
          <w:spacing w:val="0"/>
          <w:sz w:val="21"/>
          <w:szCs w:val="21"/>
          <w14:textFill>
            <w14:solidFill>
              <w14:schemeClr w14:val="tx1"/>
            </w14:solidFill>
          </w14:textFill>
        </w:rPr>
        <w:t>λ</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1</w:t>
      </w:r>
      <w:r>
        <w:rPr>
          <w:rFonts w:hint="eastAsia" w:ascii="Times New Roman" w:hAnsi="Times New Roman" w:eastAsia="新宋体"/>
          <w:i w:val="0"/>
          <w:iCs w:val="0"/>
          <w:color w:val="000000" w:themeColor="text1"/>
          <w:spacing w:val="0"/>
          <w:sz w:val="21"/>
          <w:szCs w:val="21"/>
          <w14:textFill>
            <w14:solidFill>
              <w14:schemeClr w14:val="tx1"/>
            </w14:solidFill>
          </w14:textFill>
        </w:rPr>
        <w:t>、</w:t>
      </w:r>
      <w:r>
        <w:rPr>
          <w:rFonts w:ascii="Times New Roman" w:hAnsi="Times New Roman" w:eastAsia="Cambria Math"/>
          <w:i w:val="0"/>
          <w:iCs w:val="0"/>
          <w:color w:val="000000" w:themeColor="text1"/>
          <w:spacing w:val="0"/>
          <w:sz w:val="21"/>
          <w:szCs w:val="21"/>
          <w14:textFill>
            <w14:solidFill>
              <w14:schemeClr w14:val="tx1"/>
            </w14:solidFill>
          </w14:textFill>
        </w:rPr>
        <w:t>λ</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和</w:t>
      </w:r>
      <w:r>
        <w:rPr>
          <w:rFonts w:ascii="Times New Roman" w:hAnsi="Times New Roman" w:eastAsia="Cambria Math"/>
          <w:i w:val="0"/>
          <w:iCs w:val="0"/>
          <w:color w:val="000000" w:themeColor="text1"/>
          <w:spacing w:val="0"/>
          <w:sz w:val="21"/>
          <w:szCs w:val="21"/>
          <w14:textFill>
            <w14:solidFill>
              <w14:schemeClr w14:val="tx1"/>
            </w14:solidFill>
          </w14:textFill>
        </w:rPr>
        <w:t>λ</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中，与CrO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4</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的</w:t>
      </w:r>
      <w:r>
        <w:rPr>
          <w:rFonts w:ascii="Times New Roman" w:hAnsi="Times New Roman" w:eastAsia="Cambria Math"/>
          <w:i w:val="0"/>
          <w:iCs w:val="0"/>
          <w:color w:val="000000" w:themeColor="text1"/>
          <w:spacing w:val="0"/>
          <w:sz w:val="21"/>
          <w:szCs w:val="21"/>
          <w14:textFill>
            <w14:solidFill>
              <w14:schemeClr w14:val="tx1"/>
            </w14:solidFill>
          </w14:textFill>
        </w:rPr>
        <w:t>λ</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max</w:t>
      </w:r>
      <w:r>
        <w:rPr>
          <w:rFonts w:hint="eastAsia" w:ascii="Times New Roman" w:hAnsi="Times New Roman" w:eastAsia="新宋体"/>
          <w:i w:val="0"/>
          <w:iCs w:val="0"/>
          <w:color w:val="000000" w:themeColor="text1"/>
          <w:spacing w:val="0"/>
          <w:sz w:val="21"/>
          <w:szCs w:val="21"/>
          <w14:textFill>
            <w14:solidFill>
              <w14:schemeClr w14:val="tx1"/>
            </w14:solidFill>
          </w14:textFill>
        </w:rPr>
        <w:t>最接近的</w:t>
      </w:r>
      <w:r>
        <w:rPr>
          <w:rFonts w:ascii="Times New Roman" w:hAnsi="Times New Roman" w:eastAsia="Cambria Math"/>
          <w:i w:val="0"/>
          <w:iCs w:val="0"/>
          <w:color w:val="000000" w:themeColor="text1"/>
          <w:spacing w:val="0"/>
          <w:sz w:val="21"/>
          <w:szCs w:val="21"/>
          <w14:textFill>
            <w14:solidFill>
              <w14:schemeClr w14:val="tx1"/>
            </w14:solidFill>
          </w14:textFill>
        </w:rPr>
        <w:t>λ</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；K</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1</w:t>
      </w:r>
      <m:oMath>
        <m:r>
          <m:rPr>
            <m:sty m:val="p"/>
          </m:rPr>
          <w:rPr>
            <w:rFonts w:ascii="Times New Roman" w:hAnsi="Times New Roman" w:eastAsia="新宋体"/>
            <w:color w:val="000000" w:themeColor="text1"/>
            <w:spacing w:val="0"/>
            <w:sz w:val="21"/>
            <w:szCs w:val="21"/>
            <w14:textFill>
              <w14:solidFill>
                <w14:schemeClr w14:val="tx1"/>
              </w14:solidFill>
            </w14:textFill>
          </w:rPr>
          <m:t>=</m:t>
        </m:r>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(HCr</m:t>
            </m:r>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c(C</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r</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7</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oMath>
      <w:r>
        <w:rPr>
          <w:rFonts w:hint="default" w:ascii="Times New Roman" w:hAnsi="Times New Roman" w:eastAsia="新宋体" w:cs="Times New Roman"/>
          <w:i w:val="0"/>
          <w:iCs w:val="0"/>
          <w:color w:val="000000" w:themeColor="text1"/>
          <w:spacing w:val="0"/>
          <w:sz w:val="21"/>
          <w:szCs w:val="21"/>
          <w14:textFill>
            <w14:solidFill>
              <w14:schemeClr w14:val="tx1"/>
            </w14:solidFill>
          </w14:textFill>
        </w:rPr>
        <w:t>，K</w:t>
      </w:r>
      <w:r>
        <w:rPr>
          <w:rFonts w:hint="default" w:ascii="Times New Roman" w:hAnsi="Times New Roman" w:eastAsia="新宋体" w:cs="Times New Roman"/>
          <w:i w:val="0"/>
          <w:iCs w:val="0"/>
          <w:color w:val="000000" w:themeColor="text1"/>
          <w:spacing w:val="0"/>
          <w:sz w:val="24"/>
          <w:szCs w:val="24"/>
          <w:vertAlign w:val="subscript"/>
          <w14:textFill>
            <w14:solidFill>
              <w14:schemeClr w14:val="tx1"/>
            </w14:solidFill>
          </w14:textFill>
        </w:rPr>
        <w:t>2</w:t>
      </w:r>
      <m:oMath>
        <m:r>
          <m:rPr>
            <m:nor/>
            <m:sty m:val="p"/>
          </m:rPr>
          <w:rPr>
            <w:rFonts w:hint="default" w:ascii="Times New Roman" w:hAnsi="Times New Roman" w:eastAsia="新宋体" w:cs="Times New Roman"/>
            <w:b w:val="0"/>
            <w:i w:val="0"/>
            <w:iCs w:val="0"/>
            <w:color w:val="000000" w:themeColor="text1"/>
            <w:spacing w:val="0"/>
            <w:sz w:val="21"/>
            <w:szCs w:val="21"/>
            <w14:textFill>
              <w14:solidFill>
                <w14:schemeClr w14:val="tx1"/>
              </w14:solidFill>
            </w14:textFill>
          </w:rPr>
          <m:t>=</m:t>
        </m:r>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)⋅c(Cr</m:t>
            </m:r>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c(HCr</m:t>
            </m:r>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oMath>
      <w:r>
        <w:rPr>
          <w:rFonts w:hint="eastAsia" w:ascii="Times New Roman" w:hAnsi="Times New Roman" w:eastAsia="新宋体"/>
          <w:i w:val="0"/>
          <w:iCs w:val="0"/>
          <w:color w:val="000000" w:themeColor="text1"/>
          <w:spacing w:val="0"/>
          <w:sz w:val="21"/>
          <w:szCs w:val="21"/>
          <w14:textFill>
            <w14:solidFill>
              <w14:schemeClr w14:val="tx1"/>
            </w14:solidFill>
          </w14:textFill>
        </w:rPr>
        <w:t>，溶液pH从a变到b的过程中pH增大，c（H</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）减小，则</w:t>
      </w:r>
      <m:oMath>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(Cr</m:t>
            </m:r>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c(C</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r</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7</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r>
          <m:rPr>
            <m:nor/>
            <m:sty m:val="p"/>
          </m:rPr>
          <w:rPr>
            <w:rFonts w:hint="default" w:ascii="Times New Roman" w:hAnsi="Times New Roman" w:eastAsia="新宋体" w:cs="Times New Roman"/>
            <w:b w:val="0"/>
            <w:i w:val="0"/>
            <w:iCs w:val="0"/>
            <w:color w:val="000000" w:themeColor="text1"/>
            <w:spacing w:val="0"/>
            <w:sz w:val="21"/>
            <w:szCs w:val="21"/>
            <w14:textFill>
              <w14:solidFill>
                <w14:schemeClr w14:val="tx1"/>
              </w14:solidFill>
            </w14:textFill>
          </w:rPr>
          <m:t>=</m:t>
        </m:r>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K</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1</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K</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bSup>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oMath>
      <w:r>
        <w:rPr>
          <w:rFonts w:hint="eastAsia" w:ascii="Times New Roman" w:hAnsi="Times New Roman" w:eastAsia="新宋体"/>
          <w:i w:val="0"/>
          <w:iCs w:val="0"/>
          <w:color w:val="000000" w:themeColor="text1"/>
          <w:spacing w:val="0"/>
          <w:sz w:val="21"/>
          <w:szCs w:val="21"/>
          <w14:textFill>
            <w14:solidFill>
              <w14:schemeClr w14:val="tx1"/>
            </w14:solidFill>
          </w14:textFill>
        </w:rPr>
        <w:t>增大，</w:t>
      </w:r>
    </w:p>
    <w:p w14:paraId="2004177E">
      <w:pPr>
        <w:keepNext w:val="0"/>
        <w:keepLines w:val="0"/>
        <w:pageBreakBefore w:val="0"/>
        <w:kinsoku/>
        <w:overflowPunct/>
        <w:topLinePunct w:val="0"/>
        <w:autoSpaceDE/>
        <w:autoSpaceDN/>
        <w:bidi w:val="0"/>
        <w:spacing w:line="300" w:lineRule="auto"/>
        <w:ind w:left="273" w:leftChars="130" w:right="0" w:firstLine="210" w:firstLineChars="100"/>
        <w:rPr>
          <w:rFonts w:hint="default" w:ascii="Times New Roman" w:hAnsi="Times New Roman" w:cs="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14:textFill>
            <w14:solidFill>
              <w14:schemeClr w14:val="tx1"/>
            </w14:solidFill>
          </w14:textFill>
        </w:rPr>
        <w:t>故答案为：</w:t>
      </w:r>
      <w:r>
        <w:rPr>
          <w:rFonts w:ascii="Times New Roman" w:hAnsi="Times New Roman" w:eastAsia="Cambria Math"/>
          <w:i w:val="0"/>
          <w:iCs w:val="0"/>
          <w:color w:val="000000" w:themeColor="text1"/>
          <w:spacing w:val="0"/>
          <w:sz w:val="21"/>
          <w:szCs w:val="21"/>
          <w14:textFill>
            <w14:solidFill>
              <w14:schemeClr w14:val="tx1"/>
            </w14:solidFill>
          </w14:textFill>
        </w:rPr>
        <w:t>λ</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；增大。</w:t>
      </w:r>
    </w:p>
    <w:p w14:paraId="3DCE67C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Times New Roman"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Times New Roman"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begin"/>
      </w:r>
      <w:r>
        <w:rPr>
          <w:rFonts w:hint="default" w:ascii="Times New Roman" w:hAnsi="Times New Roman" w:eastAsia="Times New Roman"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instrText xml:space="preserve"> HYPERLINK "https://www.jyeoo.com/chemistry2/report/detail/8bKJxf9D77AFygMn0W1ohi8DAanVXb4vQI8mozk1M2IvOuXwF6o0VU" \t "https://www.jyeoo.com/chemistry2/ques/detail/_blank" </w:instrText>
      </w:r>
      <w:r>
        <w:rPr>
          <w:rFonts w:hint="default" w:ascii="Times New Roman" w:hAnsi="Times New Roman" w:eastAsia="Times New Roman"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separate"/>
      </w:r>
      <w:r>
        <w:rPr>
          <w:rStyle w:val="10"/>
          <w:rFonts w:hint="default" w:ascii="Times New Roman" w:hAnsi="Times New Roman" w:eastAsia="Times New Roman" w:cs="Times New Roman"/>
          <w:i w:val="0"/>
          <w:iCs w:val="0"/>
          <w:caps w:val="0"/>
          <w:color w:val="000000" w:themeColor="text1"/>
          <w:spacing w:val="0"/>
          <w:sz w:val="21"/>
          <w:szCs w:val="21"/>
          <w:u w:val="none"/>
          <w:shd w:val="clear" w:fill="FFFFFF"/>
          <w14:textFill>
            <w14:solidFill>
              <w14:schemeClr w14:val="tx1"/>
            </w14:solidFill>
          </w14:textFill>
        </w:rPr>
        <w:t>（2025安徽</w:t>
      </w:r>
      <w:r>
        <w:rPr>
          <w:rStyle w:val="10"/>
          <w:rFonts w:hint="eastAsia" w:ascii="Times New Roman" w:hAnsi="Times New Roman" w:eastAsia="宋体" w:cs="Times New Roman"/>
          <w:i w:val="0"/>
          <w:iCs w:val="0"/>
          <w:caps w:val="0"/>
          <w:color w:val="000000" w:themeColor="text1"/>
          <w:spacing w:val="0"/>
          <w:sz w:val="21"/>
          <w:szCs w:val="21"/>
          <w:u w:val="none"/>
          <w:shd w:val="clear" w:fill="FFFFFF"/>
          <w:lang w:val="en-US" w:eastAsia="zh-CN"/>
          <w14:textFill>
            <w14:solidFill>
              <w14:schemeClr w14:val="tx1"/>
            </w14:solidFill>
          </w14:textFill>
        </w:rPr>
        <w:t>卷</w:t>
      </w:r>
      <w:r>
        <w:rPr>
          <w:rStyle w:val="10"/>
          <w:rFonts w:hint="default" w:ascii="Times New Roman" w:hAnsi="Times New Roman" w:eastAsia="Times New Roman" w:cs="Times New Roman"/>
          <w:i w:val="0"/>
          <w:iCs w:val="0"/>
          <w:caps w:val="0"/>
          <w:color w:val="000000" w:themeColor="text1"/>
          <w:spacing w:val="0"/>
          <w:sz w:val="21"/>
          <w:szCs w:val="21"/>
          <w:u w:val="none"/>
          <w:shd w:val="clear" w:fill="FFFFFF"/>
          <w14:textFill>
            <w14:solidFill>
              <w14:schemeClr w14:val="tx1"/>
            </w14:solidFill>
          </w14:textFill>
        </w:rPr>
        <w:t>）</w:t>
      </w:r>
      <w:r>
        <w:rPr>
          <w:rFonts w:hint="default" w:ascii="Times New Roman" w:hAnsi="Times New Roman" w:eastAsia="Times New Roman"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end"/>
      </w:r>
      <w:r>
        <w:rPr>
          <w:rFonts w:hint="default" w:ascii="Times New Roman" w:hAnsi="Times New Roman" w:eastAsia="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下列实验操作能达到实验目的的是（  ）</w:t>
      </w:r>
    </w:p>
    <w:tbl>
      <w:tblPr>
        <w:tblStyle w:val="6"/>
        <w:tblW w:w="0" w:type="auto"/>
        <w:tblInd w:w="-8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642"/>
        <w:gridCol w:w="4101"/>
        <w:gridCol w:w="4567"/>
      </w:tblGrid>
      <w:tr w14:paraId="26C27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642"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3EFF1E0">
            <w:pPr>
              <w:keepNext w:val="0"/>
              <w:keepLines w:val="0"/>
              <w:pageBreakBefore w:val="0"/>
              <w:widowControl/>
              <w:suppressLineNumbers w:val="0"/>
              <w:kinsoku/>
              <w:wordWrap w:val="0"/>
              <w:overflowPunct/>
              <w:topLinePunct w:val="0"/>
              <w:autoSpaceDE/>
              <w:autoSpaceDN/>
              <w:bidi w:val="0"/>
              <w:spacing w:before="0" w:beforeAutospacing="0" w:after="0" w:afterAutospacing="0" w:line="300" w:lineRule="auto"/>
              <w:ind w:left="0" w:right="0"/>
              <w:jc w:val="center"/>
              <w:textAlignment w:val="center"/>
              <w:rPr>
                <w:rFonts w:hint="eastAsia" w:ascii="Times New Roman" w:hAnsi="Times New Roman" w:eastAsia="宋体" w:cs="宋体"/>
                <w:i w:val="0"/>
                <w:iCs w:val="0"/>
                <w:color w:val="000000" w:themeColor="text1"/>
                <w:spacing w:val="0"/>
                <w:sz w:val="21"/>
                <w:szCs w:val="21"/>
                <w14:textFill>
                  <w14:solidFill>
                    <w14:schemeClr w14:val="tx1"/>
                  </w14:solidFill>
                </w14:textFill>
              </w:rPr>
            </w:pPr>
            <w:r>
              <w:rPr>
                <w:rFonts w:hint="eastAsia" w:ascii="Times New Roman" w:hAnsi="Times New Roman" w:eastAsia="宋体" w:cs="宋体"/>
                <w:i w:val="0"/>
                <w:iCs w:val="0"/>
                <w:color w:val="000000" w:themeColor="text1"/>
                <w:spacing w:val="0"/>
                <w:kern w:val="0"/>
                <w:sz w:val="21"/>
                <w:szCs w:val="21"/>
                <w:lang w:val="en-US" w:eastAsia="zh-CN" w:bidi="ar"/>
                <w14:textFill>
                  <w14:solidFill>
                    <w14:schemeClr w14:val="tx1"/>
                  </w14:solidFill>
                </w14:textFill>
              </w:rPr>
              <w:t>选项</w:t>
            </w:r>
          </w:p>
        </w:tc>
        <w:tc>
          <w:tcPr>
            <w:tcW w:w="4101"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DA296D7">
            <w:pPr>
              <w:keepNext w:val="0"/>
              <w:keepLines w:val="0"/>
              <w:pageBreakBefore w:val="0"/>
              <w:widowControl/>
              <w:suppressLineNumbers w:val="0"/>
              <w:kinsoku/>
              <w:wordWrap w:val="0"/>
              <w:overflowPunct/>
              <w:topLinePunct w:val="0"/>
              <w:autoSpaceDE/>
              <w:autoSpaceDN/>
              <w:bidi w:val="0"/>
              <w:spacing w:before="0" w:beforeAutospacing="0" w:after="0" w:afterAutospacing="0" w:line="300" w:lineRule="auto"/>
              <w:ind w:left="0" w:right="0"/>
              <w:jc w:val="center"/>
              <w:textAlignment w:val="center"/>
              <w:rPr>
                <w:rFonts w:hint="eastAsia" w:ascii="Times New Roman" w:hAnsi="Times New Roman" w:eastAsia="宋体" w:cs="宋体"/>
                <w:i w:val="0"/>
                <w:iCs w:val="0"/>
                <w:color w:val="000000" w:themeColor="text1"/>
                <w:spacing w:val="0"/>
                <w:sz w:val="21"/>
                <w:szCs w:val="21"/>
                <w14:textFill>
                  <w14:solidFill>
                    <w14:schemeClr w14:val="tx1"/>
                  </w14:solidFill>
                </w14:textFill>
              </w:rPr>
            </w:pPr>
            <w:r>
              <w:rPr>
                <w:rFonts w:hint="eastAsia" w:ascii="Times New Roman" w:hAnsi="Times New Roman" w:eastAsia="宋体" w:cs="宋体"/>
                <w:i w:val="0"/>
                <w:iCs w:val="0"/>
                <w:color w:val="000000" w:themeColor="text1"/>
                <w:spacing w:val="0"/>
                <w:kern w:val="0"/>
                <w:sz w:val="21"/>
                <w:szCs w:val="21"/>
                <w:lang w:val="en-US" w:eastAsia="zh-CN" w:bidi="ar"/>
                <w14:textFill>
                  <w14:solidFill>
                    <w14:schemeClr w14:val="tx1"/>
                  </w14:solidFill>
                </w14:textFill>
              </w:rPr>
              <w:t>实验操作</w:t>
            </w:r>
          </w:p>
        </w:tc>
        <w:tc>
          <w:tcPr>
            <w:tcW w:w="4567"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6EAAC763">
            <w:pPr>
              <w:keepNext w:val="0"/>
              <w:keepLines w:val="0"/>
              <w:pageBreakBefore w:val="0"/>
              <w:widowControl/>
              <w:suppressLineNumbers w:val="0"/>
              <w:kinsoku/>
              <w:wordWrap w:val="0"/>
              <w:overflowPunct/>
              <w:topLinePunct w:val="0"/>
              <w:autoSpaceDE/>
              <w:autoSpaceDN/>
              <w:bidi w:val="0"/>
              <w:spacing w:before="0" w:beforeAutospacing="0" w:after="0" w:afterAutospacing="0" w:line="300" w:lineRule="auto"/>
              <w:ind w:left="0" w:right="0"/>
              <w:jc w:val="center"/>
              <w:textAlignment w:val="center"/>
              <w:rPr>
                <w:rFonts w:hint="eastAsia" w:ascii="Times New Roman" w:hAnsi="Times New Roman" w:eastAsia="宋体" w:cs="宋体"/>
                <w:i w:val="0"/>
                <w:iCs w:val="0"/>
                <w:color w:val="000000" w:themeColor="text1"/>
                <w:spacing w:val="0"/>
                <w:sz w:val="21"/>
                <w:szCs w:val="21"/>
                <w14:textFill>
                  <w14:solidFill>
                    <w14:schemeClr w14:val="tx1"/>
                  </w14:solidFill>
                </w14:textFill>
              </w:rPr>
            </w:pPr>
            <w:r>
              <w:rPr>
                <w:rFonts w:hint="eastAsia" w:ascii="Times New Roman" w:hAnsi="Times New Roman" w:eastAsia="宋体" w:cs="宋体"/>
                <w:i w:val="0"/>
                <w:iCs w:val="0"/>
                <w:color w:val="000000" w:themeColor="text1"/>
                <w:spacing w:val="0"/>
                <w:kern w:val="0"/>
                <w:sz w:val="21"/>
                <w:szCs w:val="21"/>
                <w:lang w:val="en-US" w:eastAsia="zh-CN" w:bidi="ar"/>
                <w14:textFill>
                  <w14:solidFill>
                    <w14:schemeClr w14:val="tx1"/>
                  </w14:solidFill>
                </w14:textFill>
              </w:rPr>
              <w:t>实验目的</w:t>
            </w:r>
          </w:p>
        </w:tc>
      </w:tr>
      <w:tr w14:paraId="2E43D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642"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52C7BD39">
            <w:pPr>
              <w:keepNext w:val="0"/>
              <w:keepLines w:val="0"/>
              <w:pageBreakBefore w:val="0"/>
              <w:widowControl/>
              <w:suppressLineNumbers w:val="0"/>
              <w:kinsoku/>
              <w:wordWrap w:val="0"/>
              <w:overflowPunct/>
              <w:topLinePunct w:val="0"/>
              <w:autoSpaceDE/>
              <w:autoSpaceDN/>
              <w:bidi w:val="0"/>
              <w:spacing w:before="0" w:beforeAutospacing="0" w:after="0" w:afterAutospacing="0" w:line="300" w:lineRule="auto"/>
              <w:ind w:left="0" w:right="0"/>
              <w:jc w:val="center"/>
              <w:textAlignment w:val="center"/>
              <w:rPr>
                <w:rFonts w:hint="eastAsia" w:ascii="Times New Roman" w:hAnsi="Times New Roman" w:eastAsia="宋体" w:cs="宋体"/>
                <w:i w:val="0"/>
                <w:iCs w:val="0"/>
                <w:color w:val="000000" w:themeColor="text1"/>
                <w:spacing w:val="0"/>
                <w:sz w:val="21"/>
                <w:szCs w:val="21"/>
                <w14:textFill>
                  <w14:solidFill>
                    <w14:schemeClr w14:val="tx1"/>
                  </w14:solidFill>
                </w14:textFill>
              </w:rPr>
            </w:pPr>
            <w:r>
              <w:rPr>
                <w:rFonts w:hint="eastAsia" w:ascii="Times New Roman" w:hAnsi="Times New Roman" w:eastAsia="宋体" w:cs="宋体"/>
                <w:i w:val="0"/>
                <w:iCs w:val="0"/>
                <w:color w:val="000000" w:themeColor="text1"/>
                <w:spacing w:val="0"/>
                <w:kern w:val="0"/>
                <w:sz w:val="21"/>
                <w:szCs w:val="21"/>
                <w:lang w:val="en-US" w:eastAsia="zh-CN" w:bidi="ar"/>
                <w14:textFill>
                  <w14:solidFill>
                    <w14:schemeClr w14:val="tx1"/>
                  </w14:solidFill>
                </w14:textFill>
              </w:rPr>
              <w:t>A</w:t>
            </w:r>
          </w:p>
        </w:tc>
        <w:tc>
          <w:tcPr>
            <w:tcW w:w="4101"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624BEC2">
            <w:pPr>
              <w:keepNext w:val="0"/>
              <w:keepLines w:val="0"/>
              <w:pageBreakBefore w:val="0"/>
              <w:widowControl/>
              <w:suppressLineNumbers w:val="0"/>
              <w:kinsoku/>
              <w:wordWrap w:val="0"/>
              <w:overflowPunct/>
              <w:topLinePunct w:val="0"/>
              <w:autoSpaceDE/>
              <w:autoSpaceDN/>
              <w:bidi w:val="0"/>
              <w:spacing w:before="0" w:beforeAutospacing="0" w:after="0" w:afterAutospacing="0" w:line="300" w:lineRule="auto"/>
              <w:ind w:left="0" w:right="0"/>
              <w:jc w:val="left"/>
              <w:textAlignment w:val="center"/>
              <w:rPr>
                <w:rFonts w:hint="eastAsia" w:ascii="Times New Roman" w:hAnsi="Times New Roman" w:eastAsia="宋体" w:cs="宋体"/>
                <w:i w:val="0"/>
                <w:iCs w:val="0"/>
                <w:color w:val="000000" w:themeColor="text1"/>
                <w:spacing w:val="0"/>
                <w:sz w:val="21"/>
                <w:szCs w:val="21"/>
                <w14:textFill>
                  <w14:solidFill>
                    <w14:schemeClr w14:val="tx1"/>
                  </w14:solidFill>
                </w14:textFill>
              </w:rPr>
            </w:pPr>
            <w:r>
              <w:rPr>
                <w:rFonts w:hint="eastAsia" w:ascii="Times New Roman" w:hAnsi="Times New Roman" w:eastAsia="宋体" w:cs="宋体"/>
                <w:i w:val="0"/>
                <w:iCs w:val="0"/>
                <w:color w:val="000000" w:themeColor="text1"/>
                <w:spacing w:val="0"/>
                <w:kern w:val="0"/>
                <w:sz w:val="21"/>
                <w:szCs w:val="21"/>
                <w:lang w:val="en-US" w:eastAsia="zh-CN" w:bidi="ar"/>
                <w14:textFill>
                  <w14:solidFill>
                    <w14:schemeClr w14:val="tx1"/>
                  </w14:solidFill>
                </w14:textFill>
              </w:rPr>
              <w:t>将铁制镀件与铜片分别接直流电源的正、负极，平行浸入</w:t>
            </w:r>
            <m:oMath>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CuS</m:t>
              </m:r>
              <m:sSub>
                <m:sSubP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SubPr>
                <m:e>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O</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e>
                <m:sub>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4</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ub>
              </m:sSub>
            </m:oMath>
            <w:r>
              <w:rPr>
                <w:rFonts w:hint="eastAsia" w:ascii="Times New Roman" w:hAnsi="Times New Roman" w:eastAsia="宋体" w:cs="宋体"/>
                <w:i w:val="0"/>
                <w:iCs w:val="0"/>
                <w:color w:val="000000" w:themeColor="text1"/>
                <w:spacing w:val="0"/>
                <w:kern w:val="0"/>
                <w:sz w:val="21"/>
                <w:szCs w:val="21"/>
                <w:lang w:val="en-US" w:eastAsia="zh-CN" w:bidi="ar"/>
                <w14:textFill>
                  <w14:solidFill>
                    <w14:schemeClr w14:val="tx1"/>
                  </w14:solidFill>
                </w14:textFill>
              </w:rPr>
              <w:t>溶液中</w:t>
            </w:r>
          </w:p>
        </w:tc>
        <w:tc>
          <w:tcPr>
            <w:tcW w:w="4567"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85F447F">
            <w:pPr>
              <w:keepNext w:val="0"/>
              <w:keepLines w:val="0"/>
              <w:pageBreakBefore w:val="0"/>
              <w:widowControl/>
              <w:suppressLineNumbers w:val="0"/>
              <w:kinsoku/>
              <w:wordWrap w:val="0"/>
              <w:overflowPunct/>
              <w:topLinePunct w:val="0"/>
              <w:autoSpaceDE/>
              <w:autoSpaceDN/>
              <w:bidi w:val="0"/>
              <w:spacing w:before="0" w:beforeAutospacing="0" w:after="0" w:afterAutospacing="0" w:line="300" w:lineRule="auto"/>
              <w:ind w:left="0" w:right="0"/>
              <w:jc w:val="left"/>
              <w:textAlignment w:val="center"/>
              <w:rPr>
                <w:rFonts w:hint="eastAsia" w:ascii="Times New Roman" w:hAnsi="Times New Roman" w:eastAsia="宋体" w:cs="宋体"/>
                <w:i w:val="0"/>
                <w:iCs w:val="0"/>
                <w:color w:val="000000" w:themeColor="text1"/>
                <w:spacing w:val="0"/>
                <w:sz w:val="21"/>
                <w:szCs w:val="21"/>
                <w14:textFill>
                  <w14:solidFill>
                    <w14:schemeClr w14:val="tx1"/>
                  </w14:solidFill>
                </w14:textFill>
              </w:rPr>
            </w:pPr>
            <w:r>
              <w:rPr>
                <w:rFonts w:hint="eastAsia" w:ascii="Times New Roman" w:hAnsi="Times New Roman" w:eastAsia="宋体" w:cs="宋体"/>
                <w:i w:val="0"/>
                <w:iCs w:val="0"/>
                <w:color w:val="000000" w:themeColor="text1"/>
                <w:spacing w:val="0"/>
                <w:kern w:val="0"/>
                <w:sz w:val="21"/>
                <w:szCs w:val="21"/>
                <w:lang w:val="en-US" w:eastAsia="zh-CN" w:bidi="ar"/>
                <w14:textFill>
                  <w14:solidFill>
                    <w14:schemeClr w14:val="tx1"/>
                  </w14:solidFill>
                </w14:textFill>
              </w:rPr>
              <w:t>在铁制镀件表面镀铜</w:t>
            </w:r>
          </w:p>
        </w:tc>
      </w:tr>
      <w:tr w14:paraId="7C852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642"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7CCB6E6B">
            <w:pPr>
              <w:keepNext w:val="0"/>
              <w:keepLines w:val="0"/>
              <w:pageBreakBefore w:val="0"/>
              <w:widowControl/>
              <w:suppressLineNumbers w:val="0"/>
              <w:kinsoku/>
              <w:wordWrap w:val="0"/>
              <w:overflowPunct/>
              <w:topLinePunct w:val="0"/>
              <w:autoSpaceDE/>
              <w:autoSpaceDN/>
              <w:bidi w:val="0"/>
              <w:spacing w:before="0" w:beforeAutospacing="0" w:after="0" w:afterAutospacing="0" w:line="300" w:lineRule="auto"/>
              <w:ind w:left="0" w:right="0"/>
              <w:jc w:val="center"/>
              <w:textAlignment w:val="center"/>
              <w:rPr>
                <w:rFonts w:hint="eastAsia" w:ascii="Times New Roman" w:hAnsi="Times New Roman" w:eastAsia="宋体" w:cs="宋体"/>
                <w:i w:val="0"/>
                <w:iCs w:val="0"/>
                <w:color w:val="000000" w:themeColor="text1"/>
                <w:spacing w:val="0"/>
                <w:sz w:val="21"/>
                <w:szCs w:val="21"/>
                <w14:textFill>
                  <w14:solidFill>
                    <w14:schemeClr w14:val="tx1"/>
                  </w14:solidFill>
                </w14:textFill>
              </w:rPr>
            </w:pPr>
            <w:r>
              <w:rPr>
                <w:rFonts w:hint="eastAsia" w:ascii="Times New Roman" w:hAnsi="Times New Roman" w:eastAsia="宋体" w:cs="宋体"/>
                <w:i w:val="0"/>
                <w:iCs w:val="0"/>
                <w:color w:val="000000" w:themeColor="text1"/>
                <w:spacing w:val="0"/>
                <w:kern w:val="0"/>
                <w:sz w:val="21"/>
                <w:szCs w:val="21"/>
                <w:lang w:val="en-US" w:eastAsia="zh-CN" w:bidi="ar"/>
                <w14:textFill>
                  <w14:solidFill>
                    <w14:schemeClr w14:val="tx1"/>
                  </w14:solidFill>
                </w14:textFill>
              </w:rPr>
              <w:t>B</w:t>
            </w:r>
          </w:p>
        </w:tc>
        <w:tc>
          <w:tcPr>
            <w:tcW w:w="4101"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4BF250A">
            <w:pPr>
              <w:keepNext w:val="0"/>
              <w:keepLines w:val="0"/>
              <w:pageBreakBefore w:val="0"/>
              <w:widowControl/>
              <w:suppressLineNumbers w:val="0"/>
              <w:kinsoku/>
              <w:wordWrap w:val="0"/>
              <w:overflowPunct/>
              <w:topLinePunct w:val="0"/>
              <w:autoSpaceDE/>
              <w:autoSpaceDN/>
              <w:bidi w:val="0"/>
              <w:spacing w:before="0" w:beforeAutospacing="0" w:after="0" w:afterAutospacing="0" w:line="300" w:lineRule="auto"/>
              <w:ind w:left="0" w:right="0"/>
              <w:jc w:val="left"/>
              <w:textAlignment w:val="center"/>
              <w:rPr>
                <w:rFonts w:hint="eastAsia" w:ascii="Times New Roman" w:hAnsi="Times New Roman" w:eastAsia="宋体" w:cs="宋体"/>
                <w:i w:val="0"/>
                <w:iCs w:val="0"/>
                <w:color w:val="000000" w:themeColor="text1"/>
                <w:spacing w:val="0"/>
                <w:sz w:val="21"/>
                <w:szCs w:val="21"/>
                <w14:textFill>
                  <w14:solidFill>
                    <w14:schemeClr w14:val="tx1"/>
                  </w14:solidFill>
                </w14:textFill>
              </w:rPr>
            </w:pPr>
            <w:r>
              <w:rPr>
                <w:rFonts w:hint="eastAsia" w:ascii="Times New Roman" w:hAnsi="Times New Roman" w:eastAsia="宋体" w:cs="宋体"/>
                <w:i w:val="0"/>
                <w:iCs w:val="0"/>
                <w:color w:val="000000" w:themeColor="text1"/>
                <w:spacing w:val="0"/>
                <w:kern w:val="0"/>
                <w:sz w:val="21"/>
                <w:szCs w:val="21"/>
                <w:lang w:val="en-US" w:eastAsia="zh-CN" w:bidi="ar"/>
                <w14:textFill>
                  <w14:solidFill>
                    <w14:schemeClr w14:val="tx1"/>
                  </w14:solidFill>
                </w14:textFill>
              </w:rPr>
              <w:t>向粗盐水中先后加入过量</w:t>
            </w:r>
            <m:oMath>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N</m:t>
              </m:r>
              <m:sSub>
                <m:sSubP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SubPr>
                <m:e>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a</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e>
                <m:sub>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2</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ub>
              </m:sSub>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C</m:t>
              </m:r>
              <m:sSub>
                <m:sSubP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SubPr>
                <m:e>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O</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e>
                <m:sub>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3</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ub>
              </m:sSub>
            </m:oMath>
            <w:r>
              <w:rPr>
                <w:rFonts w:hint="eastAsia" w:ascii="Times New Roman" w:hAnsi="Times New Roman" w:eastAsia="宋体" w:cs="宋体"/>
                <w:i w:val="0"/>
                <w:iCs w:val="0"/>
                <w:color w:val="000000" w:themeColor="text1"/>
                <w:spacing w:val="0"/>
                <w:kern w:val="0"/>
                <w:sz w:val="21"/>
                <w:szCs w:val="21"/>
                <w:lang w:val="en-US" w:eastAsia="zh-CN" w:bidi="ar"/>
                <w14:textFill>
                  <w14:solidFill>
                    <w14:schemeClr w14:val="tx1"/>
                  </w14:solidFill>
                </w14:textFill>
              </w:rPr>
              <w:t>溶液、</w:t>
            </w:r>
            <m:oMath>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NaOH</m:t>
              </m:r>
            </m:oMath>
            <w:r>
              <w:rPr>
                <w:rFonts w:hint="eastAsia" w:ascii="Times New Roman" w:hAnsi="Times New Roman" w:eastAsia="宋体" w:cs="宋体"/>
                <w:i w:val="0"/>
                <w:iCs w:val="0"/>
                <w:color w:val="000000" w:themeColor="text1"/>
                <w:spacing w:val="0"/>
                <w:kern w:val="0"/>
                <w:sz w:val="21"/>
                <w:szCs w:val="21"/>
                <w:lang w:val="en-US" w:eastAsia="zh-CN" w:bidi="ar"/>
                <w14:textFill>
                  <w14:solidFill>
                    <w14:schemeClr w14:val="tx1"/>
                  </w14:solidFill>
                </w14:textFill>
              </w:rPr>
              <w:t>溶液和</w:t>
            </w:r>
            <m:oMath>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BaC</m:t>
              </m:r>
              <m:sSub>
                <m:sSubP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SubPr>
                <m:e>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l</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e>
                <m:sub>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2</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ub>
              </m:sSub>
            </m:oMath>
            <w:r>
              <w:rPr>
                <w:rFonts w:hint="eastAsia" w:ascii="Times New Roman" w:hAnsi="Times New Roman" w:eastAsia="宋体" w:cs="宋体"/>
                <w:i w:val="0"/>
                <w:iCs w:val="0"/>
                <w:color w:val="000000" w:themeColor="text1"/>
                <w:spacing w:val="0"/>
                <w:kern w:val="0"/>
                <w:sz w:val="21"/>
                <w:szCs w:val="21"/>
                <w:lang w:val="en-US" w:eastAsia="zh-CN" w:bidi="ar"/>
                <w14:textFill>
                  <w14:solidFill>
                    <w14:schemeClr w14:val="tx1"/>
                  </w14:solidFill>
                </w14:textFill>
              </w:rPr>
              <w:t>溶液</w:t>
            </w:r>
          </w:p>
        </w:tc>
        <w:tc>
          <w:tcPr>
            <w:tcW w:w="4567"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82C75E8">
            <w:pPr>
              <w:keepNext w:val="0"/>
              <w:keepLines w:val="0"/>
              <w:pageBreakBefore w:val="0"/>
              <w:widowControl/>
              <w:suppressLineNumbers w:val="0"/>
              <w:kinsoku/>
              <w:wordWrap w:val="0"/>
              <w:overflowPunct/>
              <w:topLinePunct w:val="0"/>
              <w:autoSpaceDE/>
              <w:autoSpaceDN/>
              <w:bidi w:val="0"/>
              <w:spacing w:before="0" w:beforeAutospacing="0" w:after="0" w:afterAutospacing="0" w:line="300" w:lineRule="auto"/>
              <w:ind w:left="0" w:right="0"/>
              <w:jc w:val="left"/>
              <w:textAlignment w:val="center"/>
              <w:rPr>
                <w:rFonts w:hint="eastAsia" w:ascii="Times New Roman" w:hAnsi="Times New Roman" w:eastAsia="宋体" w:cs="宋体"/>
                <w:i w:val="0"/>
                <w:iCs w:val="0"/>
                <w:color w:val="000000" w:themeColor="text1"/>
                <w:spacing w:val="0"/>
                <w:sz w:val="21"/>
                <w:szCs w:val="21"/>
                <w14:textFill>
                  <w14:solidFill>
                    <w14:schemeClr w14:val="tx1"/>
                  </w14:solidFill>
                </w14:textFill>
              </w:rPr>
            </w:pPr>
            <w:r>
              <w:rPr>
                <w:rFonts w:hint="eastAsia" w:ascii="Times New Roman" w:hAnsi="Times New Roman" w:eastAsia="宋体" w:cs="宋体"/>
                <w:i w:val="0"/>
                <w:iCs w:val="0"/>
                <w:color w:val="000000" w:themeColor="text1"/>
                <w:spacing w:val="0"/>
                <w:kern w:val="0"/>
                <w:sz w:val="21"/>
                <w:szCs w:val="21"/>
                <w:lang w:val="en-US" w:eastAsia="zh-CN" w:bidi="ar"/>
                <w14:textFill>
                  <w14:solidFill>
                    <w14:schemeClr w14:val="tx1"/>
                  </w14:solidFill>
                </w14:textFill>
              </w:rPr>
              <w:t>粗盐提纯中，去除</w:t>
            </w:r>
            <m:oMath>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C</m:t>
              </m:r>
              <m:sSup>
                <m:sSupP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SupPr>
                <m:e>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a</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e>
                <m:sup>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2+</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up>
              </m:sSup>
            </m:oMath>
            <w:r>
              <w:rPr>
                <w:rFonts w:hint="eastAsia" w:ascii="Times New Roman" w:hAnsi="Times New Roman" w:eastAsia="宋体" w:cs="宋体"/>
                <w:i w:val="0"/>
                <w:iCs w:val="0"/>
                <w:color w:val="000000" w:themeColor="text1"/>
                <w:spacing w:val="0"/>
                <w:kern w:val="0"/>
                <w:sz w:val="21"/>
                <w:szCs w:val="21"/>
                <w:lang w:val="en-US" w:eastAsia="zh-CN" w:bidi="ar"/>
                <w14:textFill>
                  <w14:solidFill>
                    <w14:schemeClr w14:val="tx1"/>
                  </w14:solidFill>
                </w14:textFill>
              </w:rPr>
              <w:t>、</w:t>
            </w:r>
            <m:oMath>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M</m:t>
              </m:r>
              <m:sSup>
                <m:sSupP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SupPr>
                <m:e>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g</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e>
                <m:sup>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2+</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up>
              </m:sSup>
            </m:oMath>
            <w:r>
              <w:rPr>
                <w:rFonts w:hint="eastAsia" w:ascii="Times New Roman" w:hAnsi="Times New Roman" w:eastAsia="宋体" w:cs="宋体"/>
                <w:i w:val="0"/>
                <w:iCs w:val="0"/>
                <w:color w:val="000000" w:themeColor="text1"/>
                <w:spacing w:val="0"/>
                <w:kern w:val="0"/>
                <w:sz w:val="21"/>
                <w:szCs w:val="21"/>
                <w:lang w:val="en-US" w:eastAsia="zh-CN" w:bidi="ar"/>
                <w14:textFill>
                  <w14:solidFill>
                    <w14:schemeClr w14:val="tx1"/>
                  </w14:solidFill>
                </w14:textFill>
              </w:rPr>
              <w:t>和杂质离子</w:t>
            </w:r>
          </w:p>
        </w:tc>
      </w:tr>
      <w:tr w14:paraId="5A4C4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642"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2B65B46">
            <w:pPr>
              <w:keepNext w:val="0"/>
              <w:keepLines w:val="0"/>
              <w:pageBreakBefore w:val="0"/>
              <w:widowControl/>
              <w:suppressLineNumbers w:val="0"/>
              <w:kinsoku/>
              <w:wordWrap w:val="0"/>
              <w:overflowPunct/>
              <w:topLinePunct w:val="0"/>
              <w:autoSpaceDE/>
              <w:autoSpaceDN/>
              <w:bidi w:val="0"/>
              <w:spacing w:before="0" w:beforeAutospacing="0" w:after="0" w:afterAutospacing="0" w:line="300" w:lineRule="auto"/>
              <w:ind w:left="0" w:right="0"/>
              <w:jc w:val="center"/>
              <w:textAlignment w:val="center"/>
              <w:rPr>
                <w:rFonts w:hint="eastAsia" w:ascii="Times New Roman" w:hAnsi="Times New Roman" w:eastAsia="宋体" w:cs="宋体"/>
                <w:i w:val="0"/>
                <w:iCs w:val="0"/>
                <w:color w:val="000000" w:themeColor="text1"/>
                <w:spacing w:val="0"/>
                <w:sz w:val="21"/>
                <w:szCs w:val="21"/>
                <w14:textFill>
                  <w14:solidFill>
                    <w14:schemeClr w14:val="tx1"/>
                  </w14:solidFill>
                </w14:textFill>
              </w:rPr>
            </w:pPr>
            <w:r>
              <w:rPr>
                <w:rFonts w:hint="eastAsia" w:ascii="Times New Roman" w:hAnsi="Times New Roman" w:eastAsia="宋体" w:cs="宋体"/>
                <w:i w:val="0"/>
                <w:iCs w:val="0"/>
                <w:color w:val="000000" w:themeColor="text1"/>
                <w:spacing w:val="0"/>
                <w:kern w:val="0"/>
                <w:sz w:val="21"/>
                <w:szCs w:val="21"/>
                <w:lang w:val="en-US" w:eastAsia="zh-CN" w:bidi="ar"/>
                <w14:textFill>
                  <w14:solidFill>
                    <w14:schemeClr w14:val="tx1"/>
                  </w14:solidFill>
                </w14:textFill>
              </w:rPr>
              <w:t>C</w:t>
            </w:r>
          </w:p>
        </w:tc>
        <w:tc>
          <w:tcPr>
            <w:tcW w:w="4101"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7FDFFF65">
            <w:pPr>
              <w:keepNext w:val="0"/>
              <w:keepLines w:val="0"/>
              <w:pageBreakBefore w:val="0"/>
              <w:widowControl/>
              <w:suppressLineNumbers w:val="0"/>
              <w:kinsoku/>
              <w:wordWrap w:val="0"/>
              <w:overflowPunct/>
              <w:topLinePunct w:val="0"/>
              <w:autoSpaceDE/>
              <w:autoSpaceDN/>
              <w:bidi w:val="0"/>
              <w:spacing w:before="0" w:beforeAutospacing="0" w:after="0" w:afterAutospacing="0" w:line="300" w:lineRule="auto"/>
              <w:ind w:left="0" w:right="0"/>
              <w:jc w:val="left"/>
              <w:textAlignment w:val="center"/>
              <w:rPr>
                <w:rFonts w:hint="eastAsia" w:ascii="Times New Roman" w:hAnsi="Times New Roman" w:eastAsia="宋体" w:cs="宋体"/>
                <w:i w:val="0"/>
                <w:iCs w:val="0"/>
                <w:color w:val="000000" w:themeColor="text1"/>
                <w:spacing w:val="0"/>
                <w:sz w:val="21"/>
                <w:szCs w:val="21"/>
                <w14:textFill>
                  <w14:solidFill>
                    <w14:schemeClr w14:val="tx1"/>
                  </w14:solidFill>
                </w14:textFill>
              </w:rPr>
            </w:pPr>
            <w:r>
              <w:rPr>
                <w:rFonts w:hint="eastAsia" w:ascii="Times New Roman" w:hAnsi="Times New Roman" w:eastAsia="宋体" w:cs="宋体"/>
                <w:i w:val="0"/>
                <w:iCs w:val="0"/>
                <w:color w:val="000000" w:themeColor="text1"/>
                <w:spacing w:val="0"/>
                <w:kern w:val="0"/>
                <w:sz w:val="21"/>
                <w:szCs w:val="21"/>
                <w:lang w:val="en-US" w:eastAsia="zh-CN" w:bidi="ar"/>
                <w14:textFill>
                  <w14:solidFill>
                    <w14:schemeClr w14:val="tx1"/>
                  </w14:solidFill>
                </w14:textFill>
              </w:rPr>
              <w:t>向2 mL 0.1mol/L</w:t>
            </w:r>
            <m:oMath>
              <m:sSub>
                <m:sSubP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SubPr>
                <m:e>
                  <m:r>
                    <m:rPr>
                      <m:sty m:val="p"/>
                    </m:rPr>
                    <w:rPr>
                      <w:rFonts w:hint="default" w:ascii="Cambria Math" w:hAnsi="Cambria Math" w:eastAsia="宋体" w:cs="宋体"/>
                      <w:color w:val="000000" w:themeColor="text1"/>
                      <w:spacing w:val="0"/>
                      <w:kern w:val="0"/>
                      <w:sz w:val="21"/>
                      <w:szCs w:val="21"/>
                      <w:lang w:val="en-US" w:eastAsia="zh-CN" w:bidi="ar"/>
                      <w14:textFill>
                        <w14:solidFill>
                          <w14:schemeClr w14:val="tx1"/>
                        </w14:solidFill>
                      </w14:textFill>
                    </w:rPr>
                    <m:t xml:space="preserve"> </m:t>
                  </m:r>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K</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e>
                <m:sub>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2</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ub>
              </m:sSub>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C</m:t>
              </m:r>
              <m:sSub>
                <m:sSubP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SubPr>
                <m:e>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r</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e>
                <m:sub>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2</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ub>
              </m:sSub>
              <m:sSub>
                <m:sSubP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SubPr>
                <m:e>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O</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e>
                <m:sub>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7</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ub>
              </m:sSub>
            </m:oMath>
            <w:r>
              <w:rPr>
                <w:rFonts w:hint="eastAsia" w:ascii="Times New Roman" w:hAnsi="Times New Roman" w:eastAsia="宋体" w:cs="宋体"/>
                <w:i w:val="0"/>
                <w:iCs w:val="0"/>
                <w:color w:val="000000" w:themeColor="text1"/>
                <w:spacing w:val="0"/>
                <w:kern w:val="0"/>
                <w:sz w:val="21"/>
                <w:szCs w:val="21"/>
                <w:lang w:val="en-US" w:eastAsia="zh-CN" w:bidi="ar"/>
                <w14:textFill>
                  <w14:solidFill>
                    <w14:schemeClr w14:val="tx1"/>
                  </w14:solidFill>
                </w14:textFill>
              </w:rPr>
              <w:t>溶液中滴加5滴6mol/LNaOH溶液，再滴加5滴6 mol/L</w:t>
            </w:r>
            <m:oMath>
              <m:sSub>
                <m:sSubP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SubPr>
                <m:e>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H</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e>
                <m:sub>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2</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ub>
              </m:sSub>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S</m:t>
              </m:r>
              <m:sSub>
                <m:sSubP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SubPr>
                <m:e>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O</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e>
                <m:sub>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4</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ub>
              </m:sSub>
            </m:oMath>
            <w:r>
              <w:rPr>
                <w:rFonts w:hint="eastAsia" w:ascii="Times New Roman" w:hAnsi="Times New Roman" w:eastAsia="宋体" w:cs="宋体"/>
                <w:i w:val="0"/>
                <w:iCs w:val="0"/>
                <w:color w:val="000000" w:themeColor="text1"/>
                <w:spacing w:val="0"/>
                <w:kern w:val="0"/>
                <w:sz w:val="21"/>
                <w:szCs w:val="21"/>
                <w:lang w:val="en-US" w:eastAsia="zh-CN" w:bidi="ar"/>
                <w14:textFill>
                  <w14:solidFill>
                    <w14:schemeClr w14:val="tx1"/>
                  </w14:solidFill>
                </w14:textFill>
              </w:rPr>
              <w:t>溶液</w:t>
            </w:r>
          </w:p>
        </w:tc>
        <w:tc>
          <w:tcPr>
            <w:tcW w:w="4567"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3060B6D2">
            <w:pPr>
              <w:keepNext w:val="0"/>
              <w:keepLines w:val="0"/>
              <w:pageBreakBefore w:val="0"/>
              <w:widowControl/>
              <w:suppressLineNumbers w:val="0"/>
              <w:kinsoku/>
              <w:wordWrap w:val="0"/>
              <w:overflowPunct/>
              <w:topLinePunct w:val="0"/>
              <w:autoSpaceDE/>
              <w:autoSpaceDN/>
              <w:bidi w:val="0"/>
              <w:spacing w:before="0" w:beforeAutospacing="0" w:after="0" w:afterAutospacing="0" w:line="300" w:lineRule="auto"/>
              <w:ind w:left="0" w:right="0"/>
              <w:jc w:val="left"/>
              <w:textAlignment w:val="center"/>
              <w:rPr>
                <w:rFonts w:hint="eastAsia" w:ascii="Times New Roman" w:hAnsi="Times New Roman" w:eastAsia="宋体" w:cs="宋体"/>
                <w:i w:val="0"/>
                <w:iCs w:val="0"/>
                <w:color w:val="000000" w:themeColor="text1"/>
                <w:spacing w:val="0"/>
                <w:sz w:val="21"/>
                <w:szCs w:val="21"/>
                <w:lang w:val="en-US"/>
                <w14:textFill>
                  <w14:solidFill>
                    <w14:schemeClr w14:val="tx1"/>
                  </w14:solidFill>
                </w14:textFill>
              </w:rPr>
            </w:pPr>
            <w:r>
              <w:rPr>
                <w:rFonts w:hint="eastAsia" w:ascii="Times New Roman" w:hAnsi="Times New Roman" w:eastAsia="宋体" w:cs="宋体"/>
                <w:i w:val="0"/>
                <w:iCs w:val="0"/>
                <w:color w:val="000000" w:themeColor="text1"/>
                <w:spacing w:val="0"/>
                <w:kern w:val="0"/>
                <w:sz w:val="21"/>
                <w:szCs w:val="21"/>
                <w:lang w:val="en-US" w:eastAsia="zh-CN" w:bidi="ar"/>
                <w14:textFill>
                  <w14:solidFill>
                    <w14:schemeClr w14:val="tx1"/>
                  </w14:solidFill>
                </w14:textFill>
              </w:rPr>
              <w:t>探究c(H</w:t>
            </w:r>
            <w:r>
              <w:rPr>
                <w:rFonts w:hint="eastAsia" w:ascii="Times New Roman" w:hAnsi="Times New Roman" w:eastAsia="宋体" w:cs="宋体"/>
                <w:i w:val="0"/>
                <w:iCs w:val="0"/>
                <w:color w:val="000000" w:themeColor="text1"/>
                <w:spacing w:val="0"/>
                <w:kern w:val="0"/>
                <w:sz w:val="21"/>
                <w:szCs w:val="21"/>
                <w:vertAlign w:val="superscript"/>
                <w:lang w:val="en-US" w:eastAsia="zh-CN" w:bidi="ar"/>
                <w14:textFill>
                  <w14:solidFill>
                    <w14:schemeClr w14:val="tx1"/>
                  </w14:solidFill>
                </w14:textFill>
              </w:rPr>
              <w:t>+）</w:t>
            </w:r>
            <w:r>
              <w:rPr>
                <w:rFonts w:hint="eastAsia" w:ascii="Times New Roman" w:hAnsi="Times New Roman" w:eastAsia="宋体" w:cs="宋体"/>
                <w:i w:val="0"/>
                <w:iCs w:val="0"/>
                <w:color w:val="000000" w:themeColor="text1"/>
                <w:spacing w:val="0"/>
                <w:kern w:val="0"/>
                <w:sz w:val="21"/>
                <w:szCs w:val="21"/>
                <w:lang w:val="en-US" w:eastAsia="zh-CN" w:bidi="ar"/>
                <w14:textFill>
                  <w14:solidFill>
                    <w14:schemeClr w14:val="tx1"/>
                  </w14:solidFill>
                </w14:textFill>
              </w:rPr>
              <w:t>对如下平衡的影响：</w:t>
            </w:r>
            <m:oMath>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C</m:t>
              </m:r>
              <m:sSub>
                <m:sSubP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SubPr>
                <m:e>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r</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e>
                <m:sub>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2</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ub>
              </m:sSub>
              <m:sSubSup>
                <m:sSubSupP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SubSupPr>
                <m:e>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O</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e>
                <m:sub>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7</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ub>
                <m:sup>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2−</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up>
              </m:sSubSup>
              <m:r>
                <m:rPr>
                  <m:sty m:val="p"/>
                </m:rPr>
                <w:rPr>
                  <w:rFonts w:hint="default" w:ascii="Cambria Math" w:hAnsi="Cambria Math" w:eastAsia="宋体" w:cs="宋体"/>
                  <w:color w:val="000000" w:themeColor="text1"/>
                  <w:spacing w:val="0"/>
                  <w:kern w:val="0"/>
                  <w:sz w:val="21"/>
                  <w:szCs w:val="21"/>
                  <w:lang w:val="en-US" w:eastAsia="zh-CN" w:bidi="ar"/>
                  <w14:textFill>
                    <w14:solidFill>
                      <w14:schemeClr w14:val="tx1"/>
                    </w14:solidFill>
                  </w14:textFill>
                </w:rPr>
                <m:t>（</m:t>
              </m:r>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橙色）+</m:t>
              </m:r>
              <m:sSub>
                <m:sSubP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SubPr>
                <m:e>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H</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e>
                <m:sub>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2</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ub>
              </m:sSub>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O⇌2Cr</m:t>
              </m:r>
              <m:sSubSup>
                <m:sSubSupP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SubSupPr>
                <m:e>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O</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e>
                <m:sub>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4</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ub>
                <m:sup>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2−</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up>
              </m:sSubSup>
              <m:r>
                <m:rPr>
                  <m:sty m:val="p"/>
                </m:rPr>
                <w:rPr>
                  <w:rFonts w:hint="default" w:ascii="Cambria Math" w:hAnsi="Cambria Math" w:eastAsia="宋体" w:cs="宋体"/>
                  <w:color w:val="000000" w:themeColor="text1"/>
                  <w:spacing w:val="0"/>
                  <w:kern w:val="0"/>
                  <w:sz w:val="21"/>
                  <w:szCs w:val="21"/>
                  <w:lang w:val="en-US" w:eastAsia="zh-CN" w:bidi="ar"/>
                  <w14:textFill>
                    <w14:solidFill>
                      <w14:schemeClr w14:val="tx1"/>
                    </w14:solidFill>
                  </w14:textFill>
                </w:rPr>
                <m:t>（</m:t>
              </m:r>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黄色）+2</m:t>
              </m:r>
              <m:sSup>
                <m:sSupP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SupPr>
                <m:e>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H</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e>
                <m:sup>
                  <m:r>
                    <m:rPr>
                      <m:sty m:val="p"/>
                    </m:rP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m:t>+</m:t>
                  </m:r>
                  <m:ctrlPr>
                    <w:rPr>
                      <w:rFonts w:hint="eastAsia" w:ascii="Cambria Math" w:hAnsi="Cambria Math" w:eastAsia="宋体" w:cs="宋体"/>
                      <w:i w:val="0"/>
                      <w:iCs w:val="0"/>
                      <w:color w:val="000000" w:themeColor="text1"/>
                      <w:spacing w:val="0"/>
                      <w:kern w:val="0"/>
                      <w:sz w:val="21"/>
                      <w:szCs w:val="21"/>
                      <w:lang w:val="en-US" w:eastAsia="zh-CN" w:bidi="ar"/>
                      <w14:textFill>
                        <w14:solidFill>
                          <w14:schemeClr w14:val="tx1"/>
                        </w14:solidFill>
                      </w14:textFill>
                    </w:rPr>
                  </m:ctrlPr>
                </m:sup>
              </m:sSup>
            </m:oMath>
          </w:p>
        </w:tc>
      </w:tr>
      <w:tr w14:paraId="37E37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642"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6E19DDD9">
            <w:pPr>
              <w:keepNext w:val="0"/>
              <w:keepLines w:val="0"/>
              <w:pageBreakBefore w:val="0"/>
              <w:widowControl/>
              <w:suppressLineNumbers w:val="0"/>
              <w:kinsoku/>
              <w:wordWrap w:val="0"/>
              <w:overflowPunct/>
              <w:topLinePunct w:val="0"/>
              <w:autoSpaceDE/>
              <w:autoSpaceDN/>
              <w:bidi w:val="0"/>
              <w:spacing w:before="0" w:beforeAutospacing="0" w:after="0" w:afterAutospacing="0" w:line="300" w:lineRule="auto"/>
              <w:ind w:left="0" w:right="0"/>
              <w:jc w:val="center"/>
              <w:textAlignment w:val="center"/>
              <w:rPr>
                <w:rFonts w:hint="eastAsia" w:ascii="Times New Roman" w:hAnsi="Times New Roman" w:eastAsia="宋体" w:cs="宋体"/>
                <w:i w:val="0"/>
                <w:iCs w:val="0"/>
                <w:color w:val="000000" w:themeColor="text1"/>
                <w:spacing w:val="0"/>
                <w:sz w:val="21"/>
                <w:szCs w:val="21"/>
                <w14:textFill>
                  <w14:solidFill>
                    <w14:schemeClr w14:val="tx1"/>
                  </w14:solidFill>
                </w14:textFill>
              </w:rPr>
            </w:pPr>
            <w:r>
              <w:rPr>
                <w:rFonts w:hint="eastAsia" w:ascii="Times New Roman" w:hAnsi="Times New Roman" w:eastAsia="宋体" w:cs="宋体"/>
                <w:i w:val="0"/>
                <w:iCs w:val="0"/>
                <w:color w:val="000000" w:themeColor="text1"/>
                <w:spacing w:val="0"/>
                <w:kern w:val="0"/>
                <w:sz w:val="21"/>
                <w:szCs w:val="21"/>
                <w:lang w:val="en-US" w:eastAsia="zh-CN" w:bidi="ar"/>
                <w14:textFill>
                  <w14:solidFill>
                    <w14:schemeClr w14:val="tx1"/>
                  </w14:solidFill>
                </w14:textFill>
              </w:rPr>
              <w:t>D</w:t>
            </w:r>
          </w:p>
        </w:tc>
        <w:tc>
          <w:tcPr>
            <w:tcW w:w="4101"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88BCE64">
            <w:pPr>
              <w:keepNext w:val="0"/>
              <w:keepLines w:val="0"/>
              <w:pageBreakBefore w:val="0"/>
              <w:widowControl/>
              <w:suppressLineNumbers w:val="0"/>
              <w:kinsoku/>
              <w:wordWrap w:val="0"/>
              <w:overflowPunct/>
              <w:topLinePunct w:val="0"/>
              <w:autoSpaceDE/>
              <w:autoSpaceDN/>
              <w:bidi w:val="0"/>
              <w:spacing w:before="0" w:beforeAutospacing="0" w:after="0" w:afterAutospacing="0" w:line="300" w:lineRule="auto"/>
              <w:ind w:left="0" w:right="0"/>
              <w:jc w:val="left"/>
              <w:textAlignment w:val="center"/>
              <w:rPr>
                <w:rFonts w:hint="eastAsia" w:ascii="Times New Roman" w:hAnsi="Times New Roman" w:eastAsia="宋体" w:cs="宋体"/>
                <w:i w:val="0"/>
                <w:iCs w:val="0"/>
                <w:color w:val="000000" w:themeColor="text1"/>
                <w:spacing w:val="0"/>
                <w:sz w:val="21"/>
                <w:szCs w:val="21"/>
                <w14:textFill>
                  <w14:solidFill>
                    <w14:schemeClr w14:val="tx1"/>
                  </w14:solidFill>
                </w14:textFill>
              </w:rPr>
            </w:pPr>
            <w:r>
              <w:rPr>
                <w:rFonts w:hint="eastAsia" w:ascii="Times New Roman" w:hAnsi="Times New Roman" w:eastAsia="宋体" w:cs="宋体"/>
                <w:i w:val="0"/>
                <w:iCs w:val="0"/>
                <w:color w:val="000000" w:themeColor="text1"/>
                <w:spacing w:val="0"/>
                <w:kern w:val="0"/>
                <w:sz w:val="21"/>
                <w:szCs w:val="21"/>
                <w:lang w:val="en-US" w:eastAsia="zh-CN" w:bidi="ar"/>
                <w14:textFill>
                  <w14:solidFill>
                    <w14:schemeClr w14:val="tx1"/>
                  </w14:solidFill>
                </w14:textFill>
              </w:rPr>
              <w:t>将有机物M溶于乙醇，加入金属钠</w:t>
            </w:r>
          </w:p>
        </w:tc>
        <w:tc>
          <w:tcPr>
            <w:tcW w:w="4567"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6469BD2">
            <w:pPr>
              <w:keepNext w:val="0"/>
              <w:keepLines w:val="0"/>
              <w:pageBreakBefore w:val="0"/>
              <w:widowControl/>
              <w:suppressLineNumbers w:val="0"/>
              <w:kinsoku/>
              <w:wordWrap w:val="0"/>
              <w:overflowPunct/>
              <w:topLinePunct w:val="0"/>
              <w:autoSpaceDE/>
              <w:autoSpaceDN/>
              <w:bidi w:val="0"/>
              <w:spacing w:before="0" w:beforeAutospacing="0" w:after="0" w:afterAutospacing="0" w:line="300" w:lineRule="auto"/>
              <w:ind w:left="0" w:right="0"/>
              <w:jc w:val="left"/>
              <w:textAlignment w:val="center"/>
              <w:rPr>
                <w:rFonts w:hint="eastAsia" w:ascii="Times New Roman" w:hAnsi="Times New Roman" w:eastAsia="宋体" w:cs="宋体"/>
                <w:i w:val="0"/>
                <w:iCs w:val="0"/>
                <w:color w:val="000000" w:themeColor="text1"/>
                <w:spacing w:val="0"/>
                <w:sz w:val="21"/>
                <w:szCs w:val="21"/>
                <w14:textFill>
                  <w14:solidFill>
                    <w14:schemeClr w14:val="tx1"/>
                  </w14:solidFill>
                </w14:textFill>
              </w:rPr>
            </w:pPr>
            <w:r>
              <w:rPr>
                <w:rFonts w:hint="eastAsia" w:ascii="Times New Roman" w:hAnsi="Times New Roman" w:eastAsia="宋体" w:cs="宋体"/>
                <w:i w:val="0"/>
                <w:iCs w:val="0"/>
                <w:color w:val="000000" w:themeColor="text1"/>
                <w:spacing w:val="0"/>
                <w:kern w:val="0"/>
                <w:sz w:val="21"/>
                <w:szCs w:val="21"/>
                <w:lang w:val="en-US" w:eastAsia="zh-CN" w:bidi="ar"/>
                <w14:textFill>
                  <w14:solidFill>
                    <w14:schemeClr w14:val="tx1"/>
                  </w14:solidFill>
                </w14:textFill>
              </w:rPr>
              <w:t>探究M中是否含有羟基</w:t>
            </w:r>
          </w:p>
        </w:tc>
      </w:tr>
    </w:tbl>
    <w:p w14:paraId="294E34E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Style w:val="9"/>
          <w:rFonts w:hint="eastAsia" w:ascii="Times New Roman" w:hAnsi="Times New Roman" w:eastAsia="宋体" w:cs="宋体"/>
          <w:b/>
          <w:bCs/>
          <w:i w:val="0"/>
          <w:iCs w:val="0"/>
          <w:caps w:val="0"/>
          <w:color w:val="000000" w:themeColor="text1"/>
          <w:spacing w:val="0"/>
          <w:kern w:val="0"/>
          <w:sz w:val="21"/>
          <w:szCs w:val="21"/>
          <w:shd w:val="clear" w:fill="FFFFFF"/>
          <w:lang w:val="en-US" w:eastAsia="zh-CN" w:bidi="ar"/>
          <w14:textFill>
            <w14:solidFill>
              <w14:schemeClr w14:val="tx1"/>
            </w14:solidFill>
          </w14:textFill>
        </w:rPr>
        <w:t>【答案】</w:t>
      </w:r>
      <w:r>
        <w:rPr>
          <w:rFonts w:hint="eastAsia" w:ascii="Times New Roman" w:hAnsi="Times New Roman" w:eastAsia="宋体" w:cs="宋体"/>
          <w:i w:val="0"/>
          <w:iCs w:val="0"/>
          <w:caps w:val="0"/>
          <w:color w:val="000000" w:themeColor="text1"/>
          <w:spacing w:val="0"/>
          <w:kern w:val="0"/>
          <w:sz w:val="21"/>
          <w:szCs w:val="21"/>
          <w:shd w:val="clear" w:fill="FFFFFF"/>
          <w:lang w:val="en-US" w:eastAsia="zh-CN" w:bidi="ar"/>
          <w14:textFill>
            <w14:solidFill>
              <w14:schemeClr w14:val="tx1"/>
            </w14:solidFill>
          </w14:textFill>
        </w:rPr>
        <w:t>C</w:t>
      </w:r>
    </w:p>
    <w:p w14:paraId="0F94747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解</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析</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：A.要在铁制镀件表面镀铜，应将铁制镀件与电源负极相连接，铜片接直流电源的正极，故A错误；</w:t>
      </w:r>
    </w:p>
    <w:p w14:paraId="481CD16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B.进行粗盐提纯，除去其中的</w:t>
      </w:r>
      <m:oMath>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C</m:t>
        </m:r>
        <m:sSup>
          <m:sSupP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sSupPr>
          <m:e>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a</m:t>
            </m: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e>
          <m:sup>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2+</m:t>
            </m: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sup>
        </m:sSup>
      </m:oMath>
      <w:r>
        <w:rPr>
          <w:rFonts w:hint="default" w:ascii="Times New Roman" w:hAnsi="Times New Roman" w:eastAsia="宋体" w:cs="Times New Roman"/>
          <w:i w:val="0"/>
          <w:iCs w:val="0"/>
          <w:color w:val="000000" w:themeColor="text1"/>
          <w:spacing w:val="0"/>
          <w:kern w:val="0"/>
          <w:sz w:val="24"/>
          <w:szCs w:val="24"/>
          <w:lang w:val="en-US" w:eastAsia="zh-CN" w:bidi="ar"/>
          <w14:textFill>
            <w14:solidFill>
              <w14:schemeClr w14:val="tx1"/>
            </w14:solidFill>
          </w14:textFill>
        </w:rPr>
        <w:t>、</w:t>
      </w:r>
      <m:oMath>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M</m:t>
        </m:r>
        <m:sSup>
          <m:sSupP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sSupPr>
          <m:e>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g</m:t>
            </m: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e>
          <m:sup>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2+</m:t>
            </m: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sup>
        </m:sSup>
      </m:oMath>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和杂质离子，要保证</w:t>
      </w:r>
      <m:oMath>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N</m:t>
        </m:r>
        <m:sSub>
          <m:sSubP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sSubPr>
          <m:e>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a</m:t>
            </m: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e>
          <m:sub>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2</m:t>
            </m: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sub>
        </m:sSub>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C</m:t>
        </m:r>
        <m:sSub>
          <m:sSubP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sSubPr>
          <m:e>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O</m:t>
            </m: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e>
          <m:sub>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3</m:t>
            </m: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sub>
        </m:sSub>
      </m:oMath>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溶液一定在</w:t>
      </w:r>
      <m:oMath>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BaC</m:t>
        </m:r>
        <m:sSub>
          <m:sSubP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sSubPr>
          <m:e>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l</m:t>
            </m: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e>
          <m:sub>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2</m:t>
            </m: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sub>
        </m:sSub>
      </m:oMath>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之后加入，才能除去多余的</w:t>
      </w:r>
      <m:oMath>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BaC</m:t>
        </m:r>
        <m:sSub>
          <m:sSubP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sSubPr>
          <m:e>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l</m:t>
            </m: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e>
          <m:sub>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2</m:t>
            </m: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sub>
        </m:sSub>
      </m:oMath>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，故B错误；</w:t>
      </w:r>
    </w:p>
    <w:p w14:paraId="40B05FE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C.要探究</w:t>
      </w:r>
      <w:r>
        <w:rPr>
          <w:rFonts w:hint="default" w:ascii="Times New Roman" w:hAnsi="Times New Roman" w:eastAsia="宋体" w:cs="Times New Roman"/>
          <w:i/>
          <w:iCs/>
          <w:color w:val="000000" w:themeColor="text1"/>
          <w:spacing w:val="0"/>
          <w:kern w:val="0"/>
          <w:sz w:val="24"/>
          <w:szCs w:val="24"/>
          <w:lang w:val="en-US" w:eastAsia="zh-CN" w:bidi="ar"/>
          <w14:textFill>
            <w14:solidFill>
              <w14:schemeClr w14:val="tx1"/>
            </w14:solidFill>
          </w14:textFill>
        </w:rPr>
        <w:t>c</w:t>
      </w:r>
      <w:r>
        <w:rPr>
          <w:rFonts w:hint="eastAsia" w:ascii="Times New Roman" w:hAnsi="Times New Roman" w:eastAsia="宋体" w:cs="Times New Roman"/>
          <w:i w:val="0"/>
          <w:iCs w:val="0"/>
          <w:color w:val="000000" w:themeColor="text1"/>
          <w:spacing w:val="0"/>
          <w:kern w:val="0"/>
          <w:sz w:val="24"/>
          <w:szCs w:val="24"/>
          <w:lang w:val="en-US" w:eastAsia="zh-CN" w:bidi="ar"/>
          <w14:textFill>
            <w14:solidFill>
              <w14:schemeClr w14:val="tx1"/>
            </w14:solidFill>
          </w14:textFill>
        </w:rPr>
        <w:t>(H</w:t>
      </w:r>
      <w:r>
        <w:rPr>
          <w:rFonts w:hint="eastAsia" w:ascii="Times New Roman" w:hAnsi="Times New Roman" w:eastAsia="宋体" w:cs="Times New Roman"/>
          <w:i w:val="0"/>
          <w:iCs w:val="0"/>
          <w:color w:val="000000" w:themeColor="text1"/>
          <w:spacing w:val="0"/>
          <w:kern w:val="0"/>
          <w:sz w:val="24"/>
          <w:szCs w:val="24"/>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对如下平衡的影响：</w:t>
      </w:r>
      <m:oMath>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C</m:t>
        </m:r>
        <m:sSub>
          <m:sSubP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sSubPr>
          <m:e>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r</m:t>
            </m: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e>
          <m:sub>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2</m:t>
            </m: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sub>
        </m:sSub>
        <m:sSubSup>
          <m:sSubSupP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sSubSupPr>
          <m:e>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O</m:t>
            </m: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e>
          <m:sub>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7</m:t>
            </m: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sub>
          <m:sup>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2−</m:t>
            </m: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sup>
        </m:sSubSup>
        <m:r>
          <m:rPr>
            <m:sty m:val="p"/>
          </m:rPr>
          <w:rPr>
            <w:rFonts w:hint="default" w:ascii="Cambria Math" w:hAnsi="Cambria Math" w:eastAsia="宋体" w:cs="Times New Roman"/>
            <w:color w:val="000000" w:themeColor="text1"/>
            <w:spacing w:val="0"/>
            <w:kern w:val="0"/>
            <w:sz w:val="24"/>
            <w:szCs w:val="24"/>
            <w:lang w:val="en-US" w:eastAsia="zh-CN" w:bidi="ar"/>
            <w14:textFill>
              <w14:solidFill>
                <w14:schemeClr w14:val="tx1"/>
              </w14:solidFill>
            </w14:textFill>
          </w:rPr>
          <m:t>（</m:t>
        </m:r>
        <m:r>
          <m:rPr>
            <m:sty m:val="p"/>
          </m:rPr>
          <w:rPr>
            <w:rFonts w:hint="eastAsia"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橙色）</m:t>
        </m:r>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m:t>
        </m:r>
        <m:sSub>
          <m:sSubP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sSubPr>
          <m:e>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H</m:t>
            </m: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e>
          <m:sub>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2</m:t>
            </m: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sub>
        </m:sSub>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O</m:t>
        </m:r>
        <m:r>
          <m:rPr>
            <m:sty m:val="p"/>
          </m:rPr>
          <w:rPr>
            <w:rFonts w:hint="eastAsia" w:ascii="Times New Roman" w:hAnsi="Times New Roman" w:eastAsia="宋体" w:cs="微软雅黑"/>
            <w:color w:val="000000" w:themeColor="text1"/>
            <w:spacing w:val="0"/>
            <w:kern w:val="0"/>
            <w:sz w:val="24"/>
            <w:szCs w:val="24"/>
            <w:lang w:val="en-US" w:eastAsia="zh-CN" w:bidi="ar"/>
            <w14:textFill>
              <w14:solidFill>
                <w14:schemeClr w14:val="tx1"/>
              </w14:solidFill>
            </w14:textFill>
          </w:rPr>
          <m:t>⇌</m:t>
        </m:r>
        <m:r>
          <m:rPr>
            <m:sty m:val="p"/>
          </m:rPr>
          <w:rPr>
            <w:rFonts w:hint="default" w:ascii="Times New Roman" w:hAnsi="Times New Roman" w:eastAsia="宋体" w:cs="微软雅黑"/>
            <w:color w:val="000000" w:themeColor="text1"/>
            <w:spacing w:val="0"/>
            <w:kern w:val="0"/>
            <w:sz w:val="24"/>
            <w:szCs w:val="24"/>
            <w:lang w:val="en-US" w:eastAsia="zh-CN" w:bidi="ar"/>
            <w14:textFill>
              <w14:solidFill>
                <w14:schemeClr w14:val="tx1"/>
              </w14:solidFill>
            </w14:textFill>
          </w:rPr>
          <m:t>2</m:t>
        </m:r>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Cr</m:t>
        </m:r>
        <m:sSubSup>
          <m:sSubSupP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sSubSupPr>
          <m:e>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O</m:t>
            </m: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e>
          <m:sub>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4</m:t>
            </m: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sub>
          <m:sup>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2−</m:t>
            </m: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sup>
        </m:sSubSup>
        <m:r>
          <m:rPr>
            <m:sty m:val="p"/>
          </m:rPr>
          <w:rPr>
            <w:rFonts w:hint="default" w:ascii="Cambria Math" w:hAnsi="Cambria Math" w:eastAsia="宋体" w:cs="Times New Roman"/>
            <w:color w:val="000000" w:themeColor="text1"/>
            <w:spacing w:val="0"/>
            <w:kern w:val="0"/>
            <w:sz w:val="24"/>
            <w:szCs w:val="24"/>
            <w:lang w:val="en-US" w:eastAsia="zh-CN" w:bidi="ar"/>
            <w14:textFill>
              <w14:solidFill>
                <w14:schemeClr w14:val="tx1"/>
              </w14:solidFill>
            </w14:textFill>
          </w:rPr>
          <m:t>（</m:t>
        </m:r>
        <m:r>
          <m:rPr>
            <m:sty m:val="p"/>
          </m:rPr>
          <w:rPr>
            <w:rFonts w:hint="eastAsia"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黄色）</m:t>
        </m:r>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+2</m:t>
        </m:r>
        <m:sSup>
          <m:sSupP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sSupPr>
          <m:e>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H</m:t>
            </m: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e>
          <m:sup>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m:t>
            </m: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sup>
        </m:sSup>
      </m:oMath>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，向2</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mL0.1</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mol</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L</w:t>
      </w:r>
      <m:oMath>
        <m:sSub>
          <m:sSubP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sSubPr>
          <m:e>
            <m:r>
              <m:rPr>
                <m:sty m:val="p"/>
              </m:rPr>
              <w:rPr>
                <w:rFonts w:hint="default" w:ascii="Cambria Math" w:hAnsi="Cambria Math" w:eastAsia="宋体" w:cs="Times New Roman"/>
                <w:color w:val="000000" w:themeColor="text1"/>
                <w:spacing w:val="0"/>
                <w:kern w:val="0"/>
                <w:sz w:val="24"/>
                <w:szCs w:val="24"/>
                <w:lang w:val="en-US" w:eastAsia="zh-CN" w:bidi="ar"/>
                <w14:textFill>
                  <w14:solidFill>
                    <w14:schemeClr w14:val="tx1"/>
                  </w14:solidFill>
                </w14:textFill>
              </w:rPr>
              <m:t xml:space="preserve"> </m:t>
            </m:r>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K</m:t>
            </m: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e>
          <m:sub>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2</m:t>
            </m: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sub>
        </m:sSub>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C</m:t>
        </m:r>
        <m:sSub>
          <m:sSubP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sSubPr>
          <m:e>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r</m:t>
            </m: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e>
          <m:sub>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2</m:t>
            </m: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sub>
        </m:sSub>
        <m:sSub>
          <m:sSubP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sSubPr>
          <m:e>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O</m:t>
            </m: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e>
          <m:sub>
            <m:r>
              <m:rPr>
                <m:sty m:val="p"/>
              </m:rP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m:t>7</m:t>
            </m:r>
            <m:ctrlPr>
              <w:rPr>
                <w:rFonts w:hint="default" w:ascii="Cambria Math" w:hAnsi="Cambria Math" w:eastAsia="宋体" w:cs="Times New Roman"/>
                <w:i w:val="0"/>
                <w:iCs w:val="0"/>
                <w:color w:val="000000" w:themeColor="text1"/>
                <w:spacing w:val="0"/>
                <w:kern w:val="0"/>
                <w:sz w:val="24"/>
                <w:szCs w:val="24"/>
                <w:lang w:val="en-US" w:eastAsia="zh-CN" w:bidi="ar"/>
                <w14:textFill>
                  <w14:solidFill>
                    <w14:schemeClr w14:val="tx1"/>
                  </w14:solidFill>
                </w14:textFill>
              </w:rPr>
            </m:ctrlPr>
          </m:sub>
        </m:sSub>
      </m:oMath>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溶液中滴加5滴6mol</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LNaOH溶液，溶液黄色加深，表明酸性减弱，平衡正向移动，再滴加5滴6mol</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LH</w:t>
      </w:r>
      <w:r>
        <w:rPr>
          <w:rFonts w:hint="default" w:ascii="Times New Roman" w:hAnsi="Times New Roman" w:eastAsia="宋体"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SO</w:t>
      </w:r>
      <w:r>
        <w:rPr>
          <w:rFonts w:hint="default" w:ascii="Times New Roman" w:hAnsi="Times New Roman" w:eastAsia="宋体"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溶液，溶液变橙色，表明酸性增强，平衡逆向移动，故C正确；</w:t>
      </w:r>
    </w:p>
    <w:p w14:paraId="3577E44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D.乙醇中有羟基，Na会与乙醇反应产生气泡，要探究M中是否含有羟基，若M为液态，可直接将少量金属Na投入到有机物M中，若为固态，可将M溶于苯或CCl</w:t>
      </w:r>
      <w:r>
        <w:rPr>
          <w:rFonts w:hint="default" w:ascii="Times New Roman" w:hAnsi="Times New Roman" w:eastAsia="宋体" w:cs="Times New Roman"/>
          <w:i w:val="0"/>
          <w:iCs w:val="0"/>
          <w:caps w:val="0"/>
          <w:color w:val="000000" w:themeColor="text1"/>
          <w:spacing w:val="0"/>
          <w:kern w:val="0"/>
          <w:sz w:val="16"/>
          <w:szCs w:val="16"/>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中，再投入金属Na</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观察是否有气泡产生，故D错误；</w:t>
      </w:r>
    </w:p>
    <w:p w14:paraId="0C799070">
      <w:pPr>
        <w:keepNext w:val="0"/>
        <w:keepLines w:val="0"/>
        <w:pageBreakBefore w:val="0"/>
        <w:widowControl w:val="0"/>
        <w:shd w:val="clear" w:color="auto" w:fill="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宋体" w:cs="Times New Roman"/>
          <w:i w:val="0"/>
          <w:iCs w:val="0"/>
          <w:color w:val="000000" w:themeColor="text1"/>
          <w:spacing w:val="0"/>
          <w:lang w:val="en-US" w:eastAsia="zh-CN"/>
          <w14:textFill>
            <w14:solidFill>
              <w14:schemeClr w14:val="tx1"/>
            </w14:solidFill>
          </w14:textFill>
        </w:rPr>
      </w:pPr>
      <w:r>
        <w:rPr>
          <w:rFonts w:hint="eastAsia" w:ascii="Times New Roman" w:hAnsi="Times New Roman" w:eastAsia="宋体" w:cs="Times New Roman"/>
          <w:i w:val="0"/>
          <w:iCs w:val="0"/>
          <w:color w:val="000000" w:themeColor="text1"/>
          <w:spacing w:val="0"/>
          <w:lang w:val="en-US" w:eastAsia="zh-CN"/>
          <w14:textFill>
            <w14:solidFill>
              <w14:schemeClr w14:val="tx1"/>
            </w14:solidFill>
          </w14:textFill>
        </w:rPr>
        <w:t>故选C</w:t>
      </w:r>
    </w:p>
    <w:p w14:paraId="12A0B3FB">
      <w:pPr>
        <w:keepNext w:val="0"/>
        <w:keepLines w:val="0"/>
        <w:pageBreakBefore w:val="0"/>
        <w:numPr>
          <w:ilvl w:val="0"/>
          <w:numId w:val="0"/>
        </w:numPr>
        <w:kinsoku/>
        <w:wordWrap/>
        <w:overflowPunct/>
        <w:topLinePunct w:val="0"/>
        <w:autoSpaceDE/>
        <w:autoSpaceDN/>
        <w:bidi w:val="0"/>
        <w:spacing w:line="300" w:lineRule="auto"/>
        <w:ind w:leftChars="0"/>
        <w:jc w:val="left"/>
        <w:rPr>
          <w:rFonts w:hint="default" w:ascii="Times New Roman" w:hAnsi="Times New Roman" w:cs="Times New Roman"/>
          <w:i w:val="0"/>
          <w:iCs w:val="0"/>
          <w:color w:val="000000" w:themeColor="text1"/>
          <w:spacing w:val="0"/>
          <w:lang w:val="en-US" w:eastAsia="zh-CN"/>
          <w14:textFill>
            <w14:solidFill>
              <w14:schemeClr w14:val="tx1"/>
            </w14:solidFill>
          </w14:textFill>
        </w:rPr>
      </w:pPr>
    </w:p>
    <w:p w14:paraId="7641CE95">
      <w:pPr>
        <w:keepNext w:val="0"/>
        <w:keepLines w:val="0"/>
        <w:pageBreakBefore w:val="0"/>
        <w:kinsoku/>
        <w:wordWrap/>
        <w:overflowPunct/>
        <w:topLinePunct w:val="0"/>
        <w:autoSpaceDE/>
        <w:autoSpaceDN/>
        <w:bidi w:val="0"/>
        <w:spacing w:line="300" w:lineRule="auto"/>
        <w:jc w:val="center"/>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eastAsia="方正大标宋简体" w:cs="Times New Roman"/>
          <w:b w:val="0"/>
          <w:bCs w:val="0"/>
          <w:i w:val="0"/>
          <w:iCs w:val="0"/>
          <w:color w:val="000000" w:themeColor="text1"/>
          <w:spacing w:val="0"/>
          <w:sz w:val="28"/>
          <w:szCs w:val="28"/>
          <w:lang w:val="en-US" w:eastAsia="zh-CN"/>
          <w14:textFill>
            <w14:solidFill>
              <w14:schemeClr w14:val="tx1"/>
            </w14:solidFill>
          </w14:textFill>
        </w:rPr>
        <w:t>第三章：水溶液中的离子反应与平衡</w:t>
      </w:r>
    </w:p>
    <w:p w14:paraId="7869C448">
      <w:pPr>
        <w:keepNext w:val="0"/>
        <w:keepLines w:val="0"/>
        <w:pageBreakBefore w:val="0"/>
        <w:numPr>
          <w:ilvl w:val="0"/>
          <w:numId w:val="0"/>
        </w:numPr>
        <w:kinsoku/>
        <w:wordWrap/>
        <w:overflowPunct/>
        <w:topLinePunct w:val="0"/>
        <w:autoSpaceDE/>
        <w:autoSpaceDN/>
        <w:bidi w:val="0"/>
        <w:spacing w:line="300" w:lineRule="auto"/>
        <w:ind w:leftChars="0"/>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b/>
          <w:bCs/>
          <w:i w:val="0"/>
          <w:iCs w:val="0"/>
          <w:color w:val="000000" w:themeColor="text1"/>
          <w:spacing w:val="0"/>
          <w:lang w:val="en-US" w:eastAsia="zh-CN"/>
          <w14:textFill>
            <w14:solidFill>
              <w14:schemeClr w14:val="tx1"/>
            </w14:solidFill>
          </w14:textFill>
        </w:rPr>
        <w:t>16.P60弱酸弱碱电离平衡常数的计算：</w:t>
      </w:r>
    </w:p>
    <w:p w14:paraId="0012BE6D">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right="0"/>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黑体" w:cs="Times New Roman"/>
          <w:i w:val="0"/>
          <w:iCs w:val="0"/>
          <w:color w:val="000000" w:themeColor="text1"/>
          <w:spacing w:val="0"/>
          <w:sz w:val="21"/>
          <w:szCs w:val="21"/>
          <w14:textFill>
            <w14:solidFill>
              <w14:schemeClr w14:val="tx1"/>
            </w14:solidFill>
          </w14:textFill>
        </w:rPr>
        <w:t>【例题】</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在某温度时，溶质的物质的量浓度为0.20 mol</w:t>
      </w:r>
      <w:r>
        <w:rPr>
          <w:rFonts w:hint="default"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L的氨水中，达到电离平衡时，已</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经</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电离的NH</w:t>
      </w:r>
      <w:r>
        <w:rPr>
          <w:rFonts w:hint="default"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eastAsia="微软雅黑" w:cs="Times New Roman"/>
          <w:i w:val="0"/>
          <w:iCs w:val="0"/>
          <w:color w:val="000000" w:themeColor="text1"/>
          <w:spacing w:val="0"/>
          <w:sz w:val="21"/>
          <w:szCs w:val="21"/>
          <w:vertAlign w:val="baseline"/>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H</w:t>
      </w:r>
      <w:r>
        <w:rPr>
          <w:rFonts w:hint="default"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O为1.7×10</w:t>
      </w:r>
      <w:r>
        <w:rPr>
          <w:rFonts w:hint="eastAsia" w:ascii="Times New Roman" w:hAnsi="Times New Roman" w:eastAsia="宋体" w:cs="Times New Roman"/>
          <w:i w:val="0"/>
          <w:iCs w:val="0"/>
          <w:color w:val="000000" w:themeColor="text1"/>
          <w:spacing w:val="0"/>
          <w:sz w:val="21"/>
          <w:szCs w:val="21"/>
          <w:vertAlign w:val="superscript"/>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vertAlign w:val="superscript"/>
          <w:lang w:val="en-US" w:eastAsia="zh-CN"/>
          <w14:textFill>
            <w14:solidFill>
              <w14:schemeClr w14:val="tx1"/>
            </w14:solidFill>
          </w14:textFill>
        </w:rPr>
        <w:t>3</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mol·L⁻¹。试计算该温度下NH</w:t>
      </w:r>
      <w:r>
        <w:rPr>
          <w:rFonts w:hint="default"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eastAsia="微软雅黑" w:cs="Times New Roman"/>
          <w:i w:val="0"/>
          <w:iCs w:val="0"/>
          <w:color w:val="000000" w:themeColor="text1"/>
          <w:spacing w:val="0"/>
          <w:sz w:val="21"/>
          <w:szCs w:val="21"/>
          <w:vertAlign w:val="baseline"/>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H</w:t>
      </w:r>
      <w:r>
        <w:rPr>
          <w:rFonts w:hint="default"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O的电离常数</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iCs/>
          <w:color w:val="000000" w:themeColor="text1"/>
          <w:spacing w:val="0"/>
          <w:sz w:val="21"/>
          <w:szCs w:val="21"/>
          <w14:textFill>
            <w14:solidFill>
              <w14:schemeClr w14:val="tx1"/>
            </w14:solidFill>
          </w14:textFill>
        </w:rPr>
        <w:t>K</w:t>
      </w:r>
      <w:r>
        <w:rPr>
          <w:rFonts w:hint="default"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b</w:t>
      </w:r>
      <w:r>
        <w:rPr>
          <w:rFonts w:hint="default" w:ascii="Times New Roman" w:hAnsi="Times New Roman" w:eastAsia="宋体" w:cs="Times New Roman"/>
          <w:i w:val="0"/>
          <w:iCs w:val="0"/>
          <w:color w:val="000000" w:themeColor="text1"/>
          <w:spacing w:val="0"/>
          <w:sz w:val="21"/>
          <w:szCs w:val="21"/>
          <w:vertAlign w:val="baseline"/>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w:t>
      </w:r>
    </w:p>
    <w:p w14:paraId="4FA03274">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firstLine="0"/>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黑体" w:cs="Times New Roman"/>
          <w:i w:val="0"/>
          <w:iCs w:val="0"/>
          <w:color w:val="000000" w:themeColor="text1"/>
          <w:spacing w:val="0"/>
          <w:sz w:val="21"/>
          <w:szCs w:val="21"/>
          <w14:textFill>
            <w14:solidFill>
              <w14:schemeClr w14:val="tx1"/>
            </w14:solidFill>
          </w14:textFill>
        </w:rPr>
        <w:t>【解】</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NH</w:t>
      </w:r>
      <w:r>
        <w:rPr>
          <w:rFonts w:hint="default"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eastAsia="微软雅黑" w:cs="Times New Roman"/>
          <w:i w:val="0"/>
          <w:iCs w:val="0"/>
          <w:color w:val="000000" w:themeColor="text1"/>
          <w:spacing w:val="0"/>
          <w:sz w:val="21"/>
          <w:szCs w:val="21"/>
          <w:vertAlign w:val="baseline"/>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H</w:t>
      </w:r>
      <w:r>
        <w:rPr>
          <w:rFonts w:hint="default"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O的电离方程式及有关粒子的浓度如下：</w:t>
      </w:r>
    </w:p>
    <w:p w14:paraId="2EA8C7DC">
      <w:pPr>
        <w:keepNext w:val="0"/>
        <w:keepLines w:val="0"/>
        <w:pageBreakBefore w:val="0"/>
        <w:kinsoku/>
        <w:wordWrap/>
        <w:overflowPunct/>
        <w:topLinePunct w:val="0"/>
        <w:autoSpaceDE/>
        <w:autoSpaceDN/>
        <w:bidi w:val="0"/>
        <w:spacing w:line="300" w:lineRule="auto"/>
        <w:ind w:left="0" w:leftChars="0" w:firstLine="638" w:firstLineChars="304"/>
        <w:jc w:val="left"/>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pPr>
      <w:r>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drawing>
          <wp:inline distT="0" distB="0" distL="114300" distR="114300">
            <wp:extent cx="3377565" cy="1684655"/>
            <wp:effectExtent l="0" t="0" r="13335" b="10795"/>
            <wp:docPr id="35" name="图片 35" descr="cd92086bd79607213477d3f7703e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d92086bd79607213477d3f7703ee26"/>
                    <pic:cNvPicPr>
                      <a:picLocks noChangeAspect="1"/>
                    </pic:cNvPicPr>
                  </pic:nvPicPr>
                  <pic:blipFill>
                    <a:blip r:embed="rId48">
                      <a:lum bright="-12000" contrast="30000"/>
                    </a:blip>
                    <a:srcRect t="40018"/>
                    <a:stretch>
                      <a:fillRect/>
                    </a:stretch>
                  </pic:blipFill>
                  <pic:spPr>
                    <a:xfrm>
                      <a:off x="0" y="0"/>
                      <a:ext cx="3377565" cy="1684655"/>
                    </a:xfrm>
                    <a:prstGeom prst="rect">
                      <a:avLst/>
                    </a:prstGeom>
                  </pic:spPr>
                </pic:pic>
              </a:graphicData>
            </a:graphic>
          </wp:inline>
        </w:drawing>
      </w:r>
    </w:p>
    <w:p w14:paraId="1B9151ED">
      <w:pPr>
        <w:keepNext w:val="0"/>
        <w:keepLines w:val="0"/>
        <w:pageBreakBefore w:val="0"/>
        <w:shd w:val="clear" w:color="auto" w:fill="auto"/>
        <w:kinsoku/>
        <w:wordWrap/>
        <w:overflowPunct/>
        <w:topLinePunct w:val="0"/>
        <w:autoSpaceDE/>
        <w:autoSpaceDN/>
        <w:bidi w:val="0"/>
        <w:spacing w:line="300" w:lineRule="auto"/>
        <w:jc w:val="left"/>
        <w:rPr>
          <w:rFonts w:hint="default" w:ascii="Times New Roman" w:hAnsi="Times New Roman" w:cs="Times New Roman"/>
          <w:i w:val="0"/>
          <w:iCs w:val="0"/>
          <w:color w:val="000000" w:themeColor="text1"/>
          <w:spacing w:val="0"/>
          <w14:textFill>
            <w14:solidFill>
              <w14:schemeClr w14:val="tx1"/>
            </w14:solidFill>
          </w14:textFill>
        </w:rPr>
      </w:pPr>
      <w:bookmarkStart w:id="2" w:name="OLE_LINK1"/>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i w:val="0"/>
          <w:iCs w:val="0"/>
          <w:color w:val="000000" w:themeColor="text1"/>
          <w:spacing w:val="0"/>
          <w:sz w:val="21"/>
          <w:szCs w:val="21"/>
          <w:lang w:val="en-US" w:eastAsia="zh-CN"/>
          <w14:textFill>
            <w14:solidFill>
              <w14:schemeClr w14:val="tx1"/>
            </w14:solidFill>
          </w14:textFill>
        </w:rPr>
        <w:t>1.</w:t>
      </w:r>
      <w:r>
        <w:rPr>
          <w:rFonts w:hint="default" w:ascii="Times New Roman" w:hAnsi="Times New Roman" w:cs="Times New Roman"/>
          <w:i w:val="0"/>
          <w:iCs w:val="0"/>
          <w:color w:val="000000" w:themeColor="text1"/>
          <w:spacing w:val="0"/>
          <w14:textFill>
            <w14:solidFill>
              <w14:schemeClr w14:val="tx1"/>
            </w14:solidFill>
          </w14:textFill>
        </w:rPr>
        <w:t>（2024浙江</w:t>
      </w:r>
      <w:r>
        <w:rPr>
          <w:rFonts w:hint="eastAsia" w:ascii="Times New Roman" w:hAnsi="Times New Roman" w:cs="Times New Roman"/>
          <w:i w:val="0"/>
          <w:iCs w:val="0"/>
          <w:color w:val="000000" w:themeColor="text1"/>
          <w:spacing w:val="0"/>
          <w:lang w:val="en-US" w:eastAsia="zh-CN"/>
          <w14:textFill>
            <w14:solidFill>
              <w14:schemeClr w14:val="tx1"/>
            </w14:solidFill>
          </w14:textFill>
        </w:rPr>
        <w:t>卷</w:t>
      </w:r>
      <w:r>
        <w:rPr>
          <w:rFonts w:hint="default" w:ascii="Times New Roman" w:hAnsi="Times New Roman" w:cs="Times New Roman"/>
          <w:i w:val="0"/>
          <w:iCs w:val="0"/>
          <w:color w:val="000000" w:themeColor="text1"/>
          <w:spacing w:val="0"/>
          <w14:textFill>
            <w14:solidFill>
              <w14:schemeClr w14:val="tx1"/>
            </w14:solidFill>
          </w14:textFill>
        </w:rPr>
        <w:t>）</w:t>
      </w:r>
      <w:bookmarkStart w:id="3" w:name="OLE_LINK18"/>
      <w:r>
        <w:rPr>
          <w:rFonts w:hint="default" w:ascii="Times New Roman" w:hAnsi="Times New Roman" w:cs="Times New Roman"/>
          <w:i w:val="0"/>
          <w:iCs w:val="0"/>
          <w:color w:val="000000" w:themeColor="text1"/>
          <w:spacing w:val="0"/>
          <w14:textFill>
            <w14:solidFill>
              <w14:schemeClr w14:val="tx1"/>
            </w14:solidFill>
          </w14:textFill>
        </w:rPr>
        <w:t>通过电化学、热化学等方法，将</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oMath>
      <w:r>
        <w:rPr>
          <w:rFonts w:hint="default" w:ascii="Times New Roman" w:hAnsi="Times New Roman" w:cs="Times New Roman"/>
          <w:i w:val="0"/>
          <w:iCs w:val="0"/>
          <w:color w:val="000000" w:themeColor="text1"/>
          <w:spacing w:val="0"/>
          <w14:textFill>
            <w14:solidFill>
              <w14:schemeClr w14:val="tx1"/>
            </w14:solidFill>
          </w14:textFill>
        </w:rPr>
        <w:t>转化为</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HCOOH</m:t>
        </m:r>
      </m:oMath>
      <w:r>
        <w:rPr>
          <w:rFonts w:hint="default" w:ascii="Times New Roman" w:hAnsi="Times New Roman" w:cs="Times New Roman"/>
          <w:i w:val="0"/>
          <w:iCs w:val="0"/>
          <w:color w:val="000000" w:themeColor="text1"/>
          <w:spacing w:val="0"/>
          <w14:textFill>
            <w14:solidFill>
              <w14:schemeClr w14:val="tx1"/>
            </w14:solidFill>
          </w14:textFill>
        </w:rPr>
        <w:t>等化学品，是实现“双碳”目标的途径之一。请回答：</w:t>
      </w:r>
    </w:p>
    <w:p w14:paraId="6A6ABD11">
      <w:pPr>
        <w:keepNext w:val="0"/>
        <w:keepLines w:val="0"/>
        <w:pageBreakBefore w:val="0"/>
        <w:shd w:val="clear" w:color="auto" w:fill="auto"/>
        <w:kinsoku/>
        <w:wordWrap/>
        <w:overflowPunct/>
        <w:topLinePunct w:val="0"/>
        <w:autoSpaceDE/>
        <w:autoSpaceDN/>
        <w:bidi w:val="0"/>
        <w:spacing w:line="300" w:lineRule="auto"/>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③用氨水吸收</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HCOOH</m:t>
        </m:r>
      </m:oMath>
      <w:r>
        <w:rPr>
          <w:rFonts w:hint="default" w:ascii="Times New Roman" w:hAnsi="Times New Roman" w:cs="Times New Roman"/>
          <w:i w:val="0"/>
          <w:iCs w:val="0"/>
          <w:color w:val="000000" w:themeColor="text1"/>
          <w:spacing w:val="0"/>
          <w14:textFill>
            <w14:solidFill>
              <w14:schemeClr w14:val="tx1"/>
            </w14:solidFill>
          </w14:textFill>
        </w:rPr>
        <w:t>，得到</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1.00 mol⋅</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L</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m:t>
            </m:r>
            <m:ctrlPr>
              <w:rPr>
                <w:rFonts w:hint="default" w:ascii="Cambria Math" w:hAnsi="Cambria Math" w:cs="Times New Roman"/>
                <w:i w:val="0"/>
                <w:iCs w:val="0"/>
                <w:color w:val="000000" w:themeColor="text1"/>
                <w:spacing w:val="0"/>
                <w14:textFill>
                  <w14:solidFill>
                    <w14:schemeClr w14:val="tx1"/>
                  </w14:solidFill>
                </w14:textFill>
              </w:rPr>
            </m:ctrlPr>
          </m:sup>
        </m:sSup>
      </m:oMath>
      <w:r>
        <w:rPr>
          <w:rFonts w:hint="default" w:ascii="Times New Roman" w:hAnsi="Times New Roman" w:cs="Times New Roman"/>
          <w:i w:val="0"/>
          <w:iCs w:val="0"/>
          <w:color w:val="000000" w:themeColor="text1"/>
          <w:spacing w:val="0"/>
          <w14:textFill>
            <w14:solidFill>
              <w14:schemeClr w14:val="tx1"/>
            </w14:solidFill>
          </w14:textFill>
        </w:rPr>
        <w:t>氨水和</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0.18 mol⋅</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L</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m:t>
            </m:r>
            <m:ctrlPr>
              <w:rPr>
                <w:rFonts w:hint="default" w:ascii="Cambria Math" w:hAnsi="Cambria Math" w:cs="Times New Roman"/>
                <w:i w:val="0"/>
                <w:iCs w:val="0"/>
                <w:color w:val="000000" w:themeColor="text1"/>
                <w:spacing w:val="0"/>
                <w14:textFill>
                  <w14:solidFill>
                    <w14:schemeClr w14:val="tx1"/>
                  </w14:solidFill>
                </w14:textFill>
              </w:rPr>
            </m:ctrlPr>
          </m:sup>
        </m:sSup>
      </m:oMath>
      <w:r>
        <w:rPr>
          <w:rFonts w:hint="default" w:ascii="Times New Roman" w:hAnsi="Times New Roman" w:cs="Times New Roman"/>
          <w:i w:val="0"/>
          <w:iCs w:val="0"/>
          <w:color w:val="000000" w:themeColor="text1"/>
          <w:spacing w:val="0"/>
          <w14:textFill>
            <w14:solidFill>
              <w14:schemeClr w14:val="tx1"/>
            </w14:solidFill>
          </w14:textFill>
        </w:rPr>
        <w:t>甲酸铵的混合溶液，</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298 K</m:t>
        </m:r>
      </m:oMath>
      <w:r>
        <w:rPr>
          <w:rFonts w:hint="default" w:ascii="Times New Roman" w:hAnsi="Times New Roman" w:cs="Times New Roman"/>
          <w:i w:val="0"/>
          <w:iCs w:val="0"/>
          <w:color w:val="000000" w:themeColor="text1"/>
          <w:spacing w:val="0"/>
          <w14:textFill>
            <w14:solidFill>
              <w14:schemeClr w14:val="tx1"/>
            </w14:solidFill>
          </w14:textFill>
        </w:rPr>
        <w:t>时该混合溶液的</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pH=</m:t>
        </m:r>
      </m:oMath>
      <w:r>
        <w:rPr>
          <w:rFonts w:hint="default" w:ascii="Times New Roman" w:hAnsi="Times New Roman" w:eastAsia="Times New Roman" w:cs="Times New Roman"/>
          <w:b w:val="0"/>
          <w:i w:val="0"/>
          <w:iCs w:val="0"/>
          <w:color w:val="000000" w:themeColor="text1"/>
          <w:spacing w:val="0"/>
          <w:sz w:val="21"/>
          <w:u w:val="single"/>
          <w14:textFill>
            <w14:solidFill>
              <w14:schemeClr w14:val="tx1"/>
            </w14:solidFill>
          </w14:textFill>
        </w:rPr>
        <w:t xml:space="preserve">       </w:t>
      </w:r>
      <w:r>
        <w:rPr>
          <w:rFonts w:hint="default" w:ascii="Times New Roman" w:hAnsi="Times New Roman" w:cs="Times New Roman"/>
          <w:i w:val="0"/>
          <w:iCs w:val="0"/>
          <w:color w:val="000000" w:themeColor="text1"/>
          <w:spacing w:val="0"/>
          <w14:textFill>
            <w14:solidFill>
              <w14:schemeClr w14:val="tx1"/>
            </w14:solidFill>
          </w14:textFill>
        </w:rPr>
        <w:t>。[已知：</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298 K</m:t>
        </m:r>
      </m:oMath>
      <w:r>
        <w:rPr>
          <w:rFonts w:hint="default" w:ascii="Times New Roman" w:hAnsi="Times New Roman" w:cs="Times New Roman"/>
          <w:i w:val="0"/>
          <w:iCs w:val="0"/>
          <w:color w:val="000000" w:themeColor="text1"/>
          <w:spacing w:val="0"/>
          <w14:textFill>
            <w14:solidFill>
              <w14:schemeClr w14:val="tx1"/>
            </w14:solidFill>
          </w14:textFill>
        </w:rPr>
        <w:t>时，电离常数</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K</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b</m:t>
            </m:r>
            <m:ctrlPr>
              <w:rPr>
                <w:rFonts w:hint="default" w:ascii="Cambria Math" w:hAnsi="Cambria Math" w:cs="Times New Roman"/>
                <w:i w:val="0"/>
                <w:iCs w:val="0"/>
                <w:color w:val="000000" w:themeColor="text1"/>
                <w:spacing w:val="0"/>
                <w14:textFill>
                  <w14:solidFill>
                    <w14:schemeClr w14:val="tx1"/>
                  </w14:solidFill>
                </w14:textFill>
              </w:rPr>
            </m:ctrlPr>
          </m:sub>
        </m:sSub>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NH</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3</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d>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=1.8×</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10</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-5</m:t>
            </m:r>
            <m:ctrlPr>
              <w:rPr>
                <w:rFonts w:hint="default" w:ascii="Cambria Math" w:hAnsi="Cambria Math" w:cs="Times New Roman"/>
                <w:i w:val="0"/>
                <w:iCs w:val="0"/>
                <w:color w:val="000000" w:themeColor="text1"/>
                <w:spacing w:val="0"/>
                <w14:textFill>
                  <w14:solidFill>
                    <w14:schemeClr w14:val="tx1"/>
                  </w14:solidFill>
                </w14:textFill>
              </w:rPr>
            </m:ctrlPr>
          </m:sup>
        </m:sSup>
      </m:oMath>
      <w:r>
        <w:rPr>
          <w:rFonts w:hint="default" w:ascii="Times New Roman" w:hAnsi="Times New Roman" w:cs="Times New Roman"/>
          <w:i w:val="0"/>
          <w:iCs w:val="0"/>
          <w:color w:val="000000" w:themeColor="text1"/>
          <w:spacing w:val="0"/>
          <w14:textFill>
            <w14:solidFill>
              <w14:schemeClr w14:val="tx1"/>
            </w14:solidFill>
          </w14:textFill>
        </w:rPr>
        <w:t>、</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K</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a</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(HCOOH)=1.8×</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10</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p>
        </m:sSup>
      </m:oMath>
      <w:r>
        <w:rPr>
          <w:rFonts w:hint="default" w:ascii="Times New Roman" w:hAnsi="Times New Roman" w:cs="Times New Roman"/>
          <w:i w:val="0"/>
          <w:iCs w:val="0"/>
          <w:color w:val="000000" w:themeColor="text1"/>
          <w:spacing w:val="0"/>
          <w14:textFill>
            <w14:solidFill>
              <w14:schemeClr w14:val="tx1"/>
            </w14:solidFill>
          </w14:textFill>
        </w:rPr>
        <w:t>]</w:t>
      </w:r>
    </w:p>
    <w:bookmarkEnd w:id="2"/>
    <w:bookmarkEnd w:id="3"/>
    <w:p w14:paraId="0E760668">
      <w:pPr>
        <w:keepNext w:val="0"/>
        <w:keepLines w:val="0"/>
        <w:pageBreakBefore w:val="0"/>
        <w:shd w:val="clear" w:color="auto"/>
        <w:kinsoku/>
        <w:wordWrap/>
        <w:overflowPunct/>
        <w:topLinePunct w:val="0"/>
        <w:autoSpaceDE/>
        <w:autoSpaceDN/>
        <w:bidi w:val="0"/>
        <w:spacing w:line="300" w:lineRule="auto"/>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【答案】10.00</w:t>
      </w:r>
    </w:p>
    <w:p w14:paraId="1E820AFA">
      <w:pPr>
        <w:keepNext w:val="0"/>
        <w:keepLines w:val="0"/>
        <w:pageBreakBefore w:val="0"/>
        <w:kinsoku/>
        <w:overflowPunct/>
        <w:topLinePunct w:val="0"/>
        <w:autoSpaceDE/>
        <w:autoSpaceDN/>
        <w:bidi w:val="0"/>
        <w:spacing w:line="300" w:lineRule="auto"/>
        <w:ind w:left="273" w:leftChars="130" w:right="0" w:firstLine="0" w:firstLineChars="0"/>
        <w:rPr>
          <w:rFonts w:ascii="Times New Roman" w:hAnsi="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lang w:val="en-US" w:eastAsia="zh-CN"/>
          <w14:textFill>
            <w14:solidFill>
              <w14:schemeClr w14:val="tx1"/>
            </w14:solidFill>
          </w14:textFill>
        </w:rPr>
        <w:t>【解析】</w:t>
      </w:r>
      <w:r>
        <w:rPr>
          <w:rFonts w:hint="eastAsia" w:ascii="Times New Roman" w:hAnsi="Times New Roman" w:eastAsia="Calibri"/>
          <w:i w:val="0"/>
          <w:iCs w:val="0"/>
          <w:color w:val="000000" w:themeColor="text1"/>
          <w:spacing w:val="0"/>
          <w:sz w:val="21"/>
          <w:szCs w:val="21"/>
          <w14:textFill>
            <w14:solidFill>
              <w14:schemeClr w14:val="tx1"/>
            </w14:solidFill>
          </w14:textFill>
        </w:rPr>
        <w:t>③</w:t>
      </w:r>
      <w:r>
        <w:rPr>
          <w:rFonts w:hint="eastAsia" w:ascii="Times New Roman" w:hAnsi="Times New Roman" w:eastAsia="新宋体"/>
          <w:i w:val="0"/>
          <w:iCs w:val="0"/>
          <w:color w:val="000000" w:themeColor="text1"/>
          <w:spacing w:val="0"/>
          <w:sz w:val="21"/>
          <w:szCs w:val="21"/>
          <w14:textFill>
            <w14:solidFill>
              <w14:schemeClr w14:val="tx1"/>
            </w14:solidFill>
          </w14:textFill>
        </w:rPr>
        <w:t>根据K</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b</w:t>
      </w:r>
      <m:oMath>
        <m:r>
          <m:rPr>
            <m:sty m:val="p"/>
          </m:rPr>
          <w:rPr>
            <w:rFonts w:ascii="Times New Roman" w:hAnsi="Times New Roman" w:eastAsia="新宋体"/>
            <w:color w:val="000000" w:themeColor="text1"/>
            <w:spacing w:val="0"/>
            <w:sz w:val="21"/>
            <w:szCs w:val="21"/>
            <w14:textFill>
              <w14:solidFill>
                <w14:schemeClr w14:val="tx1"/>
              </w14:solidFill>
            </w14:textFill>
          </w:rPr>
          <m:t>=</m:t>
        </m:r>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 xml:space="preserve"> c(N</m:t>
            </m:r>
            <m:sSub>
              <m:sSubPr>
                <m:ctrlPr>
                  <w:rPr>
                    <w:rFonts w:hint="default" w:ascii="Cambria Math" w:hAnsi="Cambria Math" w:cs="Times New Roman"/>
                    <w:i w:val="0"/>
                    <w:iCs w:val="0"/>
                    <w:color w:val="000000" w:themeColor="text1"/>
                    <w:spacing w:val="0"/>
                    <w14:textFill>
                      <w14:solidFill>
                        <w14:schemeClr w14:val="tx1"/>
                      </w14:solidFill>
                    </w14:textFill>
                  </w:rPr>
                </m:ctrlPr>
              </m:sSubPr>
              <m:e>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)⋅c(O</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c(N</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3</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oMath>
      <w:r>
        <w:rPr>
          <w:rFonts w:hint="eastAsia" w:ascii="Times New Roman" w:hAnsi="Times New Roman" w:eastAsia="新宋体"/>
          <w:i w:val="0"/>
          <w:iCs w:val="0"/>
          <w:color w:val="000000" w:themeColor="text1"/>
          <w:spacing w:val="0"/>
          <w:sz w:val="21"/>
          <w:szCs w:val="21"/>
          <w14:textFill>
            <w14:solidFill>
              <w14:schemeClr w14:val="tx1"/>
            </w14:solidFill>
          </w14:textFill>
        </w:rPr>
        <w:t>及K</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a</w:t>
      </w:r>
      <m:oMath>
        <m:r>
          <m:rPr>
            <m:sty m:val="p"/>
          </m:rPr>
          <w:rPr>
            <w:rFonts w:ascii="Times New Roman" w:hAnsi="Times New Roman" w:eastAsia="新宋体"/>
            <w:color w:val="000000" w:themeColor="text1"/>
            <w:spacing w:val="0"/>
            <w:sz w:val="21"/>
            <w:szCs w:val="21"/>
            <w14:textFill>
              <w14:solidFill>
                <w14:schemeClr w14:val="tx1"/>
              </w14:solidFill>
            </w14:textFill>
          </w:rPr>
          <m:t>=</m:t>
        </m:r>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)c(HCO</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c(HCOOH)</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oMath>
      <w:r>
        <w:rPr>
          <w:rFonts w:hint="eastAsia" w:ascii="Times New Roman" w:hAnsi="Times New Roman" w:eastAsia="新宋体"/>
          <w:i w:val="0"/>
          <w:iCs w:val="0"/>
          <w:color w:val="000000" w:themeColor="text1"/>
          <w:spacing w:val="0"/>
          <w:sz w:val="21"/>
          <w:szCs w:val="21"/>
          <w14:textFill>
            <w14:solidFill>
              <w14:schemeClr w14:val="tx1"/>
            </w14:solidFill>
          </w14:textFill>
        </w:rPr>
        <w:t>可得甲酸铵的水解常数</w:t>
      </w:r>
      <m:oMath>
        <m:r>
          <m:rPr>
            <m:sty m:val="p"/>
          </m:rPr>
          <w:rPr>
            <w:rFonts w:ascii="Times New Roman" w:hAnsi="Times New Roman" w:eastAsia="新宋体"/>
            <w:color w:val="000000" w:themeColor="text1"/>
            <w:spacing w:val="0"/>
            <w:sz w:val="21"/>
            <w:szCs w:val="21"/>
            <w14:textFill>
              <w14:solidFill>
                <w14:schemeClr w14:val="tx1"/>
              </w14:solidFill>
            </w14:textFill>
          </w:rPr>
          <m:t>=</m:t>
        </m:r>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K</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W</m:t>
                </m:r>
                <m:ctrlPr>
                  <w:rPr>
                    <w:rFonts w:hint="default" w:ascii="Cambria Math" w:hAnsi="Cambria Math" w:cs="Times New Roman"/>
                    <w:i w:val="0"/>
                    <w:iCs w:val="0"/>
                    <w:color w:val="000000" w:themeColor="text1"/>
                    <w:spacing w:val="0"/>
                    <w14:textFill>
                      <w14:solidFill>
                        <w14:schemeClr w14:val="tx1"/>
                      </w14:solidFill>
                    </w14:textFill>
                  </w:rPr>
                </m:ctrlPr>
              </m:sub>
            </m:sSub>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K</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 xml:space="preserve"> a</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K</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b</m:t>
                </m:r>
                <m:ctrlPr>
                  <w:rPr>
                    <w:rFonts w:hint="default" w:ascii="Cambria Math" w:hAnsi="Cambria Math" w:cs="Times New Roman"/>
                    <w:i w:val="0"/>
                    <w:iCs w:val="0"/>
                    <w:color w:val="000000" w:themeColor="text1"/>
                    <w:spacing w:val="0"/>
                    <w14:textFill>
                      <w14:solidFill>
                        <w14:schemeClr w14:val="tx1"/>
                      </w14:solidFill>
                    </w14:textFill>
                  </w:rPr>
                </m:ctrlPr>
              </m:sub>
            </m:sSub>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r>
          <m:rPr>
            <m:sty m:val="p"/>
          </m:rPr>
          <w:rPr>
            <w:rFonts w:ascii="Times New Roman" w:hAnsi="Times New Roman" w:eastAsia="新宋体"/>
            <w:color w:val="000000" w:themeColor="text1"/>
            <w:spacing w:val="0"/>
            <w:sz w:val="21"/>
            <w:szCs w:val="21"/>
            <w14:textFill>
              <w14:solidFill>
                <w14:schemeClr w14:val="tx1"/>
              </w14:solidFill>
            </w14:textFill>
          </w:rPr>
          <m:t>=</m:t>
        </m:r>
        <m:f>
          <m:fPr>
            <m:ctrlPr>
              <w:rPr>
                <w:rFonts w:ascii="Cambria Math" w:hAnsi="Cambria Math" w:eastAsia="新宋体"/>
                <w:i w:val="0"/>
                <w:iCs w:val="0"/>
                <w:color w:val="000000" w:themeColor="text1"/>
                <w:spacing w:val="0"/>
                <w:sz w:val="28"/>
                <w:szCs w:val="28"/>
                <w14:textFill>
                  <w14:solidFill>
                    <w14:schemeClr w14:val="tx1"/>
                  </w14:solidFill>
                </w14:textFill>
              </w:rPr>
            </m:ctrlPr>
          </m:fPr>
          <m:num>
            <m:r>
              <m:rPr>
                <m:sty m:val="p"/>
              </m:rPr>
              <w:rPr>
                <w:rFonts w:ascii="Times New Roman" w:hAnsi="Times New Roman" w:eastAsia="新宋体"/>
                <w:color w:val="000000" w:themeColor="text1"/>
                <w:spacing w:val="0"/>
                <w:sz w:val="28"/>
                <w:szCs w:val="28"/>
                <w14:textFill>
                  <w14:solidFill>
                    <w14:schemeClr w14:val="tx1"/>
                  </w14:solidFill>
                </w14:textFill>
              </w:rPr>
              <m:t>1</m:t>
            </m:r>
            <m:sSup>
              <m:sSupPr>
                <m:ctrlPr>
                  <w:rPr>
                    <w:rFonts w:ascii="Cambria Math" w:hAnsi="Cambria Math"/>
                    <w:i w:val="0"/>
                    <w:iCs w:val="0"/>
                    <w:color w:val="000000" w:themeColor="text1"/>
                    <w:spacing w:val="0"/>
                    <w14:textFill>
                      <w14:solidFill>
                        <w14:schemeClr w14:val="tx1"/>
                      </w14:solidFill>
                    </w14:textFill>
                  </w:rPr>
                </m:ctrlPr>
              </m:sSupPr>
              <m:e>
                <m:r>
                  <m:rPr>
                    <m:sty m:val="p"/>
                  </m:rPr>
                  <w:rPr>
                    <w:rFonts w:ascii="Times New Roman" w:hAnsi="Times New Roman" w:eastAsia="新宋体"/>
                    <w:color w:val="000000" w:themeColor="text1"/>
                    <w:spacing w:val="0"/>
                    <w:sz w:val="28"/>
                    <w:szCs w:val="28"/>
                    <w14:textFill>
                      <w14:solidFill>
                        <w14:schemeClr w14:val="tx1"/>
                      </w14:solidFill>
                    </w14:textFill>
                  </w:rPr>
                  <m:t>0</m:t>
                </m:r>
                <m:ctrlPr>
                  <w:rPr>
                    <w:rFonts w:ascii="Cambria Math" w:hAnsi="Cambria Math"/>
                    <w:i w:val="0"/>
                    <w:iCs w:val="0"/>
                    <w:color w:val="000000" w:themeColor="text1"/>
                    <w:spacing w:val="0"/>
                    <w14:textFill>
                      <w14:solidFill>
                        <w14:schemeClr w14:val="tx1"/>
                      </w14:solidFill>
                    </w14:textFill>
                  </w:rPr>
                </m:ctrlPr>
              </m:e>
              <m:sup>
                <m:r>
                  <m:rPr>
                    <m:sty m:val="p"/>
                  </m:rPr>
                  <w:rPr>
                    <w:rFonts w:ascii="Times New Roman" w:hAnsi="Times New Roman" w:eastAsia="新宋体"/>
                    <w:color w:val="000000" w:themeColor="text1"/>
                    <w:spacing w:val="0"/>
                    <w:sz w:val="28"/>
                    <w:szCs w:val="28"/>
                    <w14:textFill>
                      <w14:solidFill>
                        <w14:schemeClr w14:val="tx1"/>
                      </w14:solidFill>
                    </w14:textFill>
                  </w:rPr>
                  <m:t>−5</m:t>
                </m:r>
                <m:ctrlPr>
                  <w:rPr>
                    <w:rFonts w:ascii="Cambria Math" w:hAnsi="Cambria Math"/>
                    <w:i w:val="0"/>
                    <w:iCs w:val="0"/>
                    <w:color w:val="000000" w:themeColor="text1"/>
                    <w:spacing w:val="0"/>
                    <w14:textFill>
                      <w14:solidFill>
                        <w14:schemeClr w14:val="tx1"/>
                      </w14:solidFill>
                    </w14:textFill>
                  </w:rPr>
                </m:ctrlPr>
              </m:sup>
            </m:sSup>
            <m:ctrlPr>
              <w:rPr>
                <w:rFonts w:ascii="Cambria Math" w:hAnsi="Cambria Math" w:eastAsia="新宋体"/>
                <w:i w:val="0"/>
                <w:iCs w:val="0"/>
                <w:color w:val="000000" w:themeColor="text1"/>
                <w:spacing w:val="0"/>
                <w:sz w:val="28"/>
                <w:szCs w:val="28"/>
                <w14:textFill>
                  <w14:solidFill>
                    <w14:schemeClr w14:val="tx1"/>
                  </w14:solidFill>
                </w14:textFill>
              </w:rPr>
            </m:ctrlPr>
          </m:num>
          <m:den>
            <m:r>
              <m:rPr>
                <m:sty m:val="p"/>
              </m:rPr>
              <w:rPr>
                <w:rFonts w:ascii="Times New Roman" w:hAnsi="Times New Roman" w:eastAsia="新宋体"/>
                <w:color w:val="000000" w:themeColor="text1"/>
                <w:spacing w:val="0"/>
                <w:sz w:val="28"/>
                <w:szCs w:val="28"/>
                <w14:textFill>
                  <w14:solidFill>
                    <w14:schemeClr w14:val="tx1"/>
                  </w14:solidFill>
                </w14:textFill>
              </w:rPr>
              <m:t>3.24</m:t>
            </m:r>
            <m:ctrlPr>
              <w:rPr>
                <w:rFonts w:ascii="Cambria Math" w:hAnsi="Cambria Math" w:eastAsia="新宋体"/>
                <w:i w:val="0"/>
                <w:iCs w:val="0"/>
                <w:color w:val="000000" w:themeColor="text1"/>
                <w:spacing w:val="0"/>
                <w:sz w:val="28"/>
                <w:szCs w:val="28"/>
                <w14:textFill>
                  <w14:solidFill>
                    <w14:schemeClr w14:val="tx1"/>
                  </w14:solidFill>
                </w14:textFill>
              </w:rPr>
            </m:ctrlPr>
          </m:den>
        </m:f>
      </m:oMath>
      <w:r>
        <w:rPr>
          <w:rFonts w:hint="eastAsia" w:ascii="Times New Roman" w:hAnsi="Times New Roman" w:eastAsia="新宋体"/>
          <w:i w:val="0"/>
          <w:iCs w:val="0"/>
          <w:color w:val="000000" w:themeColor="text1"/>
          <w:spacing w:val="0"/>
          <w:sz w:val="21"/>
          <w:szCs w:val="21"/>
          <w14:textFill>
            <w14:solidFill>
              <w14:schemeClr w14:val="tx1"/>
            </w14:solidFill>
          </w14:textFill>
        </w:rPr>
        <w:t>，</w:t>
      </w:r>
    </w:p>
    <w:p w14:paraId="480CB6FD">
      <w:pPr>
        <w:keepNext w:val="0"/>
        <w:keepLines w:val="0"/>
        <w:pageBreakBefore w:val="0"/>
        <w:kinsoku/>
        <w:overflowPunct/>
        <w:topLinePunct w:val="0"/>
        <w:autoSpaceDE/>
        <w:autoSpaceDN/>
        <w:bidi w:val="0"/>
        <w:spacing w:line="300" w:lineRule="auto"/>
        <w:ind w:left="273" w:leftChars="130" w:right="0" w:firstLine="0" w:firstLineChars="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14:textFill>
            <w14:solidFill>
              <w14:schemeClr w14:val="tx1"/>
            </w14:solidFill>
          </w14:textFill>
        </w:rPr>
        <w:t>可列出水解平衡方程式：</w:t>
      </w:r>
      <w:r>
        <w:rPr>
          <w:rFonts w:hint="default" w:ascii="Times New Roman" w:hAnsi="Times New Roman" w:eastAsia="新宋体" w:cs="Times New Roman"/>
          <w:i w:val="0"/>
          <w:iCs w:val="0"/>
          <w:color w:val="000000" w:themeColor="text1"/>
          <w:spacing w:val="0"/>
          <w:sz w:val="21"/>
          <w:szCs w:val="21"/>
          <w14:textFill>
            <w14:solidFill>
              <w14:schemeClr w14:val="tx1"/>
            </w14:solidFill>
          </w14:textFill>
        </w:rPr>
        <w:t>HCOO</w:t>
      </w:r>
      <w:r>
        <w:rPr>
          <w:rFonts w:hint="default" w:ascii="Times New Roman" w:hAnsi="Times New Roman" w:eastAsia="新宋体" w:cs="Times New Roman"/>
          <w:i w:val="0"/>
          <w:iCs w:val="0"/>
          <w:color w:val="000000" w:themeColor="text1"/>
          <w:spacing w:val="0"/>
          <w:sz w:val="24"/>
          <w:szCs w:val="24"/>
          <w:vertAlign w:val="superscript"/>
          <w14:textFill>
            <w14:solidFill>
              <w14:schemeClr w14:val="tx1"/>
            </w14:solidFill>
          </w14:textFill>
        </w:rPr>
        <w:t>﹣</w:t>
      </w:r>
      <m:oMath>
        <m:r>
          <m:rPr>
            <m:nor/>
            <m:sty m:val="p"/>
          </m:rPr>
          <w:rPr>
            <w:rFonts w:hint="default" w:ascii="Times New Roman" w:hAnsi="Times New Roman" w:eastAsia="新宋体" w:cs="Times New Roman"/>
            <w:b w:val="0"/>
            <w:i w:val="0"/>
            <w:iCs w:val="0"/>
            <w:color w:val="000000" w:themeColor="text1"/>
            <w:spacing w:val="0"/>
            <w:sz w:val="21"/>
            <w:szCs w:val="21"/>
            <w14:textFill>
              <w14:solidFill>
                <w14:schemeClr w14:val="tx1"/>
              </w14:solidFill>
            </w14:textFill>
          </w:rPr>
          <m:t>+</m:t>
        </m:r>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1"/>
                <w:szCs w:val="21"/>
                <w14:textFill>
                  <w14:solidFill>
                    <w14:schemeClr w14:val="tx1"/>
                  </w14:solidFill>
                </w14:textFill>
              </w:rPr>
              <m:t>NH</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1"/>
                <w:szCs w:val="21"/>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1"/>
                <w:szCs w:val="21"/>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pacing w:val="0"/>
            <w:sz w:val="21"/>
            <w:szCs w:val="21"/>
            <w14:textFill>
              <w14:solidFill>
                <w14:schemeClr w14:val="tx1"/>
              </w14:solidFill>
            </w14:textFill>
          </w:rPr>
          <m:t>+</m:t>
        </m:r>
      </m:oMath>
      <w:r>
        <w:rPr>
          <w:rFonts w:hint="default" w:ascii="Times New Roman" w:hAnsi="Times New Roman" w:eastAsia="新宋体" w:cs="Times New Roman"/>
          <w:i w:val="0"/>
          <w:iCs w:val="0"/>
          <w:color w:val="000000" w:themeColor="text1"/>
          <w:spacing w:val="0"/>
          <w:sz w:val="21"/>
          <w:szCs w:val="21"/>
          <w14:textFill>
            <w14:solidFill>
              <w14:schemeClr w14:val="tx1"/>
            </w14:solidFill>
          </w14:textFill>
        </w:rPr>
        <w:t>H</w:t>
      </w:r>
      <w:r>
        <w:rPr>
          <w:rFonts w:hint="default" w:ascii="Times New Roman" w:hAnsi="Times New Roman" w:eastAsia="新宋体" w:cs="Times New Roman"/>
          <w:i w:val="0"/>
          <w:iCs w:val="0"/>
          <w:color w:val="000000" w:themeColor="text1"/>
          <w:spacing w:val="0"/>
          <w:sz w:val="24"/>
          <w:szCs w:val="24"/>
          <w:vertAlign w:val="subscript"/>
          <w14:textFill>
            <w14:solidFill>
              <w14:schemeClr w14:val="tx1"/>
            </w14:solidFill>
          </w14:textFill>
        </w:rPr>
        <w:t>2</w:t>
      </w:r>
      <w:r>
        <w:rPr>
          <w:rFonts w:hint="default" w:ascii="Times New Roman" w:hAnsi="Times New Roman" w:eastAsia="新宋体" w:cs="Times New Roman"/>
          <w:i w:val="0"/>
          <w:iCs w:val="0"/>
          <w:color w:val="000000" w:themeColor="text1"/>
          <w:spacing w:val="0"/>
          <w:sz w:val="21"/>
          <w:szCs w:val="21"/>
          <w14:textFill>
            <w14:solidFill>
              <w14:schemeClr w14:val="tx1"/>
            </w14:solidFill>
          </w14:textFill>
        </w:rPr>
        <w:t>O</w:t>
      </w:r>
      <w:r>
        <w:rPr>
          <w:rFonts w:hint="default" w:ascii="Times New Roman" w:hAnsi="Times New Roman" w:eastAsia="Cambria Math" w:cs="Times New Roman"/>
          <w:i w:val="0"/>
          <w:iCs w:val="0"/>
          <w:color w:val="000000" w:themeColor="text1"/>
          <w:spacing w:val="0"/>
          <w:sz w:val="21"/>
          <w:szCs w:val="21"/>
          <w14:textFill>
            <w14:solidFill>
              <w14:schemeClr w14:val="tx1"/>
            </w14:solidFill>
          </w14:textFill>
        </w:rPr>
        <w:t>⇌</w:t>
      </w:r>
      <w:r>
        <w:rPr>
          <w:rFonts w:hint="default" w:ascii="Times New Roman" w:hAnsi="Times New Roman" w:eastAsia="新宋体" w:cs="Times New Roman"/>
          <w:i w:val="0"/>
          <w:iCs w:val="0"/>
          <w:color w:val="000000" w:themeColor="text1"/>
          <w:spacing w:val="0"/>
          <w:sz w:val="21"/>
          <w:szCs w:val="21"/>
          <w14:textFill>
            <w14:solidFill>
              <w14:schemeClr w14:val="tx1"/>
            </w14:solidFill>
          </w14:textFill>
        </w:rPr>
        <w:t>HCOOH+NH</w:t>
      </w:r>
      <w:r>
        <w:rPr>
          <w:rFonts w:hint="default" w:ascii="Times New Roman" w:hAnsi="Times New Roman" w:eastAsia="新宋体" w:cs="Times New Roman"/>
          <w:i w:val="0"/>
          <w:iCs w:val="0"/>
          <w:color w:val="000000" w:themeColor="text1"/>
          <w:spacing w:val="0"/>
          <w:sz w:val="24"/>
          <w:szCs w:val="24"/>
          <w:vertAlign w:val="subscript"/>
          <w14:textFill>
            <w14:solidFill>
              <w14:schemeClr w14:val="tx1"/>
            </w14:solidFill>
          </w14:textFill>
        </w:rPr>
        <w:t>3</w:t>
      </w:r>
      <w:r>
        <w:rPr>
          <w:rFonts w:hint="default" w:ascii="Times New Roman" w:hAnsi="Times New Roman" w:eastAsia="新宋体" w:cs="Times New Roman"/>
          <w:i w:val="0"/>
          <w:iCs w:val="0"/>
          <w:color w:val="000000" w:themeColor="text1"/>
          <w:spacing w:val="0"/>
          <w:sz w:val="21"/>
          <w:szCs w:val="21"/>
          <w14:textFill>
            <w14:solidFill>
              <w14:schemeClr w14:val="tx1"/>
            </w14:solidFill>
          </w14:textFill>
        </w:rPr>
        <w:t>•H</w:t>
      </w:r>
      <w:r>
        <w:rPr>
          <w:rFonts w:hint="default" w:ascii="Times New Roman" w:hAnsi="Times New Roman" w:eastAsia="新宋体" w:cs="Times New Roman"/>
          <w:i w:val="0"/>
          <w:iCs w:val="0"/>
          <w:color w:val="000000" w:themeColor="text1"/>
          <w:spacing w:val="0"/>
          <w:sz w:val="24"/>
          <w:szCs w:val="24"/>
          <w:vertAlign w:val="subscript"/>
          <w14:textFill>
            <w14:solidFill>
              <w14:schemeClr w14:val="tx1"/>
            </w14:solidFill>
          </w14:textFill>
        </w:rPr>
        <w:t>2</w:t>
      </w:r>
      <w:r>
        <w:rPr>
          <w:rFonts w:hint="default" w:ascii="Times New Roman" w:hAnsi="Times New Roman" w:eastAsia="新宋体" w:cs="Times New Roman"/>
          <w:i w:val="0"/>
          <w:iCs w:val="0"/>
          <w:color w:val="000000" w:themeColor="text1"/>
          <w:spacing w:val="0"/>
          <w:sz w:val="21"/>
          <w:szCs w:val="21"/>
          <w14:textFill>
            <w14:solidFill>
              <w14:schemeClr w14:val="tx1"/>
            </w14:solidFill>
          </w14:textFill>
        </w:rPr>
        <w:t>O</w:t>
      </w:r>
    </w:p>
    <w:p w14:paraId="111BE5F6">
      <w:pPr>
        <w:keepNext w:val="0"/>
        <w:keepLines w:val="0"/>
        <w:pageBreakBefore w:val="0"/>
        <w:kinsoku/>
        <w:overflowPunct/>
        <w:topLinePunct w:val="0"/>
        <w:autoSpaceDE/>
        <w:autoSpaceDN/>
        <w:bidi w:val="0"/>
        <w:spacing w:line="300" w:lineRule="auto"/>
        <w:ind w:firstLine="42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14:textFill>
            <w14:solidFill>
              <w14:schemeClr w14:val="tx1"/>
            </w14:solidFill>
          </w14:textFill>
        </w:rPr>
        <w:t>起始（mol/L）0.18     0.18              0              1</w:t>
      </w:r>
    </w:p>
    <w:p w14:paraId="19A758C1">
      <w:pPr>
        <w:keepNext w:val="0"/>
        <w:keepLines w:val="0"/>
        <w:pageBreakBefore w:val="0"/>
        <w:kinsoku/>
        <w:overflowPunct/>
        <w:topLinePunct w:val="0"/>
        <w:autoSpaceDE/>
        <w:autoSpaceDN/>
        <w:bidi w:val="0"/>
        <w:spacing w:line="300" w:lineRule="auto"/>
        <w:ind w:firstLine="42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14:textFill>
            <w14:solidFill>
              <w14:schemeClr w14:val="tx1"/>
            </w14:solidFill>
          </w14:textFill>
        </w:rPr>
        <w:t>转化（mol/L）</w:t>
      </w:r>
      <w:r>
        <w:rPr>
          <w:rFonts w:hint="eastAsia" w:ascii="Times New Roman" w:hAnsi="Times New Roman" w:eastAsia="新宋体"/>
          <w:i/>
          <w:iCs/>
          <w:color w:val="000000" w:themeColor="text1"/>
          <w:spacing w:val="0"/>
          <w:sz w:val="21"/>
          <w:szCs w:val="21"/>
          <w14:textFill>
            <w14:solidFill>
              <w14:schemeClr w14:val="tx1"/>
            </w14:solidFill>
          </w14:textFill>
        </w:rPr>
        <w:t>x         x                  x               x</w:t>
      </w:r>
    </w:p>
    <w:p w14:paraId="41197352">
      <w:pPr>
        <w:keepNext w:val="0"/>
        <w:keepLines w:val="0"/>
        <w:pageBreakBefore w:val="0"/>
        <w:kinsoku/>
        <w:overflowPunct/>
        <w:topLinePunct w:val="0"/>
        <w:autoSpaceDE/>
        <w:autoSpaceDN/>
        <w:bidi w:val="0"/>
        <w:spacing w:line="300" w:lineRule="auto"/>
        <w:ind w:firstLine="420"/>
        <w:rPr>
          <w:rFonts w:ascii="Times New Roman" w:hAnsi="Times New Roman"/>
          <w:i/>
          <w:iCs/>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14:textFill>
            <w14:solidFill>
              <w14:schemeClr w14:val="tx1"/>
            </w14:solidFill>
          </w14:textFill>
        </w:rPr>
        <w:t>平衡（mol/L）</w:t>
      </w:r>
      <w:r>
        <w:rPr>
          <w:rFonts w:hint="eastAsia" w:ascii="Times New Roman" w:hAnsi="Times New Roman" w:eastAsia="新宋体"/>
          <w:i/>
          <w:iCs/>
          <w:color w:val="000000" w:themeColor="text1"/>
          <w:spacing w:val="0"/>
          <w:sz w:val="21"/>
          <w:szCs w:val="21"/>
          <w14:textFill>
            <w14:solidFill>
              <w14:schemeClr w14:val="tx1"/>
            </w14:solidFill>
          </w14:textFill>
        </w:rPr>
        <w:t>0.18﹣x   0.18﹣x         x               1+x</w:t>
      </w:r>
    </w:p>
    <w:p w14:paraId="525C01A3">
      <w:pPr>
        <w:keepNext w:val="0"/>
        <w:keepLines w:val="0"/>
        <w:pageBreakBefore w:val="0"/>
        <w:kinsoku/>
        <w:overflowPunct/>
        <w:topLinePunct w:val="0"/>
        <w:autoSpaceDE/>
        <w:autoSpaceDN/>
        <w:bidi w:val="0"/>
        <w:spacing w:line="300" w:lineRule="auto"/>
        <w:ind w:left="273" w:leftChars="130" w:right="0" w:firstLine="0" w:firstLineChars="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14:textFill>
            <w14:solidFill>
              <w14:schemeClr w14:val="tx1"/>
            </w14:solidFill>
          </w14:textFill>
        </w:rPr>
        <w:t>则有</w:t>
      </w:r>
      <m:oMath>
        <m:f>
          <m:fPr>
            <m:ctrlPr>
              <w:rPr>
                <w:rFonts w:hint="default" w:ascii="Cambria Math" w:hAnsi="Cambria Math" w:eastAsia="新宋体" w:cs="Times New Roman"/>
                <w:i/>
                <w:iCs/>
                <w:color w:val="000000" w:themeColor="text1"/>
                <w:spacing w:val="0"/>
                <w:sz w:val="28"/>
                <w:szCs w:val="28"/>
                <w14:textFill>
                  <w14:solidFill>
                    <w14:schemeClr w14:val="tx1"/>
                  </w14:solidFill>
                </w14:textFill>
              </w:rPr>
            </m:ctrlPr>
          </m:fPr>
          <m:num>
            <m:r>
              <m:rPr>
                <m:nor/>
              </m:rPr>
              <w:rPr>
                <w:rFonts w:hint="default" w:ascii="Times New Roman" w:hAnsi="Times New Roman" w:eastAsia="新宋体" w:cs="Times New Roman"/>
                <w:b w:val="0"/>
                <w:i/>
                <w:iCs/>
                <w:color w:val="000000" w:themeColor="text1"/>
                <w:spacing w:val="0"/>
                <w:sz w:val="28"/>
                <w:szCs w:val="28"/>
                <w14:textFill>
                  <w14:solidFill>
                    <w14:schemeClr w14:val="tx1"/>
                  </w14:solidFill>
                </w14:textFill>
              </w:rPr>
              <m:t xml:space="preserve"> x(x+1)</m:t>
            </m:r>
            <m:ctrlPr>
              <w:rPr>
                <w:rFonts w:hint="default" w:ascii="Cambria Math" w:hAnsi="Cambria Math" w:eastAsia="新宋体" w:cs="Times New Roman"/>
                <w:i/>
                <w:iCs/>
                <w:color w:val="000000" w:themeColor="text1"/>
                <w:spacing w:val="0"/>
                <w:sz w:val="28"/>
                <w:szCs w:val="28"/>
                <w14:textFill>
                  <w14:solidFill>
                    <w14:schemeClr w14:val="tx1"/>
                  </w14:solidFill>
                </w14:textFill>
              </w:rPr>
            </m:ctrlPr>
          </m:num>
          <m:den>
            <m:r>
              <m:rPr>
                <m:nor/>
              </m:rPr>
              <w:rPr>
                <w:rFonts w:hint="default" w:ascii="Times New Roman" w:hAnsi="Times New Roman" w:eastAsia="新宋体" w:cs="Times New Roman"/>
                <w:b w:val="0"/>
                <w:i/>
                <w:iCs/>
                <w:color w:val="000000" w:themeColor="text1"/>
                <w:spacing w:val="0"/>
                <w:sz w:val="28"/>
                <w:szCs w:val="28"/>
                <w14:textFill>
                  <w14:solidFill>
                    <w14:schemeClr w14:val="tx1"/>
                  </w14:solidFill>
                </w14:textFill>
              </w:rPr>
              <m:t>(0.18−x</m:t>
            </m:r>
            <m:sSup>
              <m:sSupPr>
                <m:ctrlPr>
                  <w:rPr>
                    <w:rFonts w:hint="default" w:ascii="Cambria Math" w:hAnsi="Cambria Math" w:cs="Times New Roman"/>
                    <w:i/>
                    <w:iCs/>
                    <w:color w:val="000000" w:themeColor="text1"/>
                    <w:spacing w:val="0"/>
                    <w14:textFill>
                      <w14:solidFill>
                        <w14:schemeClr w14:val="tx1"/>
                      </w14:solidFill>
                    </w14:textFill>
                  </w:rPr>
                </m:ctrlPr>
              </m:sSupPr>
              <m:e>
                <m:r>
                  <m:rPr>
                    <m:nor/>
                  </m:rPr>
                  <w:rPr>
                    <w:rFonts w:hint="default" w:ascii="Times New Roman" w:hAnsi="Times New Roman" w:eastAsia="新宋体" w:cs="Times New Roman"/>
                    <w:b w:val="0"/>
                    <w:i/>
                    <w:iCs/>
                    <w:color w:val="000000" w:themeColor="text1"/>
                    <w:spacing w:val="0"/>
                    <w:sz w:val="28"/>
                    <w:szCs w:val="28"/>
                    <w14:textFill>
                      <w14:solidFill>
                        <w14:schemeClr w14:val="tx1"/>
                      </w14:solidFill>
                    </w14:textFill>
                  </w:rPr>
                  <m:t>)</m:t>
                </m:r>
                <m:ctrlPr>
                  <w:rPr>
                    <w:rFonts w:hint="default" w:ascii="Cambria Math" w:hAnsi="Cambria Math" w:cs="Times New Roman"/>
                    <w:i/>
                    <w:iCs/>
                    <w:color w:val="000000" w:themeColor="text1"/>
                    <w:spacing w:val="0"/>
                    <w14:textFill>
                      <w14:solidFill>
                        <w14:schemeClr w14:val="tx1"/>
                      </w14:solidFill>
                    </w14:textFill>
                  </w:rPr>
                </m:ctrlPr>
              </m:e>
              <m:sup>
                <m:r>
                  <m:rPr>
                    <m:nor/>
                  </m:rPr>
                  <w:rPr>
                    <w:rFonts w:hint="default" w:ascii="Times New Roman" w:hAnsi="Times New Roman" w:eastAsia="新宋体" w:cs="Times New Roman"/>
                    <w:b w:val="0"/>
                    <w:i/>
                    <w:iCs/>
                    <w:color w:val="000000" w:themeColor="text1"/>
                    <w:spacing w:val="0"/>
                    <w:sz w:val="28"/>
                    <w:szCs w:val="28"/>
                    <w14:textFill>
                      <w14:solidFill>
                        <w14:schemeClr w14:val="tx1"/>
                      </w14:solidFill>
                    </w14:textFill>
                  </w:rPr>
                  <m:t>2</m:t>
                </m:r>
                <m:ctrlPr>
                  <w:rPr>
                    <w:rFonts w:hint="default" w:ascii="Cambria Math" w:hAnsi="Cambria Math" w:cs="Times New Roman"/>
                    <w:i/>
                    <w:iCs/>
                    <w:color w:val="000000" w:themeColor="text1"/>
                    <w:spacing w:val="0"/>
                    <w14:textFill>
                      <w14:solidFill>
                        <w14:schemeClr w14:val="tx1"/>
                      </w14:solidFill>
                    </w14:textFill>
                  </w:rPr>
                </m:ctrlPr>
              </m:sup>
            </m:sSup>
            <m:ctrlPr>
              <w:rPr>
                <w:rFonts w:hint="default" w:ascii="Cambria Math" w:hAnsi="Cambria Math" w:eastAsia="新宋体" w:cs="Times New Roman"/>
                <w:i/>
                <w:iCs/>
                <w:color w:val="000000" w:themeColor="text1"/>
                <w:spacing w:val="0"/>
                <w:sz w:val="28"/>
                <w:szCs w:val="28"/>
                <w14:textFill>
                  <w14:solidFill>
                    <w14:schemeClr w14:val="tx1"/>
                  </w14:solidFill>
                </w14:textFill>
              </w:rPr>
            </m:ctrlPr>
          </m:den>
        </m:f>
        <m:r>
          <m:rPr>
            <m:nor/>
            <m:sty m:val="p"/>
          </m:rPr>
          <w:rPr>
            <w:rFonts w:hint="default" w:ascii="Times New Roman" w:hAnsi="Times New Roman" w:eastAsia="新宋体" w:cs="Times New Roman"/>
            <w:b w:val="0"/>
            <w:i w:val="0"/>
            <w:iCs w:val="0"/>
            <w:color w:val="000000" w:themeColor="text1"/>
            <w:spacing w:val="0"/>
            <w:sz w:val="21"/>
            <w:szCs w:val="21"/>
            <w14:textFill>
              <w14:solidFill>
                <w14:schemeClr w14:val="tx1"/>
              </w14:solidFill>
            </w14:textFill>
          </w:rPr>
          <m:t>=</m:t>
        </m:r>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1</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0</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−5</m:t>
                </m:r>
                <m:ctrlPr>
                  <w:rPr>
                    <w:rFonts w:hint="default" w:ascii="Cambria Math" w:hAnsi="Cambria Math" w:cs="Times New Roman"/>
                    <w:i w:val="0"/>
                    <w:iCs w:val="0"/>
                    <w:color w:val="000000" w:themeColor="text1"/>
                    <w:spacing w:val="0"/>
                    <w14:textFill>
                      <w14:solidFill>
                        <w14:schemeClr w14:val="tx1"/>
                      </w14:solidFill>
                    </w14:textFill>
                  </w:rPr>
                </m:ctrlPr>
              </m:sup>
            </m:sSup>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3.24</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oMath>
      <w:r>
        <w:rPr>
          <w:rFonts w:hint="default" w:ascii="Times New Roman" w:hAnsi="Times New Roman" w:eastAsia="新宋体" w:cs="Times New Roman"/>
          <w:i w:val="0"/>
          <w:iCs w:val="0"/>
          <w:color w:val="000000" w:themeColor="text1"/>
          <w:spacing w:val="0"/>
          <w:sz w:val="21"/>
          <w:szCs w:val="21"/>
          <w14:textFill>
            <w14:solidFill>
              <w14:schemeClr w14:val="tx1"/>
            </w14:solidFill>
          </w14:textFill>
        </w:rPr>
        <w:t>，解得</w:t>
      </w:r>
      <w:r>
        <w:rPr>
          <w:rFonts w:hint="default" w:ascii="Times New Roman" w:hAnsi="Times New Roman" w:eastAsia="新宋体" w:cs="Times New Roman"/>
          <w:i/>
          <w:iCs/>
          <w:color w:val="000000" w:themeColor="text1"/>
          <w:spacing w:val="0"/>
          <w:sz w:val="21"/>
          <w:szCs w:val="21"/>
          <w14:textFill>
            <w14:solidFill>
              <w14:schemeClr w14:val="tx1"/>
            </w14:solidFill>
          </w14:textFill>
        </w:rPr>
        <w:t>x</w:t>
      </w:r>
      <w:r>
        <w:rPr>
          <w:rFonts w:hint="default" w:ascii="Times New Roman" w:hAnsi="Times New Roman" w:eastAsia="新宋体" w:cs="Times New Roman"/>
          <w:i w:val="0"/>
          <w:iCs w:val="0"/>
          <w:color w:val="000000" w:themeColor="text1"/>
          <w:spacing w:val="0"/>
          <w:sz w:val="21"/>
          <w:szCs w:val="21"/>
          <w14:textFill>
            <w14:solidFill>
              <w14:schemeClr w14:val="tx1"/>
            </w14:solidFill>
          </w14:textFill>
        </w:rPr>
        <w:t>＝10</w:t>
      </w:r>
      <w:r>
        <w:rPr>
          <w:rFonts w:hint="default" w:ascii="Times New Roman" w:hAnsi="Times New Roman" w:eastAsia="新宋体" w:cs="Times New Roman"/>
          <w:i w:val="0"/>
          <w:iCs w:val="0"/>
          <w:color w:val="000000" w:themeColor="text1"/>
          <w:spacing w:val="0"/>
          <w:sz w:val="24"/>
          <w:szCs w:val="24"/>
          <w:vertAlign w:val="superscript"/>
          <w14:textFill>
            <w14:solidFill>
              <w14:schemeClr w14:val="tx1"/>
            </w14:solidFill>
          </w14:textFill>
        </w:rPr>
        <w:t>﹣7</w:t>
      </w:r>
      <w:r>
        <w:rPr>
          <w:rFonts w:hint="default" w:ascii="Times New Roman" w:hAnsi="Times New Roman" w:eastAsia="新宋体" w:cs="Times New Roman"/>
          <w:i w:val="0"/>
          <w:iCs w:val="0"/>
          <w:color w:val="000000" w:themeColor="text1"/>
          <w:spacing w:val="0"/>
          <w:sz w:val="21"/>
          <w:szCs w:val="21"/>
          <w14:textFill>
            <w14:solidFill>
              <w14:schemeClr w14:val="tx1"/>
            </w14:solidFill>
          </w14:textFill>
        </w:rPr>
        <w:t xml:space="preserve"> mol/L，甲酸存在电离平衡：HCOOH</w:t>
      </w:r>
      <w:r>
        <w:rPr>
          <w:rFonts w:hint="default" w:ascii="Times New Roman" w:hAnsi="Times New Roman" w:eastAsia="Cambria Math" w:cs="Times New Roman"/>
          <w:i w:val="0"/>
          <w:iCs w:val="0"/>
          <w:color w:val="000000" w:themeColor="text1"/>
          <w:spacing w:val="0"/>
          <w:sz w:val="21"/>
          <w:szCs w:val="21"/>
          <w14:textFill>
            <w14:solidFill>
              <w14:schemeClr w14:val="tx1"/>
            </w14:solidFill>
          </w14:textFill>
        </w:rPr>
        <w:t>⇌</w:t>
      </w:r>
      <w:r>
        <w:rPr>
          <w:rFonts w:hint="default" w:ascii="Times New Roman" w:hAnsi="Times New Roman" w:eastAsia="新宋体" w:cs="Times New Roman"/>
          <w:i w:val="0"/>
          <w:iCs w:val="0"/>
          <w:color w:val="000000" w:themeColor="text1"/>
          <w:spacing w:val="0"/>
          <w:sz w:val="21"/>
          <w:szCs w:val="21"/>
          <w14:textFill>
            <w14:solidFill>
              <w14:schemeClr w14:val="tx1"/>
            </w14:solidFill>
          </w14:textFill>
        </w:rPr>
        <w:t>HCOO</w:t>
      </w:r>
      <w:r>
        <w:rPr>
          <w:rFonts w:hint="default" w:ascii="Times New Roman" w:hAnsi="Times New Roman" w:eastAsia="新宋体" w:cs="Times New Roman"/>
          <w:i w:val="0"/>
          <w:iCs w:val="0"/>
          <w:color w:val="000000" w:themeColor="text1"/>
          <w:spacing w:val="0"/>
          <w:sz w:val="24"/>
          <w:szCs w:val="24"/>
          <w:vertAlign w:val="superscript"/>
          <w14:textFill>
            <w14:solidFill>
              <w14:schemeClr w14:val="tx1"/>
            </w14:solidFill>
          </w14:textFill>
        </w:rPr>
        <w:t>﹣</w:t>
      </w:r>
      <w:r>
        <w:rPr>
          <w:rFonts w:hint="default" w:ascii="Times New Roman" w:hAnsi="Times New Roman" w:eastAsia="新宋体" w:cs="Times New Roman"/>
          <w:i w:val="0"/>
          <w:iCs w:val="0"/>
          <w:color w:val="000000" w:themeColor="text1"/>
          <w:spacing w:val="0"/>
          <w:sz w:val="21"/>
          <w:szCs w:val="21"/>
          <w14:textFill>
            <w14:solidFill>
              <w14:schemeClr w14:val="tx1"/>
            </w14:solidFill>
          </w14:textFill>
        </w:rPr>
        <w:t>+H</w:t>
      </w:r>
      <w:r>
        <w:rPr>
          <w:rFonts w:hint="default" w:ascii="Times New Roman" w:hAnsi="Times New Roman" w:eastAsia="新宋体" w:cs="Times New Roman"/>
          <w:i w:val="0"/>
          <w:iCs w:val="0"/>
          <w:color w:val="000000" w:themeColor="text1"/>
          <w:spacing w:val="0"/>
          <w:sz w:val="24"/>
          <w:szCs w:val="24"/>
          <w:vertAlign w:val="superscript"/>
          <w14:textFill>
            <w14:solidFill>
              <w14:schemeClr w14:val="tx1"/>
            </w14:solidFill>
          </w14:textFill>
        </w:rPr>
        <w:t>+</w:t>
      </w:r>
      <w:r>
        <w:rPr>
          <w:rFonts w:hint="default" w:ascii="Times New Roman" w:hAnsi="Times New Roman" w:eastAsia="新宋体" w:cs="Times New Roman"/>
          <w:i w:val="0"/>
          <w:iCs w:val="0"/>
          <w:color w:val="000000" w:themeColor="text1"/>
          <w:spacing w:val="0"/>
          <w:sz w:val="21"/>
          <w:szCs w:val="21"/>
          <w14:textFill>
            <w14:solidFill>
              <w14:schemeClr w14:val="tx1"/>
            </w14:solidFill>
          </w14:textFill>
        </w:rPr>
        <w:t>，</w:t>
      </w:r>
      <w:r>
        <w:rPr>
          <w:rFonts w:hint="default" w:ascii="Times New Roman" w:hAnsi="Times New Roman" w:eastAsia="新宋体" w:cs="Times New Roman"/>
          <w:i/>
          <w:iCs/>
          <w:color w:val="000000" w:themeColor="text1"/>
          <w:spacing w:val="0"/>
          <w:sz w:val="21"/>
          <w:szCs w:val="21"/>
          <w14:textFill>
            <w14:solidFill>
              <w14:schemeClr w14:val="tx1"/>
            </w14:solidFill>
          </w14:textFill>
        </w:rPr>
        <w:t>K</w:t>
      </w:r>
      <w:r>
        <w:rPr>
          <w:rFonts w:hint="default" w:ascii="Times New Roman" w:hAnsi="Times New Roman" w:eastAsia="新宋体" w:cs="Times New Roman"/>
          <w:i w:val="0"/>
          <w:iCs w:val="0"/>
          <w:color w:val="000000" w:themeColor="text1"/>
          <w:spacing w:val="0"/>
          <w:sz w:val="24"/>
          <w:szCs w:val="24"/>
          <w:vertAlign w:val="subscript"/>
          <w14:textFill>
            <w14:solidFill>
              <w14:schemeClr w14:val="tx1"/>
            </w14:solidFill>
          </w14:textFill>
        </w:rPr>
        <w:t>a</w:t>
      </w:r>
      <m:oMath>
        <m:r>
          <m:rPr>
            <m:nor/>
            <m:sty m:val="p"/>
          </m:rPr>
          <w:rPr>
            <w:rFonts w:hint="default" w:ascii="Times New Roman" w:hAnsi="Times New Roman" w:eastAsia="新宋体" w:cs="Times New Roman"/>
            <w:b w:val="0"/>
            <w:i w:val="0"/>
            <w:iCs w:val="0"/>
            <w:color w:val="000000" w:themeColor="text1"/>
            <w:spacing w:val="0"/>
            <w:sz w:val="21"/>
            <w:szCs w:val="21"/>
            <w14:textFill>
              <w14:solidFill>
                <w14:schemeClr w14:val="tx1"/>
              </w14:solidFill>
            </w14:textFill>
          </w:rPr>
          <m:t>=</m:t>
        </m:r>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)c(HCO</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c(HCOOH)</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r>
          <m:rPr>
            <m:nor/>
            <m:sty m:val="p"/>
          </m:rPr>
          <w:rPr>
            <w:rFonts w:hint="default" w:ascii="Times New Roman" w:hAnsi="Times New Roman" w:eastAsia="新宋体" w:cs="Times New Roman"/>
            <w:b w:val="0"/>
            <w:i w:val="0"/>
            <w:iCs w:val="0"/>
            <w:color w:val="000000" w:themeColor="text1"/>
            <w:spacing w:val="0"/>
            <w:sz w:val="21"/>
            <w:szCs w:val="21"/>
            <w14:textFill>
              <w14:solidFill>
                <w14:schemeClr w14:val="tx1"/>
              </w14:solidFill>
            </w14:textFill>
          </w:rPr>
          <m:t>=</m:t>
        </m:r>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 xml:space="preserve"> c(</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)×0.18</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1</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0</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−7</m:t>
                </m:r>
                <m:ctrlPr>
                  <w:rPr>
                    <w:rFonts w:hint="default" w:ascii="Cambria Math" w:hAnsi="Cambria Math" w:cs="Times New Roman"/>
                    <w:i w:val="0"/>
                    <w:iCs w:val="0"/>
                    <w:color w:val="000000" w:themeColor="text1"/>
                    <w:spacing w:val="0"/>
                    <w14:textFill>
                      <w14:solidFill>
                        <w14:schemeClr w14:val="tx1"/>
                      </w14:solidFill>
                    </w14:textFill>
                  </w:rPr>
                </m:ctrlPr>
              </m:sup>
            </m:sSup>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r>
          <m:rPr>
            <m:sty m:val="p"/>
          </m:rPr>
          <w:rPr>
            <w:rFonts w:ascii="Times New Roman" w:hAnsi="Times New Roman" w:eastAsia="新宋体"/>
            <w:color w:val="000000" w:themeColor="text1"/>
            <w:spacing w:val="0"/>
            <w:sz w:val="21"/>
            <w:szCs w:val="21"/>
            <w14:textFill>
              <w14:solidFill>
                <w14:schemeClr w14:val="tx1"/>
              </w14:solidFill>
            </w14:textFill>
          </w:rPr>
          <m:t>=</m:t>
        </m:r>
      </m:oMath>
      <w:r>
        <w:rPr>
          <w:rFonts w:hint="eastAsia" w:ascii="Times New Roman" w:hAnsi="Times New Roman" w:eastAsia="新宋体"/>
          <w:i w:val="0"/>
          <w:iCs w:val="0"/>
          <w:color w:val="000000" w:themeColor="text1"/>
          <w:spacing w:val="0"/>
          <w:sz w:val="21"/>
          <w:szCs w:val="21"/>
          <w14:textFill>
            <w14:solidFill>
              <w14:schemeClr w14:val="tx1"/>
            </w14:solidFill>
          </w14:textFill>
        </w:rPr>
        <w:t>1.8×10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﹣4</w:t>
      </w:r>
      <w:r>
        <w:rPr>
          <w:rFonts w:hint="eastAsia" w:ascii="Times New Roman" w:hAnsi="Times New Roman" w:eastAsia="新宋体"/>
          <w:i w:val="0"/>
          <w:iCs w:val="0"/>
          <w:color w:val="000000" w:themeColor="text1"/>
          <w:spacing w:val="0"/>
          <w:sz w:val="21"/>
          <w:szCs w:val="21"/>
          <w14:textFill>
            <w14:solidFill>
              <w14:schemeClr w14:val="tx1"/>
            </w14:solidFill>
          </w14:textFill>
        </w:rPr>
        <w:t>，则</w:t>
      </w:r>
      <w:r>
        <w:rPr>
          <w:rFonts w:hint="eastAsia" w:ascii="Times New Roman" w:hAnsi="Times New Roman" w:eastAsia="新宋体"/>
          <w:i/>
          <w:iCs/>
          <w:color w:val="000000" w:themeColor="text1"/>
          <w:spacing w:val="0"/>
          <w:sz w:val="21"/>
          <w:szCs w:val="21"/>
          <w14:textFill>
            <w14:solidFill>
              <w14:schemeClr w14:val="tx1"/>
            </w14:solidFill>
          </w14:textFill>
        </w:rPr>
        <w:t>c</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H</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﹣10</w:t>
      </w:r>
      <w:r>
        <w:rPr>
          <w:rFonts w:hint="eastAsia" w:ascii="Times New Roman" w:hAnsi="Times New Roman" w:eastAsia="新宋体"/>
          <w:i w:val="0"/>
          <w:iCs w:val="0"/>
          <w:color w:val="000000" w:themeColor="text1"/>
          <w:spacing w:val="0"/>
          <w:sz w:val="21"/>
          <w:szCs w:val="21"/>
          <w14:textFill>
            <w14:solidFill>
              <w14:schemeClr w14:val="tx1"/>
            </w14:solidFill>
          </w14:textFill>
        </w:rPr>
        <w:t>，则pH＝10，</w:t>
      </w:r>
    </w:p>
    <w:p w14:paraId="279FD598">
      <w:pPr>
        <w:keepNext w:val="0"/>
        <w:keepLines w:val="0"/>
        <w:pageBreakBefore w:val="0"/>
        <w:kinsoku/>
        <w:overflowPunct/>
        <w:topLinePunct w:val="0"/>
        <w:autoSpaceDE/>
        <w:autoSpaceDN/>
        <w:bidi w:val="0"/>
        <w:spacing w:line="300" w:lineRule="auto"/>
        <w:ind w:left="273" w:leftChars="130" w:right="0" w:firstLine="0" w:firstLineChars="0"/>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pPr>
      <w:r>
        <w:rPr>
          <w:rFonts w:hint="eastAsia" w:ascii="Times New Roman" w:hAnsi="Times New Roman" w:eastAsia="新宋体"/>
          <w:i w:val="0"/>
          <w:iCs w:val="0"/>
          <w:color w:val="000000" w:themeColor="text1"/>
          <w:spacing w:val="0"/>
          <w:sz w:val="21"/>
          <w:szCs w:val="21"/>
          <w14:textFill>
            <w14:solidFill>
              <w14:schemeClr w14:val="tx1"/>
            </w14:solidFill>
          </w14:textFill>
        </w:rPr>
        <w:t>故答案为：10；</w:t>
      </w:r>
    </w:p>
    <w:p w14:paraId="2B4C5331">
      <w:pPr>
        <w:keepNext w:val="0"/>
        <w:keepLines w:val="0"/>
        <w:pageBreakBefore w:val="0"/>
        <w:widowControl/>
        <w:suppressLineNumbers w:val="0"/>
        <w:kinsoku/>
        <w:overflowPunct/>
        <w:topLinePunct w:val="0"/>
        <w:autoSpaceDE/>
        <w:autoSpaceDN/>
        <w:bidi w:val="0"/>
        <w:spacing w:line="300" w:lineRule="auto"/>
        <w:jc w:val="left"/>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i w:val="0"/>
          <w:iCs w:val="0"/>
          <w:color w:val="000000" w:themeColor="text1"/>
          <w:spacing w:val="0"/>
          <w:lang w:val="en-US" w:eastAsia="zh-CN"/>
          <w14:textFill>
            <w14:solidFill>
              <w14:schemeClr w14:val="tx1"/>
            </w14:solidFill>
          </w14:textFill>
        </w:rPr>
        <w:t>2.</w:t>
      </w:r>
      <w:r>
        <w:rPr>
          <w:rFonts w:hint="default" w:ascii="Times New Roman" w:hAnsi="Times New Roman" w:cs="Times New Roman"/>
          <w:i w:val="0"/>
          <w:iCs w:val="0"/>
          <w:color w:val="000000" w:themeColor="text1"/>
          <w:spacing w:val="0"/>
          <w:lang w:val="en-US" w:eastAsia="zh-CN"/>
          <w14:textFill>
            <w14:solidFill>
              <w14:schemeClr w14:val="tx1"/>
            </w14:solidFill>
          </w14:textFill>
        </w:rPr>
        <w:fldChar w:fldCharType="begin"/>
      </w:r>
      <w:r>
        <w:rPr>
          <w:rFonts w:hint="default" w:ascii="Times New Roman" w:hAnsi="Times New Roman" w:cs="Times New Roman"/>
          <w:i w:val="0"/>
          <w:iCs w:val="0"/>
          <w:color w:val="000000" w:themeColor="text1"/>
          <w:spacing w:val="0"/>
          <w:lang w:val="en-US" w:eastAsia="zh-CN"/>
          <w14:textFill>
            <w14:solidFill>
              <w14:schemeClr w14:val="tx1"/>
            </w14:solidFill>
          </w14:textFill>
        </w:rPr>
        <w:instrText xml:space="preserve"> HYPERLINK "https://www.jyeoo.com/chemistry2/report/detail/786n83ST1amXlA8yl2FtYZ6jA7FHXlgDQCez2pqAYXhqgyS2l6zu1Q" \t "https://www.jyeoo.com/chemistry2/ques/detail/_blank" </w:instrText>
      </w:r>
      <w:r>
        <w:rPr>
          <w:rFonts w:hint="default" w:ascii="Times New Roman" w:hAnsi="Times New Roman" w:cs="Times New Roman"/>
          <w:i w:val="0"/>
          <w:iCs w:val="0"/>
          <w:color w:val="000000" w:themeColor="text1"/>
          <w:spacing w:val="0"/>
          <w:lang w:val="en-US" w:eastAsia="zh-CN"/>
          <w14:textFill>
            <w14:solidFill>
              <w14:schemeClr w14:val="tx1"/>
            </w14:solidFill>
          </w14:textFill>
        </w:rPr>
        <w:fldChar w:fldCharType="separate"/>
      </w:r>
      <w:r>
        <w:rPr>
          <w:rFonts w:hint="default" w:ascii="Times New Roman" w:hAnsi="Times New Roman" w:cs="Times New Roman"/>
          <w:i w:val="0"/>
          <w:iCs w:val="0"/>
          <w:color w:val="000000" w:themeColor="text1"/>
          <w:spacing w:val="0"/>
          <w14:textFill>
            <w14:solidFill>
              <w14:schemeClr w14:val="tx1"/>
            </w14:solidFill>
          </w14:textFill>
        </w:rPr>
        <w:t>（2025广东</w:t>
      </w:r>
      <w:r>
        <w:rPr>
          <w:rFonts w:hint="eastAsia" w:ascii="Times New Roman" w:hAnsi="Times New Roman" w:cs="Times New Roman"/>
          <w:i w:val="0"/>
          <w:iCs w:val="0"/>
          <w:color w:val="000000" w:themeColor="text1"/>
          <w:spacing w:val="0"/>
          <w:lang w:val="en-US" w:eastAsia="zh-CN"/>
          <w14:textFill>
            <w14:solidFill>
              <w14:schemeClr w14:val="tx1"/>
            </w14:solidFill>
          </w14:textFill>
        </w:rPr>
        <w:t>卷</w:t>
      </w:r>
      <w:r>
        <w:rPr>
          <w:rFonts w:hint="default" w:ascii="Times New Roman" w:hAnsi="Times New Roman" w:cs="Times New Roman"/>
          <w:i w:val="0"/>
          <w:iCs w:val="0"/>
          <w:color w:val="000000" w:themeColor="text1"/>
          <w:spacing w:val="0"/>
          <w14:textFill>
            <w14:solidFill>
              <w14:schemeClr w14:val="tx1"/>
            </w14:solidFill>
          </w14:textFill>
        </w:rPr>
        <w:t>）</w:t>
      </w:r>
      <w:r>
        <w:rPr>
          <w:rFonts w:hint="default" w:ascii="Times New Roman" w:hAnsi="Times New Roman" w:cs="Times New Roman"/>
          <w:i w:val="0"/>
          <w:iCs w:val="0"/>
          <w:color w:val="000000" w:themeColor="text1"/>
          <w:spacing w:val="0"/>
          <w:lang w:val="en-US" w:eastAsia="zh-CN"/>
          <w14:textFill>
            <w14:solidFill>
              <w14:schemeClr w14:val="tx1"/>
            </w14:solidFill>
          </w14:textFill>
        </w:rPr>
        <w:fldChar w:fldCharType="end"/>
      </w:r>
      <w:r>
        <w:rPr>
          <w:rFonts w:hint="default" w:ascii="Times New Roman" w:hAnsi="Times New Roman" w:cs="Times New Roman"/>
          <w:i w:val="0"/>
          <w:iCs w:val="0"/>
          <w:color w:val="000000" w:themeColor="text1"/>
          <w:spacing w:val="0"/>
          <w:lang w:val="en-US" w:eastAsia="zh-CN"/>
          <w14:textFill>
            <w14:solidFill>
              <w14:schemeClr w14:val="tx1"/>
            </w14:solidFill>
          </w14:textFill>
        </w:rPr>
        <w:t>酸及盐在生活生产中应用广泛。</w:t>
      </w:r>
    </w:p>
    <w:p w14:paraId="59E93096">
      <w:pPr>
        <w:keepNext w:val="0"/>
        <w:keepLines w:val="0"/>
        <w:pageBreakBefore w:val="0"/>
        <w:widowControl/>
        <w:suppressLineNumbers w:val="0"/>
        <w:kinsoku/>
        <w:overflowPunct/>
        <w:topLinePunct w:val="0"/>
        <w:autoSpaceDE/>
        <w:autoSpaceDN/>
        <w:bidi w:val="0"/>
        <w:spacing w:line="300" w:lineRule="auto"/>
        <w:jc w:val="left"/>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i w:val="0"/>
          <w:iCs w:val="0"/>
          <w:color w:val="000000" w:themeColor="text1"/>
          <w:spacing w:val="0"/>
          <w:lang w:val="en-US" w:eastAsia="zh-CN"/>
          <w14:textFill>
            <w14:solidFill>
              <w14:schemeClr w14:val="tx1"/>
            </w14:solidFill>
          </w14:textFill>
        </w:rPr>
        <w:t>（3）兴趣小组测定常温下苯甲酸饱和溶液的浓度</w:t>
      </w:r>
      <w:r>
        <w:rPr>
          <w:rFonts w:hint="default" w:ascii="Times New Roman" w:hAnsi="Times New Roman" w:cs="Times New Roman"/>
          <w:i/>
          <w:iCs/>
          <w:color w:val="000000" w:themeColor="text1"/>
          <w:spacing w:val="0"/>
          <w:lang w:val="en-US" w:eastAsia="zh-CN"/>
          <w14:textFill>
            <w14:solidFill>
              <w14:schemeClr w14:val="tx1"/>
            </w14:solidFill>
          </w14:textFill>
        </w:rPr>
        <w:t>c</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0</w:t>
      </w:r>
      <w:r>
        <w:rPr>
          <w:rFonts w:hint="default" w:ascii="Times New Roman" w:hAnsi="Times New Roman" w:cs="Times New Roman"/>
          <w:i w:val="0"/>
          <w:iCs w:val="0"/>
          <w:color w:val="000000" w:themeColor="text1"/>
          <w:spacing w:val="0"/>
          <w:lang w:val="en-US" w:eastAsia="zh-CN"/>
          <w14:textFill>
            <w14:solidFill>
              <w14:schemeClr w14:val="tx1"/>
            </w14:solidFill>
          </w14:textFill>
        </w:rPr>
        <w:t>和苯甲酸的</w:t>
      </w:r>
      <w:r>
        <w:rPr>
          <w:rFonts w:hint="default" w:ascii="Times New Roman" w:hAnsi="Times New Roman" w:cs="Times New Roman"/>
          <w:i/>
          <w:iCs/>
          <w:color w:val="000000" w:themeColor="text1"/>
          <w:spacing w:val="0"/>
          <w:lang w:val="en-US" w:eastAsia="zh-CN"/>
          <w14:textFill>
            <w14:solidFill>
              <w14:schemeClr w14:val="tx1"/>
            </w14:solidFill>
          </w14:textFill>
        </w:rPr>
        <w:t>K</w:t>
      </w:r>
      <w:r>
        <w:rPr>
          <w:rFonts w:hint="default" w:ascii="Times New Roman" w:hAnsi="Times New Roman" w:cs="Times New Roman"/>
          <w:i w:val="0"/>
          <w:iCs w:val="0"/>
          <w:color w:val="000000" w:themeColor="text1"/>
          <w:spacing w:val="0"/>
          <w:lang w:val="en-US" w:eastAsia="zh-CN"/>
          <w14:textFill>
            <w14:solidFill>
              <w14:schemeClr w14:val="tx1"/>
            </w14:solidFill>
          </w14:textFill>
        </w:rPr>
        <w:t>a，实验如下：取50.00</w:t>
      </w:r>
      <w:r>
        <w:rPr>
          <w:rFonts w:hint="eastAsia" w:ascii="Times New Roman" w:hAnsi="Times New Roman" w:cs="Times New Roman"/>
          <w:i w:val="0"/>
          <w:iCs w:val="0"/>
          <w:color w:val="000000" w:themeColor="text1"/>
          <w:spacing w:val="0"/>
          <w:lang w:val="en-US" w:eastAsia="zh-CN"/>
          <w14:textFill>
            <w14:solidFill>
              <w14:schemeClr w14:val="tx1"/>
            </w14:solidFill>
          </w14:textFill>
        </w:rPr>
        <w:t xml:space="preserve"> </w:t>
      </w:r>
      <w:r>
        <w:rPr>
          <w:rFonts w:hint="default" w:ascii="Times New Roman" w:hAnsi="Times New Roman" w:cs="Times New Roman"/>
          <w:i w:val="0"/>
          <w:iCs w:val="0"/>
          <w:color w:val="000000" w:themeColor="text1"/>
          <w:spacing w:val="0"/>
          <w:lang w:val="en-US" w:eastAsia="zh-CN"/>
          <w14:textFill>
            <w14:solidFill>
              <w14:schemeClr w14:val="tx1"/>
            </w14:solidFill>
          </w14:textFill>
        </w:rPr>
        <w:t>mL苯甲酸饱和溶液，用0.1000</w:t>
      </w:r>
      <w:r>
        <w:rPr>
          <w:rFonts w:hint="eastAsia" w:ascii="Times New Roman" w:hAnsi="Times New Roman" w:cs="Times New Roman"/>
          <w:i w:val="0"/>
          <w:iCs w:val="0"/>
          <w:color w:val="000000" w:themeColor="text1"/>
          <w:spacing w:val="0"/>
          <w:lang w:val="en-US" w:eastAsia="zh-CN"/>
          <w14:textFill>
            <w14:solidFill>
              <w14:schemeClr w14:val="tx1"/>
            </w14:solidFill>
          </w14:textFill>
        </w:rPr>
        <w:t xml:space="preserve"> </w:t>
      </w:r>
      <w:r>
        <w:rPr>
          <w:rFonts w:hint="default" w:ascii="Times New Roman" w:hAnsi="Times New Roman" w:cs="Times New Roman"/>
          <w:i w:val="0"/>
          <w:iCs w:val="0"/>
          <w:color w:val="000000" w:themeColor="text1"/>
          <w:spacing w:val="0"/>
          <w:lang w:val="en-US" w:eastAsia="zh-CN"/>
          <w14:textFill>
            <w14:solidFill>
              <w14:schemeClr w14:val="tx1"/>
            </w14:solidFill>
          </w14:textFill>
        </w:rPr>
        <w:t>mol/L</w:t>
      </w:r>
      <w:r>
        <w:rPr>
          <w:rFonts w:hint="eastAsia" w:ascii="Times New Roman" w:hAnsi="Times New Roman" w:cs="Times New Roman"/>
          <w:i w:val="0"/>
          <w:iCs w:val="0"/>
          <w:color w:val="000000" w:themeColor="text1"/>
          <w:spacing w:val="0"/>
          <w:lang w:val="en-US" w:eastAsia="zh-CN"/>
          <w14:textFill>
            <w14:solidFill>
              <w14:schemeClr w14:val="tx1"/>
            </w14:solidFill>
          </w14:textFill>
        </w:rPr>
        <w:t xml:space="preserve"> </w:t>
      </w:r>
      <w:r>
        <w:rPr>
          <w:rFonts w:hint="default" w:ascii="Times New Roman" w:hAnsi="Times New Roman" w:cs="Times New Roman"/>
          <w:i w:val="0"/>
          <w:iCs w:val="0"/>
          <w:color w:val="000000" w:themeColor="text1"/>
          <w:spacing w:val="0"/>
          <w:lang w:val="en-US" w:eastAsia="zh-CN"/>
          <w14:textFill>
            <w14:solidFill>
              <w14:schemeClr w14:val="tx1"/>
            </w14:solidFill>
          </w14:textFill>
        </w:rPr>
        <w:t>NaOH溶液滴定，用pH计测得体系的pH随滴入溶液体积V变化的曲线如图。据图可得：</w:t>
      </w:r>
    </w:p>
    <w:p w14:paraId="1C9F9715">
      <w:pPr>
        <w:keepNext w:val="0"/>
        <w:keepLines w:val="0"/>
        <w:pageBreakBefore w:val="0"/>
        <w:widowControl/>
        <w:suppressLineNumbers w:val="0"/>
        <w:kinsoku/>
        <w:overflowPunct/>
        <w:topLinePunct w:val="0"/>
        <w:autoSpaceDE/>
        <w:autoSpaceDN/>
        <w:bidi w:val="0"/>
        <w:spacing w:line="300" w:lineRule="auto"/>
        <w:jc w:val="center"/>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i w:val="0"/>
          <w:iCs w:val="0"/>
          <w:color w:val="000000" w:themeColor="text1"/>
          <w:spacing w:val="0"/>
          <w:lang w:val="en-US" w:eastAsia="zh-CN"/>
          <w14:textFill>
            <w14:solidFill>
              <w14:schemeClr w14:val="tx1"/>
            </w14:solidFill>
          </w14:textFill>
        </w:rPr>
        <w:drawing>
          <wp:inline distT="0" distB="0" distL="114300" distR="114300">
            <wp:extent cx="1466850" cy="1190625"/>
            <wp:effectExtent l="0" t="0" r="11430" b="13335"/>
            <wp:docPr id="34" name="图片 13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8" descr="IMG_260"/>
                    <pic:cNvPicPr>
                      <a:picLocks noChangeAspect="1"/>
                    </pic:cNvPicPr>
                  </pic:nvPicPr>
                  <pic:blipFill>
                    <a:blip r:embed="rId49"/>
                    <a:stretch>
                      <a:fillRect/>
                    </a:stretch>
                  </pic:blipFill>
                  <pic:spPr>
                    <a:xfrm>
                      <a:off x="0" y="0"/>
                      <a:ext cx="1466850" cy="1190625"/>
                    </a:xfrm>
                    <a:prstGeom prst="rect">
                      <a:avLst/>
                    </a:prstGeom>
                    <a:noFill/>
                    <a:ln w="9525">
                      <a:noFill/>
                    </a:ln>
                  </pic:spPr>
                </pic:pic>
              </a:graphicData>
            </a:graphic>
          </wp:inline>
        </w:drawing>
      </w:r>
    </w:p>
    <w:p w14:paraId="229F94F7">
      <w:pPr>
        <w:keepNext w:val="0"/>
        <w:keepLines w:val="0"/>
        <w:pageBreakBefore w:val="0"/>
        <w:widowControl/>
        <w:suppressLineNumbers w:val="0"/>
        <w:kinsoku/>
        <w:overflowPunct/>
        <w:topLinePunct w:val="0"/>
        <w:autoSpaceDE/>
        <w:autoSpaceDN/>
        <w:bidi w:val="0"/>
        <w:spacing w:line="300" w:lineRule="auto"/>
        <w:jc w:val="left"/>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i w:val="0"/>
          <w:iCs w:val="0"/>
          <w:color w:val="000000" w:themeColor="text1"/>
          <w:spacing w:val="0"/>
          <w:lang w:val="en-US" w:eastAsia="zh-CN"/>
          <w14:textFill>
            <w14:solidFill>
              <w14:schemeClr w14:val="tx1"/>
            </w14:solidFill>
          </w14:textFill>
        </w:rPr>
        <w:t>①</w:t>
      </w:r>
      <w:r>
        <w:rPr>
          <w:rFonts w:hint="default" w:ascii="Times New Roman" w:hAnsi="Times New Roman" w:cs="Times New Roman"/>
          <w:i/>
          <w:iCs/>
          <w:color w:val="000000" w:themeColor="text1"/>
          <w:spacing w:val="0"/>
          <w:lang w:val="en-US" w:eastAsia="zh-CN"/>
          <w14:textFill>
            <w14:solidFill>
              <w14:schemeClr w14:val="tx1"/>
            </w14:solidFill>
          </w14:textFill>
        </w:rPr>
        <w:t>c</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0</w:t>
      </w:r>
      <w:r>
        <w:rPr>
          <w:rFonts w:hint="default" w:ascii="Times New Roman" w:hAnsi="Times New Roman" w:cs="Times New Roman"/>
          <w:i w:val="0"/>
          <w:iCs w:val="0"/>
          <w:color w:val="000000" w:themeColor="text1"/>
          <w:spacing w:val="0"/>
          <w:lang w:val="en-US" w:eastAsia="zh-CN"/>
          <w14:textFill>
            <w14:solidFill>
              <w14:schemeClr w14:val="tx1"/>
            </w14:solidFill>
          </w14:textFill>
        </w:rPr>
        <w:t>=</w:t>
      </w:r>
      <w:r>
        <w:rPr>
          <w:rFonts w:hint="default" w:ascii="Times New Roman" w:hAnsi="Times New Roman" w:cs="Times New Roman"/>
          <w:i w:val="0"/>
          <w:iCs w:val="0"/>
          <w:color w:val="000000" w:themeColor="text1"/>
          <w:spacing w:val="0"/>
          <w:u w:val="single"/>
          <w:lang w:val="en-US" w:eastAsia="zh-CN"/>
          <w14:textFill>
            <w14:solidFill>
              <w14:schemeClr w14:val="tx1"/>
            </w14:solidFill>
          </w14:textFill>
        </w:rPr>
        <w:t xml:space="preserve">     </w:t>
      </w:r>
      <w:r>
        <w:rPr>
          <w:rFonts w:hint="default" w:ascii="Times New Roman" w:hAnsi="Times New Roman" w:cs="Times New Roman"/>
          <w:i w:val="0"/>
          <w:iCs w:val="0"/>
          <w:color w:val="000000" w:themeColor="text1"/>
          <w:spacing w:val="0"/>
          <w:lang w:val="en-US" w:eastAsia="zh-CN"/>
          <w14:textFill>
            <w14:solidFill>
              <w14:schemeClr w14:val="tx1"/>
            </w14:solidFill>
          </w14:textFill>
        </w:rPr>
        <w:t>mol/L。</w:t>
      </w:r>
    </w:p>
    <w:p w14:paraId="0A31E977">
      <w:pPr>
        <w:keepNext w:val="0"/>
        <w:keepLines w:val="0"/>
        <w:pageBreakBefore w:val="0"/>
        <w:widowControl/>
        <w:suppressLineNumbers w:val="0"/>
        <w:kinsoku/>
        <w:overflowPunct/>
        <w:topLinePunct w:val="0"/>
        <w:autoSpaceDE/>
        <w:autoSpaceDN/>
        <w:bidi w:val="0"/>
        <w:spacing w:line="300" w:lineRule="auto"/>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lang w:val="en-US" w:eastAsia="zh-CN"/>
          <w14:textFill>
            <w14:solidFill>
              <w14:schemeClr w14:val="tx1"/>
            </w14:solidFill>
          </w14:textFill>
        </w:rPr>
        <w:t>②苯甲酸的</w:t>
      </w:r>
      <w:r>
        <w:rPr>
          <w:rFonts w:hint="default" w:ascii="Times New Roman" w:hAnsi="Times New Roman" w:cs="Times New Roman"/>
          <w:i/>
          <w:iCs/>
          <w:color w:val="000000" w:themeColor="text1"/>
          <w:spacing w:val="0"/>
          <w:lang w:val="en-US" w:eastAsia="zh-CN"/>
          <w14:textFill>
            <w14:solidFill>
              <w14:schemeClr w14:val="tx1"/>
            </w14:solidFill>
          </w14:textFill>
        </w:rPr>
        <w:t>K</w:t>
      </w:r>
      <w:r>
        <w:rPr>
          <w:rFonts w:hint="default" w:ascii="Times New Roman" w:hAnsi="Times New Roman" w:cs="Times New Roman"/>
          <w:i w:val="0"/>
          <w:iCs w:val="0"/>
          <w:color w:val="000000" w:themeColor="text1"/>
          <w:spacing w:val="0"/>
          <w:lang w:val="en-US" w:eastAsia="zh-CN"/>
          <w14:textFill>
            <w14:solidFill>
              <w14:schemeClr w14:val="tx1"/>
            </w14:solidFill>
          </w14:textFill>
        </w:rPr>
        <w:t>a=</w:t>
      </w:r>
      <w:r>
        <w:rPr>
          <w:rFonts w:hint="default" w:ascii="Times New Roman" w:hAnsi="Times New Roman" w:cs="Times New Roman"/>
          <w:i w:val="0"/>
          <w:iCs w:val="0"/>
          <w:color w:val="000000" w:themeColor="text1"/>
          <w:spacing w:val="0"/>
          <w:u w:val="single"/>
          <w:lang w:val="en-US" w:eastAsia="zh-CN"/>
          <w14:textFill>
            <w14:solidFill>
              <w14:schemeClr w14:val="tx1"/>
            </w14:solidFill>
          </w14:textFill>
        </w:rPr>
        <w:t xml:space="preserve">        </w:t>
      </w:r>
      <w:r>
        <w:rPr>
          <w:rFonts w:hint="default" w:ascii="Times New Roman" w:hAnsi="Times New Roman" w:cs="Times New Roman"/>
          <w:i w:val="0"/>
          <w:iCs w:val="0"/>
          <w:color w:val="000000" w:themeColor="text1"/>
          <w:spacing w:val="0"/>
          <w:lang w:val="en-US" w:eastAsia="zh-CN"/>
          <w14:textFill>
            <w14:solidFill>
              <w14:schemeClr w14:val="tx1"/>
            </w14:solidFill>
          </w14:textFill>
        </w:rPr>
        <w:t>（列出算式，水的电离可忽略）。</w:t>
      </w:r>
    </w:p>
    <w:p w14:paraId="2E5D8E56">
      <w:pPr>
        <w:keepNext w:val="0"/>
        <w:keepLines w:val="0"/>
        <w:pageBreakBefore w:val="0"/>
        <w:numPr>
          <w:ilvl w:val="0"/>
          <w:numId w:val="0"/>
        </w:numPr>
        <w:kinsoku/>
        <w:wordWrap/>
        <w:overflowPunct/>
        <w:topLinePunct w:val="0"/>
        <w:autoSpaceDE/>
        <w:autoSpaceDN/>
        <w:bidi w:val="0"/>
        <w:spacing w:line="300" w:lineRule="auto"/>
        <w:ind w:leftChars="0"/>
        <w:rPr>
          <w:rFonts w:hint="default" w:ascii="Times New Roman" w:hAnsi="Times New Roman" w:cs="Times New Roman"/>
          <w:b/>
          <w:bCs/>
          <w:i w:val="0"/>
          <w:iCs w:val="0"/>
          <w:color w:val="000000" w:themeColor="text1"/>
          <w:spacing w:val="0"/>
          <w:lang w:val="en-US" w:eastAsia="zh-CN"/>
          <w14:textFill>
            <w14:solidFill>
              <w14:schemeClr w14:val="tx1"/>
            </w14:solidFill>
          </w14:textFill>
        </w:rPr>
      </w:pPr>
      <w:r>
        <w:rPr>
          <w:rFonts w:hint="default" w:ascii="Times New Roman" w:hAnsi="Times New Roman" w:cs="Times New Roman"/>
          <w:b/>
          <w:bCs/>
          <w:i w:val="0"/>
          <w:iCs w:val="0"/>
          <w:color w:val="000000" w:themeColor="text1"/>
          <w:spacing w:val="0"/>
          <w:lang w:val="en-US" w:eastAsia="zh-CN"/>
          <w14:textFill>
            <w14:solidFill>
              <w14:schemeClr w14:val="tx1"/>
            </w14:solidFill>
          </w14:textFill>
        </w:rPr>
        <w:t xml:space="preserve">【答案】0.028         </w:t>
      </w:r>
      <m:oMath>
        <m:f>
          <m:fPr>
            <m:ctrlPr>
              <w:rPr>
                <w:rFonts w:ascii="Cambria Math" w:hAnsi="Cambria Math" w:eastAsia="新宋体"/>
                <w:i w:val="0"/>
                <w:iCs w:val="0"/>
                <w:color w:val="000000" w:themeColor="text1"/>
                <w:spacing w:val="0"/>
                <w:sz w:val="28"/>
                <w:szCs w:val="28"/>
                <w14:textFill>
                  <w14:solidFill>
                    <w14:schemeClr w14:val="tx1"/>
                  </w14:solidFill>
                </w14:textFill>
              </w:rPr>
            </m:ctrlPr>
          </m:fPr>
          <m:num>
            <m:r>
              <m:rPr>
                <m:sty m:val="p"/>
              </m:rPr>
              <w:rPr>
                <w:rFonts w:ascii="Times New Roman" w:hAnsi="Times New Roman" w:eastAsia="新宋体"/>
                <w:color w:val="000000" w:themeColor="text1"/>
                <w:spacing w:val="0"/>
                <w:sz w:val="28"/>
                <w:szCs w:val="28"/>
                <w14:textFill>
                  <w14:solidFill>
                    <w14:schemeClr w14:val="tx1"/>
                  </w14:solidFill>
                </w14:textFill>
              </w:rPr>
              <m:t xml:space="preserve"> </m:t>
            </m:r>
            <m:sSup>
              <m:sSupPr>
                <m:ctrlPr>
                  <w:rPr>
                    <w:rFonts w:ascii="Cambria Math" w:hAnsi="Cambria Math" w:eastAsia="新宋体"/>
                    <w:i w:val="0"/>
                    <w:iCs w:val="0"/>
                    <w:color w:val="000000" w:themeColor="text1"/>
                    <w:spacing w:val="0"/>
                    <w:sz w:val="28"/>
                    <w:szCs w:val="28"/>
                    <w14:textFill>
                      <w14:solidFill>
                        <w14:schemeClr w14:val="tx1"/>
                      </w14:solidFill>
                    </w14:textFill>
                  </w:rPr>
                </m:ctrlPr>
              </m:sSupPr>
              <m:e>
                <m:r>
                  <m:rPr>
                    <m:sty m:val="p"/>
                  </m:rPr>
                  <w:rPr>
                    <w:rFonts w:hint="default" w:ascii="Times New Roman" w:hAnsi="Times New Roman" w:eastAsia="新宋体"/>
                    <w:color w:val="000000" w:themeColor="text1"/>
                    <w:spacing w:val="0"/>
                    <w:sz w:val="28"/>
                    <w:szCs w:val="28"/>
                    <w:lang w:val="en-US" w:eastAsia="zh-CN"/>
                    <w14:textFill>
                      <w14:solidFill>
                        <w14:schemeClr w14:val="tx1"/>
                      </w14:solidFill>
                    </w14:textFill>
                  </w:rPr>
                  <m:t>10</m:t>
                </m:r>
                <m:ctrlPr>
                  <w:rPr>
                    <w:rFonts w:ascii="Cambria Math" w:hAnsi="Cambria Math" w:eastAsia="新宋体"/>
                    <w:i w:val="0"/>
                    <w:iCs w:val="0"/>
                    <w:color w:val="000000" w:themeColor="text1"/>
                    <w:spacing w:val="0"/>
                    <w:sz w:val="28"/>
                    <w:szCs w:val="28"/>
                    <w14:textFill>
                      <w14:solidFill>
                        <w14:schemeClr w14:val="tx1"/>
                      </w14:solidFill>
                    </w14:textFill>
                  </w:rPr>
                </m:ctrlPr>
              </m:e>
              <m:sup>
                <m:r>
                  <m:rPr>
                    <m:sty m:val="p"/>
                  </m:rPr>
                  <w:rPr>
                    <w:rFonts w:hint="default" w:ascii="Times New Roman" w:hAnsi="Times New Roman" w:eastAsia="新宋体"/>
                    <w:color w:val="000000" w:themeColor="text1"/>
                    <w:spacing w:val="0"/>
                    <w:sz w:val="28"/>
                    <w:szCs w:val="28"/>
                    <w:lang w:val="en-US" w:eastAsia="zh-CN"/>
                    <w14:textFill>
                      <w14:solidFill>
                        <w14:schemeClr w14:val="tx1"/>
                      </w14:solidFill>
                    </w14:textFill>
                  </w:rPr>
                  <m:t>−2.89</m:t>
                </m:r>
                <m:ctrlPr>
                  <w:rPr>
                    <w:rFonts w:ascii="Cambria Math" w:hAnsi="Cambria Math" w:eastAsia="新宋体"/>
                    <w:i w:val="0"/>
                    <w:iCs w:val="0"/>
                    <w:color w:val="000000" w:themeColor="text1"/>
                    <w:spacing w:val="0"/>
                    <w:sz w:val="28"/>
                    <w:szCs w:val="28"/>
                    <w14:textFill>
                      <w14:solidFill>
                        <w14:schemeClr w14:val="tx1"/>
                      </w14:solidFill>
                    </w14:textFill>
                  </w:rPr>
                </m:ctrlPr>
              </m:sup>
            </m:sSup>
            <m:r>
              <m:rPr>
                <m:sty m:val="p"/>
              </m:rPr>
              <w:rPr>
                <w:rFonts w:hint="default" w:ascii="Times New Roman" w:hAnsi="Times New Roman" w:eastAsia="新宋体" w:cs="Arial"/>
                <w:color w:val="000000" w:themeColor="text1"/>
                <w:spacing w:val="0"/>
                <w:sz w:val="28"/>
                <w:szCs w:val="28"/>
                <w14:textFill>
                  <w14:solidFill>
                    <w14:schemeClr w14:val="tx1"/>
                  </w14:solidFill>
                </w14:textFill>
              </w:rPr>
              <m:t>×</m:t>
            </m:r>
            <m:sSup>
              <m:sSupPr>
                <m:ctrlPr>
                  <w:rPr>
                    <w:rFonts w:ascii="Cambria Math" w:hAnsi="Cambria Math" w:eastAsia="新宋体"/>
                    <w:i w:val="0"/>
                    <w:iCs w:val="0"/>
                    <w:color w:val="000000" w:themeColor="text1"/>
                    <w:spacing w:val="0"/>
                    <w:sz w:val="28"/>
                    <w:szCs w:val="28"/>
                    <w14:textFill>
                      <w14:solidFill>
                        <w14:schemeClr w14:val="tx1"/>
                      </w14:solidFill>
                    </w14:textFill>
                  </w:rPr>
                </m:ctrlPr>
              </m:sSupPr>
              <m:e>
                <m:r>
                  <m:rPr>
                    <m:sty m:val="p"/>
                  </m:rPr>
                  <w:rPr>
                    <w:rFonts w:hint="default" w:ascii="Times New Roman" w:hAnsi="Times New Roman" w:eastAsia="新宋体"/>
                    <w:color w:val="000000" w:themeColor="text1"/>
                    <w:spacing w:val="0"/>
                    <w:sz w:val="28"/>
                    <w:szCs w:val="28"/>
                    <w:lang w:val="en-US" w:eastAsia="zh-CN"/>
                    <w14:textFill>
                      <w14:solidFill>
                        <w14:schemeClr w14:val="tx1"/>
                      </w14:solidFill>
                    </w14:textFill>
                  </w:rPr>
                  <m:t>10</m:t>
                </m:r>
                <m:ctrlPr>
                  <w:rPr>
                    <w:rFonts w:ascii="Cambria Math" w:hAnsi="Cambria Math" w:eastAsia="新宋体"/>
                    <w:i w:val="0"/>
                    <w:iCs w:val="0"/>
                    <w:color w:val="000000" w:themeColor="text1"/>
                    <w:spacing w:val="0"/>
                    <w:sz w:val="28"/>
                    <w:szCs w:val="28"/>
                    <w14:textFill>
                      <w14:solidFill>
                        <w14:schemeClr w14:val="tx1"/>
                      </w14:solidFill>
                    </w14:textFill>
                  </w:rPr>
                </m:ctrlPr>
              </m:e>
              <m:sup>
                <m:r>
                  <m:rPr>
                    <m:sty m:val="p"/>
                  </m:rPr>
                  <w:rPr>
                    <w:rFonts w:hint="default" w:ascii="Times New Roman" w:hAnsi="Times New Roman" w:eastAsia="新宋体"/>
                    <w:color w:val="000000" w:themeColor="text1"/>
                    <w:spacing w:val="0"/>
                    <w:sz w:val="28"/>
                    <w:szCs w:val="28"/>
                    <w:lang w:val="en-US" w:eastAsia="zh-CN"/>
                    <w14:textFill>
                      <w14:solidFill>
                        <w14:schemeClr w14:val="tx1"/>
                      </w14:solidFill>
                    </w14:textFill>
                  </w:rPr>
                  <m:t>−2.89</m:t>
                </m:r>
                <m:ctrlPr>
                  <w:rPr>
                    <w:rFonts w:ascii="Cambria Math" w:hAnsi="Cambria Math" w:eastAsia="新宋体"/>
                    <w:i w:val="0"/>
                    <w:iCs w:val="0"/>
                    <w:color w:val="000000" w:themeColor="text1"/>
                    <w:spacing w:val="0"/>
                    <w:sz w:val="28"/>
                    <w:szCs w:val="28"/>
                    <w14:textFill>
                      <w14:solidFill>
                        <w14:schemeClr w14:val="tx1"/>
                      </w14:solidFill>
                    </w14:textFill>
                  </w:rPr>
                </m:ctrlPr>
              </m:sup>
            </m:sSup>
            <m:ctrlPr>
              <w:rPr>
                <w:rFonts w:ascii="Cambria Math" w:hAnsi="Cambria Math" w:eastAsia="新宋体"/>
                <w:i w:val="0"/>
                <w:iCs w:val="0"/>
                <w:color w:val="000000" w:themeColor="text1"/>
                <w:spacing w:val="0"/>
                <w:sz w:val="28"/>
                <w:szCs w:val="28"/>
                <w14:textFill>
                  <w14:solidFill>
                    <w14:schemeClr w14:val="tx1"/>
                  </w14:solidFill>
                </w14:textFill>
              </w:rPr>
            </m:ctrlPr>
          </m:num>
          <m:den>
            <m:r>
              <m:rPr>
                <m:sty m:val="p"/>
              </m:rPr>
              <w:rPr>
                <w:rFonts w:hint="default" w:ascii="Times New Roman" w:hAnsi="Times New Roman" w:eastAsia="新宋体"/>
                <w:color w:val="000000" w:themeColor="text1"/>
                <w:spacing w:val="0"/>
                <w:sz w:val="28"/>
                <w:szCs w:val="28"/>
                <w:lang w:val="en-US" w:eastAsia="zh-CN"/>
                <w14:textFill>
                  <w14:solidFill>
                    <w14:schemeClr w14:val="tx1"/>
                  </w14:solidFill>
                </w14:textFill>
              </w:rPr>
              <m:t>0.028−</m:t>
            </m:r>
            <m:sSup>
              <m:sSupPr>
                <m:ctrlPr>
                  <w:rPr>
                    <w:rFonts w:ascii="Cambria Math" w:hAnsi="Cambria Math" w:eastAsia="新宋体"/>
                    <w:i w:val="0"/>
                    <w:iCs w:val="0"/>
                    <w:color w:val="000000" w:themeColor="text1"/>
                    <w:spacing w:val="0"/>
                    <w:sz w:val="28"/>
                    <w:szCs w:val="28"/>
                    <w14:textFill>
                      <w14:solidFill>
                        <w14:schemeClr w14:val="tx1"/>
                      </w14:solidFill>
                    </w14:textFill>
                  </w:rPr>
                </m:ctrlPr>
              </m:sSupPr>
              <m:e>
                <m:r>
                  <m:rPr>
                    <m:sty m:val="p"/>
                  </m:rPr>
                  <w:rPr>
                    <w:rFonts w:hint="default" w:ascii="Times New Roman" w:hAnsi="Times New Roman" w:eastAsia="新宋体"/>
                    <w:color w:val="000000" w:themeColor="text1"/>
                    <w:spacing w:val="0"/>
                    <w:sz w:val="28"/>
                    <w:szCs w:val="28"/>
                    <w:lang w:val="en-US" w:eastAsia="zh-CN"/>
                    <w14:textFill>
                      <w14:solidFill>
                        <w14:schemeClr w14:val="tx1"/>
                      </w14:solidFill>
                    </w14:textFill>
                  </w:rPr>
                  <m:t>10</m:t>
                </m:r>
                <m:ctrlPr>
                  <w:rPr>
                    <w:rFonts w:ascii="Cambria Math" w:hAnsi="Cambria Math" w:eastAsia="新宋体"/>
                    <w:i w:val="0"/>
                    <w:iCs w:val="0"/>
                    <w:color w:val="000000" w:themeColor="text1"/>
                    <w:spacing w:val="0"/>
                    <w:sz w:val="28"/>
                    <w:szCs w:val="28"/>
                    <w14:textFill>
                      <w14:solidFill>
                        <w14:schemeClr w14:val="tx1"/>
                      </w14:solidFill>
                    </w14:textFill>
                  </w:rPr>
                </m:ctrlPr>
              </m:e>
              <m:sup>
                <m:r>
                  <m:rPr>
                    <m:sty m:val="p"/>
                  </m:rPr>
                  <w:rPr>
                    <w:rFonts w:hint="default" w:ascii="Times New Roman" w:hAnsi="Times New Roman" w:eastAsia="新宋体"/>
                    <w:color w:val="000000" w:themeColor="text1"/>
                    <w:spacing w:val="0"/>
                    <w:sz w:val="28"/>
                    <w:szCs w:val="28"/>
                    <w:lang w:val="en-US" w:eastAsia="zh-CN"/>
                    <w14:textFill>
                      <w14:solidFill>
                        <w14:schemeClr w14:val="tx1"/>
                      </w14:solidFill>
                    </w14:textFill>
                  </w:rPr>
                  <m:t>−2.89</m:t>
                </m:r>
                <m:ctrlPr>
                  <w:rPr>
                    <w:rFonts w:ascii="Cambria Math" w:hAnsi="Cambria Math" w:eastAsia="新宋体"/>
                    <w:i w:val="0"/>
                    <w:iCs w:val="0"/>
                    <w:color w:val="000000" w:themeColor="text1"/>
                    <w:spacing w:val="0"/>
                    <w:sz w:val="28"/>
                    <w:szCs w:val="28"/>
                    <w14:textFill>
                      <w14:solidFill>
                        <w14:schemeClr w14:val="tx1"/>
                      </w14:solidFill>
                    </w14:textFill>
                  </w:rPr>
                </m:ctrlPr>
              </m:sup>
            </m:sSup>
            <m:ctrlPr>
              <w:rPr>
                <w:rFonts w:ascii="Cambria Math" w:hAnsi="Cambria Math" w:eastAsia="新宋体"/>
                <w:i w:val="0"/>
                <w:iCs w:val="0"/>
                <w:color w:val="000000" w:themeColor="text1"/>
                <w:spacing w:val="0"/>
                <w:sz w:val="28"/>
                <w:szCs w:val="28"/>
                <w14:textFill>
                  <w14:solidFill>
                    <w14:schemeClr w14:val="tx1"/>
                  </w14:solidFill>
                </w14:textFill>
              </w:rPr>
            </m:ctrlPr>
          </m:den>
        </m:f>
      </m:oMath>
    </w:p>
    <w:p w14:paraId="6D810E03">
      <w:pPr>
        <w:keepNext w:val="0"/>
        <w:keepLines w:val="0"/>
        <w:pageBreakBefore w:val="0"/>
        <w:numPr>
          <w:ilvl w:val="0"/>
          <w:numId w:val="0"/>
        </w:numPr>
        <w:kinsoku/>
        <w:wordWrap/>
        <w:overflowPunct/>
        <w:topLinePunct w:val="0"/>
        <w:autoSpaceDE/>
        <w:autoSpaceDN/>
        <w:bidi w:val="0"/>
        <w:spacing w:line="300" w:lineRule="auto"/>
        <w:ind w:leftChars="0" w:firstLine="422" w:firstLineChars="200"/>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b/>
          <w:bCs/>
          <w:i w:val="0"/>
          <w:iCs w:val="0"/>
          <w:color w:val="000000" w:themeColor="text1"/>
          <w:spacing w:val="0"/>
          <w:lang w:val="en-US" w:eastAsia="zh-CN"/>
          <w14:textFill>
            <w14:solidFill>
              <w14:schemeClr w14:val="tx1"/>
            </w14:solidFill>
          </w14:textFill>
        </w:rPr>
        <w:t>【解析】</w:t>
      </w:r>
      <w:r>
        <w:rPr>
          <w:rFonts w:hint="default" w:ascii="Times New Roman" w:hAnsi="Times New Roman" w:cs="Times New Roman"/>
          <w:i w:val="0"/>
          <w:iCs w:val="0"/>
          <w:color w:val="000000" w:themeColor="text1"/>
          <w:spacing w:val="0"/>
          <w:lang w:val="en-US" w:eastAsia="zh-CN"/>
          <w14:textFill>
            <w14:solidFill>
              <w14:schemeClr w14:val="tx1"/>
            </w14:solidFill>
          </w14:textFill>
        </w:rPr>
        <w:t>由图可知，当滴入14</w:t>
      </w:r>
      <w:r>
        <w:rPr>
          <w:rFonts w:hint="eastAsia" w:ascii="Times New Roman" w:hAnsi="Times New Roman" w:cs="Times New Roman"/>
          <w:i w:val="0"/>
          <w:iCs w:val="0"/>
          <w:color w:val="000000" w:themeColor="text1"/>
          <w:spacing w:val="0"/>
          <w:lang w:val="en-US" w:eastAsia="zh-CN"/>
          <w14:textFill>
            <w14:solidFill>
              <w14:schemeClr w14:val="tx1"/>
            </w14:solidFill>
          </w14:textFill>
        </w:rPr>
        <w:t xml:space="preserve"> </w:t>
      </w:r>
      <w:r>
        <w:rPr>
          <w:rFonts w:hint="default" w:ascii="Times New Roman" w:hAnsi="Times New Roman" w:cs="Times New Roman"/>
          <w:i w:val="0"/>
          <w:iCs w:val="0"/>
          <w:color w:val="000000" w:themeColor="text1"/>
          <w:spacing w:val="0"/>
          <w:lang w:val="en-US" w:eastAsia="zh-CN"/>
          <w14:textFill>
            <w14:solidFill>
              <w14:schemeClr w14:val="tx1"/>
            </w14:solidFill>
          </w14:textFill>
        </w:rPr>
        <w:t>mL</w:t>
      </w:r>
      <w:r>
        <w:rPr>
          <w:rFonts w:hint="eastAsia" w:ascii="Times New Roman" w:hAnsi="Times New Roman" w:cs="Times New Roman"/>
          <w:i w:val="0"/>
          <w:iCs w:val="0"/>
          <w:color w:val="000000" w:themeColor="text1"/>
          <w:spacing w:val="0"/>
          <w:lang w:val="en-US" w:eastAsia="zh-CN"/>
          <w14:textFill>
            <w14:solidFill>
              <w14:schemeClr w14:val="tx1"/>
            </w14:solidFill>
          </w14:textFill>
        </w:rPr>
        <w:t xml:space="preserve"> </w:t>
      </w:r>
      <w:r>
        <w:rPr>
          <w:rFonts w:hint="default" w:ascii="Times New Roman" w:hAnsi="Times New Roman" w:cs="Times New Roman"/>
          <w:i w:val="0"/>
          <w:iCs w:val="0"/>
          <w:color w:val="000000" w:themeColor="text1"/>
          <w:spacing w:val="0"/>
          <w:lang w:val="en-US" w:eastAsia="zh-CN"/>
          <w14:textFill>
            <w14:solidFill>
              <w14:schemeClr w14:val="tx1"/>
            </w14:solidFill>
          </w14:textFill>
        </w:rPr>
        <w:t>NaOH溶液时，苯甲酸被完全中和，另苯甲酸与NaOH按照1</w:t>
      </w:r>
      <w:r>
        <w:rPr>
          <w:rFonts w:hint="eastAsia" w:ascii="Times New Roman" w:hAnsi="Times New Roman" w:cs="Times New Roman"/>
          <w:i w:val="0"/>
          <w:iCs w:val="0"/>
          <w:color w:val="000000" w:themeColor="text1"/>
          <w:spacing w:val="0"/>
          <w:lang w:val="en-US" w:eastAsia="zh-CN"/>
          <w14:textFill>
            <w14:solidFill>
              <w14:schemeClr w14:val="tx1"/>
            </w14:solidFill>
          </w14:textFill>
        </w:rPr>
        <w:t>:</w:t>
      </w:r>
      <w:r>
        <w:rPr>
          <w:rFonts w:hint="default" w:ascii="Times New Roman" w:hAnsi="Times New Roman" w:cs="Times New Roman"/>
          <w:i w:val="0"/>
          <w:iCs w:val="0"/>
          <w:color w:val="000000" w:themeColor="text1"/>
          <w:spacing w:val="0"/>
          <w:lang w:val="en-US" w:eastAsia="zh-CN"/>
          <w14:textFill>
            <w14:solidFill>
              <w14:schemeClr w14:val="tx1"/>
            </w14:solidFill>
          </w14:textFill>
        </w:rPr>
        <w:t>1参加反应，则苯甲酸的浓度为：</w:t>
      </w:r>
      <w:r>
        <w:rPr>
          <w:rFonts w:hint="default" w:ascii="Times New Roman" w:hAnsi="Times New Roman" w:cs="Times New Roman"/>
          <w:i/>
          <w:iCs/>
          <w:color w:val="000000" w:themeColor="text1"/>
          <w:spacing w:val="0"/>
          <w:lang w:val="en-US" w:eastAsia="zh-CN"/>
          <w14:textFill>
            <w14:solidFill>
              <w14:schemeClr w14:val="tx1"/>
            </w14:solidFill>
          </w14:textFill>
        </w:rPr>
        <w:t>c</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0</w:t>
      </w:r>
      <w:r>
        <w:rPr>
          <w:rFonts w:hint="default" w:ascii="Times New Roman" w:hAnsi="Times New Roman" w:cs="Times New Roman"/>
          <w:i w:val="0"/>
          <w:iCs w:val="0"/>
          <w:color w:val="000000" w:themeColor="text1"/>
          <w:spacing w:val="0"/>
          <w:lang w:val="en-US" w:eastAsia="zh-CN"/>
          <w14:textFill>
            <w14:solidFill>
              <w14:schemeClr w14:val="tx1"/>
            </w14:solidFill>
          </w14:textFill>
        </w:rPr>
        <w:t>=</w:t>
      </w:r>
      <w:r>
        <w:rPr>
          <w:rFonts w:hint="eastAsia" w:ascii="Times New Roman" w:hAnsi="Times New Roman" w:cs="Times New Roman"/>
          <w:i w:val="0"/>
          <w:iCs w:val="0"/>
          <w:color w:val="000000" w:themeColor="text1"/>
          <w:spacing w:val="0"/>
          <w:lang w:val="en-US" w:eastAsia="zh-CN"/>
          <w14:textFill>
            <w14:solidFill>
              <w14:schemeClr w14:val="tx1"/>
            </w14:solidFill>
          </w14:textFill>
        </w:rPr>
        <w:t xml:space="preserve"> </w:t>
      </w:r>
      <m:oMath>
        <m:f>
          <m:fPr>
            <m:ctrlPr>
              <w:rPr>
                <w:rFonts w:ascii="Cambria Math" w:hAnsi="Cambria Math" w:eastAsia="新宋体"/>
                <w:i w:val="0"/>
                <w:iCs w:val="0"/>
                <w:color w:val="000000" w:themeColor="text1"/>
                <w:spacing w:val="0"/>
                <w:sz w:val="28"/>
                <w:szCs w:val="28"/>
                <w14:textFill>
                  <w14:solidFill>
                    <w14:schemeClr w14:val="tx1"/>
                  </w14:solidFill>
                </w14:textFill>
              </w:rPr>
            </m:ctrlPr>
          </m:fPr>
          <m:num>
            <m:r>
              <m:rPr>
                <m:sty m:val="p"/>
              </m:rPr>
              <w:rPr>
                <w:rFonts w:ascii="Times New Roman" w:hAnsi="Times New Roman" w:eastAsia="新宋体"/>
                <w:color w:val="000000" w:themeColor="text1"/>
                <w:spacing w:val="0"/>
                <w:sz w:val="28"/>
                <w:szCs w:val="28"/>
                <w14:textFill>
                  <w14:solidFill>
                    <w14:schemeClr w14:val="tx1"/>
                  </w14:solidFill>
                </w14:textFill>
              </w:rPr>
              <m:t xml:space="preserve"> </m:t>
            </m:r>
            <m:r>
              <m:rPr>
                <m:sty m:val="p"/>
              </m:rPr>
              <w:rPr>
                <w:rFonts w:hint="default" w:ascii="Times New Roman" w:hAnsi="Times New Roman" w:eastAsia="新宋体"/>
                <w:color w:val="000000" w:themeColor="text1"/>
                <w:spacing w:val="0"/>
                <w:sz w:val="28"/>
                <w:szCs w:val="28"/>
                <w:lang w:val="en-US" w:eastAsia="zh-CN"/>
                <w14:textFill>
                  <w14:solidFill>
                    <w14:schemeClr w14:val="tx1"/>
                  </w14:solidFill>
                </w14:textFill>
              </w:rPr>
              <m:t>0.1000</m:t>
            </m:r>
            <m:r>
              <m:rPr>
                <m:sty m:val="p"/>
              </m:rPr>
              <w:rPr>
                <w:rFonts w:hint="default" w:ascii="Times New Roman" w:hAnsi="Times New Roman" w:eastAsia="新宋体" w:cs="Arial"/>
                <w:color w:val="000000" w:themeColor="text1"/>
                <w:spacing w:val="0"/>
                <w:sz w:val="28"/>
                <w:szCs w:val="28"/>
                <w:lang w:val="en-US" w:eastAsia="zh-CN"/>
                <w14:textFill>
                  <w14:solidFill>
                    <w14:schemeClr w14:val="tx1"/>
                  </w14:solidFill>
                </w14:textFill>
              </w:rPr>
              <m:t>×</m:t>
            </m:r>
            <m:r>
              <m:rPr>
                <m:sty m:val="p"/>
              </m:rPr>
              <w:rPr>
                <w:rFonts w:hint="default" w:ascii="Times New Roman" w:hAnsi="Times New Roman" w:eastAsia="新宋体"/>
                <w:color w:val="000000" w:themeColor="text1"/>
                <w:spacing w:val="0"/>
                <w:sz w:val="28"/>
                <w:szCs w:val="28"/>
                <w:lang w:val="en-US" w:eastAsia="zh-CN"/>
                <w14:textFill>
                  <w14:solidFill>
                    <w14:schemeClr w14:val="tx1"/>
                  </w14:solidFill>
                </w14:textFill>
              </w:rPr>
              <m:t>0.014</m:t>
            </m:r>
            <m:ctrlPr>
              <w:rPr>
                <w:rFonts w:ascii="Cambria Math" w:hAnsi="Cambria Math" w:eastAsia="新宋体"/>
                <w:i w:val="0"/>
                <w:iCs w:val="0"/>
                <w:color w:val="000000" w:themeColor="text1"/>
                <w:spacing w:val="0"/>
                <w:sz w:val="28"/>
                <w:szCs w:val="28"/>
                <w14:textFill>
                  <w14:solidFill>
                    <w14:schemeClr w14:val="tx1"/>
                  </w14:solidFill>
                </w14:textFill>
              </w:rPr>
            </m:ctrlPr>
          </m:num>
          <m:den>
            <m:r>
              <m:rPr>
                <m:sty m:val="p"/>
              </m:rPr>
              <w:rPr>
                <w:rFonts w:hint="default" w:ascii="Times New Roman" w:hAnsi="Times New Roman" w:eastAsia="新宋体"/>
                <w:color w:val="000000" w:themeColor="text1"/>
                <w:spacing w:val="0"/>
                <w:sz w:val="28"/>
                <w:szCs w:val="28"/>
                <w:lang w:val="en-US" w:eastAsia="zh-CN"/>
                <w14:textFill>
                  <w14:solidFill>
                    <w14:schemeClr w14:val="tx1"/>
                  </w14:solidFill>
                </w14:textFill>
              </w:rPr>
              <m:t>0.050</m:t>
            </m:r>
            <m:ctrlPr>
              <w:rPr>
                <w:rFonts w:ascii="Cambria Math" w:hAnsi="Cambria Math" w:eastAsia="新宋体"/>
                <w:i w:val="0"/>
                <w:iCs w:val="0"/>
                <w:color w:val="000000" w:themeColor="text1"/>
                <w:spacing w:val="0"/>
                <w:sz w:val="28"/>
                <w:szCs w:val="28"/>
                <w14:textFill>
                  <w14:solidFill>
                    <w14:schemeClr w14:val="tx1"/>
                  </w14:solidFill>
                </w14:textFill>
              </w:rPr>
            </m:ctrlPr>
          </m:den>
        </m:f>
      </m:oMath>
      <w:r>
        <w:rPr>
          <w:rFonts w:hint="default" w:ascii="Times New Roman" w:hAnsi="Times New Roman" w:cs="Times New Roman"/>
          <w:i w:val="0"/>
          <w:iCs w:val="0"/>
          <w:color w:val="000000" w:themeColor="text1"/>
          <w:spacing w:val="0"/>
          <w:lang w:val="en-US" w:eastAsia="zh-CN"/>
          <w14:textFill>
            <w14:solidFill>
              <w14:schemeClr w14:val="tx1"/>
            </w14:solidFill>
          </w14:textFill>
        </w:rPr>
        <w:t>=0.028mol/L，</w:t>
      </w:r>
    </w:p>
    <w:p w14:paraId="01CBDDAE">
      <w:pPr>
        <w:keepNext w:val="0"/>
        <w:keepLines w:val="0"/>
        <w:pageBreakBefore w:val="0"/>
        <w:numPr>
          <w:ilvl w:val="0"/>
          <w:numId w:val="0"/>
        </w:numPr>
        <w:kinsoku/>
        <w:wordWrap/>
        <w:overflowPunct/>
        <w:topLinePunct w:val="0"/>
        <w:autoSpaceDE/>
        <w:autoSpaceDN/>
        <w:bidi w:val="0"/>
        <w:spacing w:line="300" w:lineRule="auto"/>
        <w:ind w:leftChars="0" w:firstLine="420" w:firstLineChars="200"/>
        <w:rPr>
          <w:rFonts w:hint="default" w:ascii="Times New Roman" w:hAnsi="Times New Roman" w:cs="Times New Roman"/>
          <w:b/>
          <w:bCs/>
          <w:i w:val="0"/>
          <w:iCs w:val="0"/>
          <w:color w:val="000000" w:themeColor="text1"/>
          <w:spacing w:val="0"/>
          <w:lang w:val="en-US" w:eastAsia="zh-CN"/>
          <w14:textFill>
            <w14:solidFill>
              <w14:schemeClr w14:val="tx1"/>
            </w14:solidFill>
          </w14:textFill>
        </w:rPr>
      </w:pPr>
      <w:r>
        <w:rPr>
          <w:rFonts w:hint="default" w:ascii="Times New Roman" w:hAnsi="Times New Roman" w:cs="Times New Roman"/>
          <w:i w:val="0"/>
          <w:iCs w:val="0"/>
          <w:color w:val="000000" w:themeColor="text1"/>
          <w:spacing w:val="0"/>
          <w:lang w:val="en-US" w:eastAsia="zh-CN"/>
          <w14:textFill>
            <w14:solidFill>
              <w14:schemeClr w14:val="tx1"/>
            </w14:solidFill>
          </w14:textFill>
        </w:rPr>
        <w:t>②由图可知，苯甲酸饱和溶液的pH=2.89，溶液中的</w:t>
      </w:r>
      <w:r>
        <w:rPr>
          <w:rFonts w:hint="default" w:ascii="Times New Roman" w:hAnsi="Times New Roman" w:cs="Times New Roman"/>
          <w:i/>
          <w:iCs/>
          <w:color w:val="000000" w:themeColor="text1"/>
          <w:spacing w:val="0"/>
          <w:lang w:val="en-US" w:eastAsia="zh-CN"/>
          <w14:textFill>
            <w14:solidFill>
              <w14:schemeClr w14:val="tx1"/>
            </w14:solidFill>
          </w14:textFill>
        </w:rPr>
        <w:t>c</w:t>
      </w:r>
      <w:r>
        <w:rPr>
          <w:rFonts w:hint="eastAsia" w:ascii="Times New Roman" w:hAnsi="Times New Roman" w:cs="Times New Roman"/>
          <w:i w:val="0"/>
          <w:iCs w:val="0"/>
          <w:color w:val="000000" w:themeColor="text1"/>
          <w:spacing w:val="0"/>
          <w:lang w:val="en-US" w:eastAsia="zh-CN"/>
          <w14:textFill>
            <w14:solidFill>
              <w14:schemeClr w14:val="tx1"/>
            </w14:solidFill>
          </w14:textFill>
        </w:rPr>
        <w:t>(</w:t>
      </w:r>
      <w:r>
        <w:rPr>
          <w:rFonts w:hint="default" w:ascii="Times New Roman" w:hAnsi="Times New Roman" w:cs="Times New Roman"/>
          <w:i w:val="0"/>
          <w:iCs w:val="0"/>
          <w:color w:val="000000" w:themeColor="text1"/>
          <w:spacing w:val="0"/>
          <w:lang w:val="en-US" w:eastAsia="zh-CN"/>
          <w14:textFill>
            <w14:solidFill>
              <w14:schemeClr w14:val="tx1"/>
            </w14:solidFill>
          </w14:textFill>
        </w:rPr>
        <w:t>H</w:t>
      </w:r>
      <w:r>
        <w:rPr>
          <w:rFonts w:hint="default" w:ascii="Times New Roman" w:hAnsi="Times New Roman" w:cs="Times New Roman"/>
          <w:i w:val="0"/>
          <w:iCs w:val="0"/>
          <w:color w:val="000000" w:themeColor="text1"/>
          <w:spacing w:val="0"/>
          <w:vertAlign w:val="superscript"/>
          <w:lang w:val="en-US" w:eastAsia="zh-CN"/>
          <w14:textFill>
            <w14:solidFill>
              <w14:schemeClr w14:val="tx1"/>
            </w14:solidFill>
          </w14:textFill>
        </w:rPr>
        <w:t>+</w:t>
      </w:r>
      <w:r>
        <w:rPr>
          <w:rFonts w:hint="eastAsia" w:ascii="Times New Roman" w:hAnsi="Times New Roman" w:cs="Times New Roman"/>
          <w:i w:val="0"/>
          <w:iCs w:val="0"/>
          <w:color w:val="000000" w:themeColor="text1"/>
          <w:spacing w:val="0"/>
          <w:lang w:val="en-US" w:eastAsia="zh-CN"/>
          <w14:textFill>
            <w14:solidFill>
              <w14:schemeClr w14:val="tx1"/>
            </w14:solidFill>
          </w14:textFill>
        </w:rPr>
        <w:t>)</w:t>
      </w:r>
      <w:r>
        <w:rPr>
          <w:rFonts w:hint="default" w:ascii="Times New Roman" w:hAnsi="Times New Roman" w:cs="Times New Roman"/>
          <w:i w:val="0"/>
          <w:iCs w:val="0"/>
          <w:color w:val="000000" w:themeColor="text1"/>
          <w:spacing w:val="0"/>
          <w:lang w:val="en-US" w:eastAsia="zh-CN"/>
          <w14:textFill>
            <w14:solidFill>
              <w14:schemeClr w14:val="tx1"/>
            </w14:solidFill>
          </w14:textFill>
        </w:rPr>
        <w:t>=</w:t>
      </w:r>
      <w:r>
        <w:rPr>
          <w:rFonts w:hint="eastAsia" w:ascii="Times New Roman" w:hAnsi="Times New Roman" w:cs="Times New Roman"/>
          <w:i w:val="0"/>
          <w:iCs w:val="0"/>
          <w:color w:val="000000" w:themeColor="text1"/>
          <w:spacing w:val="0"/>
          <w:lang w:val="en-US" w:eastAsia="zh-CN"/>
          <w14:textFill>
            <w14:solidFill>
              <w14:schemeClr w14:val="tx1"/>
            </w14:solidFill>
          </w14:textFill>
        </w:rPr>
        <w:t>c(</w:t>
      </w:r>
      <w:r>
        <w:rPr>
          <w:rFonts w:hint="default" w:ascii="Times New Roman" w:hAnsi="Times New Roman" w:cs="Times New Roman"/>
          <w:i w:val="0"/>
          <w:iCs w:val="0"/>
          <w:color w:val="000000" w:themeColor="text1"/>
          <w:spacing w:val="0"/>
          <w:lang w:val="en-US" w:eastAsia="zh-CN"/>
          <w14:textFill>
            <w14:solidFill>
              <w14:schemeClr w14:val="tx1"/>
            </w14:solidFill>
          </w14:textFill>
        </w:rPr>
        <w:t>C</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6</w:t>
      </w:r>
      <w:r>
        <w:rPr>
          <w:rFonts w:hint="default" w:ascii="Times New Roman" w:hAnsi="Times New Roman" w:cs="Times New Roman"/>
          <w:i w:val="0"/>
          <w:iCs w:val="0"/>
          <w:color w:val="000000" w:themeColor="text1"/>
          <w:spacing w:val="0"/>
          <w:lang w:val="en-US" w:eastAsia="zh-CN"/>
          <w14:textFill>
            <w14:solidFill>
              <w14:schemeClr w14:val="tx1"/>
            </w14:solidFill>
          </w14:textFill>
        </w:rPr>
        <w:t>H</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5</w:t>
      </w:r>
      <w:r>
        <w:rPr>
          <w:rFonts w:hint="default" w:ascii="Times New Roman" w:hAnsi="Times New Roman" w:cs="Times New Roman"/>
          <w:i w:val="0"/>
          <w:iCs w:val="0"/>
          <w:color w:val="000000" w:themeColor="text1"/>
          <w:spacing w:val="0"/>
          <w:lang w:val="en-US" w:eastAsia="zh-CN"/>
          <w14:textFill>
            <w14:solidFill>
              <w14:schemeClr w14:val="tx1"/>
            </w14:solidFill>
          </w14:textFill>
        </w:rPr>
        <w:t>COO</w:t>
      </w:r>
      <w:r>
        <w:rPr>
          <w:rFonts w:hint="default" w:ascii="Times New Roman" w:hAnsi="Times New Roman" w:cs="Times New Roman"/>
          <w:i w:val="0"/>
          <w:iCs w:val="0"/>
          <w:color w:val="000000" w:themeColor="text1"/>
          <w:spacing w:val="0"/>
          <w:vertAlign w:val="superscript"/>
          <w:lang w:val="en-US" w:eastAsia="zh-CN"/>
          <w14:textFill>
            <w14:solidFill>
              <w14:schemeClr w14:val="tx1"/>
            </w14:solidFill>
          </w14:textFill>
        </w:rPr>
        <w:t>-</w:t>
      </w:r>
      <w:r>
        <w:rPr>
          <w:rFonts w:hint="eastAsia" w:ascii="Times New Roman" w:hAnsi="Times New Roman" w:cs="Times New Roman"/>
          <w:i w:val="0"/>
          <w:iCs w:val="0"/>
          <w:color w:val="000000" w:themeColor="text1"/>
          <w:spacing w:val="0"/>
          <w:vertAlign w:val="baseline"/>
          <w:lang w:val="en-US" w:eastAsia="zh-CN"/>
          <w14:textFill>
            <w14:solidFill>
              <w14:schemeClr w14:val="tx1"/>
            </w14:solidFill>
          </w14:textFill>
        </w:rPr>
        <w:t>)</w:t>
      </w:r>
      <w:r>
        <w:rPr>
          <w:rFonts w:hint="default" w:ascii="Times New Roman" w:hAnsi="Times New Roman" w:cs="Times New Roman"/>
          <w:i w:val="0"/>
          <w:iCs w:val="0"/>
          <w:color w:val="000000" w:themeColor="text1"/>
          <w:spacing w:val="0"/>
          <w:lang w:val="en-US" w:eastAsia="zh-CN"/>
          <w14:textFill>
            <w14:solidFill>
              <w14:schemeClr w14:val="tx1"/>
            </w14:solidFill>
          </w14:textFill>
        </w:rPr>
        <w:t>=1×10</w:t>
      </w:r>
      <w:r>
        <w:rPr>
          <w:rFonts w:hint="default" w:ascii="Times New Roman" w:hAnsi="Times New Roman" w:cs="Times New Roman"/>
          <w:i w:val="0"/>
          <w:iCs w:val="0"/>
          <w:color w:val="000000" w:themeColor="text1"/>
          <w:spacing w:val="0"/>
          <w:vertAlign w:val="superscript"/>
          <w:lang w:val="en-US" w:eastAsia="zh-CN"/>
          <w14:textFill>
            <w14:solidFill>
              <w14:schemeClr w14:val="tx1"/>
            </w14:solidFill>
          </w14:textFill>
        </w:rPr>
        <w:t>-2.89</w:t>
      </w:r>
      <w:r>
        <w:rPr>
          <w:rFonts w:hint="default" w:ascii="Times New Roman" w:hAnsi="Times New Roman" w:cs="Times New Roman"/>
          <w:i w:val="0"/>
          <w:iCs w:val="0"/>
          <w:color w:val="000000" w:themeColor="text1"/>
          <w:spacing w:val="0"/>
          <w:lang w:val="en-US" w:eastAsia="zh-CN"/>
          <w14:textFill>
            <w14:solidFill>
              <w14:schemeClr w14:val="tx1"/>
            </w14:solidFill>
          </w14:textFill>
        </w:rPr>
        <w:t>mol/L，则苯甲酸的</w:t>
      </w:r>
      <w:r>
        <w:rPr>
          <w:rFonts w:hint="default" w:ascii="Times New Roman" w:hAnsi="Times New Roman" w:cs="Times New Roman"/>
          <w:i/>
          <w:iCs/>
          <w:color w:val="000000" w:themeColor="text1"/>
          <w:spacing w:val="0"/>
          <w:lang w:val="en-US" w:eastAsia="zh-CN"/>
          <w14:textFill>
            <w14:solidFill>
              <w14:schemeClr w14:val="tx1"/>
            </w14:solidFill>
          </w14:textFill>
        </w:rPr>
        <w:t>K</w:t>
      </w:r>
      <w:r>
        <w:rPr>
          <w:rFonts w:hint="default" w:ascii="Times New Roman" w:hAnsi="Times New Roman" w:cs="Times New Roman"/>
          <w:i w:val="0"/>
          <w:iCs w:val="0"/>
          <w:color w:val="000000" w:themeColor="text1"/>
          <w:spacing w:val="0"/>
          <w:lang w:val="en-US" w:eastAsia="zh-CN"/>
          <w14:textFill>
            <w14:solidFill>
              <w14:schemeClr w14:val="tx1"/>
            </w14:solidFill>
          </w14:textFill>
        </w:rPr>
        <w:t>a</w:t>
      </w:r>
      <w:r>
        <w:rPr>
          <w:rFonts w:hint="eastAsia" w:ascii="Times New Roman" w:hAnsi="Times New Roman" w:cs="Times New Roman"/>
          <w:i w:val="0"/>
          <w:iCs w:val="0"/>
          <w:color w:val="000000" w:themeColor="text1"/>
          <w:spacing w:val="0"/>
          <w:lang w:val="en-US" w:eastAsia="zh-CN"/>
          <w14:textFill>
            <w14:solidFill>
              <w14:schemeClr w14:val="tx1"/>
            </w14:solidFill>
          </w14:textFill>
        </w:rPr>
        <w:t xml:space="preserve"> </w:t>
      </w:r>
      <w:r>
        <w:rPr>
          <w:rFonts w:hint="default" w:ascii="Times New Roman" w:hAnsi="Times New Roman" w:cs="Times New Roman"/>
          <w:i w:val="0"/>
          <w:iCs w:val="0"/>
          <w:color w:val="000000" w:themeColor="text1"/>
          <w:spacing w:val="0"/>
          <w:lang w:val="en-US" w:eastAsia="zh-CN"/>
          <w14:textFill>
            <w14:solidFill>
              <w14:schemeClr w14:val="tx1"/>
            </w14:solidFill>
          </w14:textFill>
        </w:rPr>
        <w:t>=</w:t>
      </w:r>
      <w:r>
        <w:rPr>
          <w:rFonts w:hint="eastAsia" w:ascii="Times New Roman" w:hAnsi="Times New Roman" w:cs="Times New Roman"/>
          <w:i w:val="0"/>
          <w:iCs w:val="0"/>
          <w:color w:val="000000" w:themeColor="text1"/>
          <w:spacing w:val="0"/>
          <w:lang w:val="en-US" w:eastAsia="zh-CN"/>
          <w14:textFill>
            <w14:solidFill>
              <w14:schemeClr w14:val="tx1"/>
            </w14:solidFill>
          </w14:textFill>
        </w:rPr>
        <w:t xml:space="preserve"> </w:t>
      </w:r>
      <m:oMath>
        <m:f>
          <m:fPr>
            <m:ctrlPr>
              <w:rPr>
                <w:rFonts w:ascii="Cambria Math" w:hAnsi="Cambria Math" w:eastAsia="新宋体"/>
                <w:i w:val="0"/>
                <w:iCs w:val="0"/>
                <w:color w:val="000000" w:themeColor="text1"/>
                <w:spacing w:val="0"/>
                <w:sz w:val="28"/>
                <w:szCs w:val="28"/>
                <w14:textFill>
                  <w14:solidFill>
                    <w14:schemeClr w14:val="tx1"/>
                  </w14:solidFill>
                </w14:textFill>
              </w:rPr>
            </m:ctrlPr>
          </m:fPr>
          <m:num>
            <m:r>
              <m:rPr>
                <m:sty m:val="p"/>
              </m:rPr>
              <w:rPr>
                <w:rFonts w:ascii="Times New Roman" w:hAnsi="Times New Roman" w:eastAsia="新宋体"/>
                <w:color w:val="000000" w:themeColor="text1"/>
                <w:spacing w:val="0"/>
                <w:sz w:val="28"/>
                <w:szCs w:val="28"/>
                <w14:textFill>
                  <w14:solidFill>
                    <w14:schemeClr w14:val="tx1"/>
                  </w14:solidFill>
                </w14:textFill>
              </w:rPr>
              <m:t xml:space="preserve"> </m:t>
            </m:r>
            <m:sSup>
              <m:sSupPr>
                <m:ctrlPr>
                  <w:rPr>
                    <w:rFonts w:ascii="Cambria Math" w:hAnsi="Cambria Math" w:eastAsia="新宋体"/>
                    <w:i w:val="0"/>
                    <w:iCs w:val="0"/>
                    <w:color w:val="000000" w:themeColor="text1"/>
                    <w:spacing w:val="0"/>
                    <w:sz w:val="28"/>
                    <w:szCs w:val="28"/>
                    <w14:textFill>
                      <w14:solidFill>
                        <w14:schemeClr w14:val="tx1"/>
                      </w14:solidFill>
                    </w14:textFill>
                  </w:rPr>
                </m:ctrlPr>
              </m:sSupPr>
              <m:e>
                <m:r>
                  <m:rPr>
                    <m:sty m:val="p"/>
                  </m:rPr>
                  <w:rPr>
                    <w:rFonts w:hint="default" w:ascii="Times New Roman" w:hAnsi="Times New Roman" w:eastAsia="新宋体"/>
                    <w:color w:val="000000" w:themeColor="text1"/>
                    <w:spacing w:val="0"/>
                    <w:sz w:val="28"/>
                    <w:szCs w:val="28"/>
                    <w:lang w:val="en-US" w:eastAsia="zh-CN"/>
                    <w14:textFill>
                      <w14:solidFill>
                        <w14:schemeClr w14:val="tx1"/>
                      </w14:solidFill>
                    </w14:textFill>
                  </w:rPr>
                  <m:t>10</m:t>
                </m:r>
                <m:ctrlPr>
                  <w:rPr>
                    <w:rFonts w:ascii="Cambria Math" w:hAnsi="Cambria Math" w:eastAsia="新宋体"/>
                    <w:i w:val="0"/>
                    <w:iCs w:val="0"/>
                    <w:color w:val="000000" w:themeColor="text1"/>
                    <w:spacing w:val="0"/>
                    <w:sz w:val="28"/>
                    <w:szCs w:val="28"/>
                    <w14:textFill>
                      <w14:solidFill>
                        <w14:schemeClr w14:val="tx1"/>
                      </w14:solidFill>
                    </w14:textFill>
                  </w:rPr>
                </m:ctrlPr>
              </m:e>
              <m:sup>
                <m:r>
                  <m:rPr>
                    <m:sty m:val="p"/>
                  </m:rPr>
                  <w:rPr>
                    <w:rFonts w:hint="default" w:ascii="Times New Roman" w:hAnsi="Times New Roman" w:eastAsia="新宋体"/>
                    <w:color w:val="000000" w:themeColor="text1"/>
                    <w:spacing w:val="0"/>
                    <w:sz w:val="28"/>
                    <w:szCs w:val="28"/>
                    <w:lang w:val="en-US" w:eastAsia="zh-CN"/>
                    <w14:textFill>
                      <w14:solidFill>
                        <w14:schemeClr w14:val="tx1"/>
                      </w14:solidFill>
                    </w14:textFill>
                  </w:rPr>
                  <m:t>−2.89</m:t>
                </m:r>
                <m:ctrlPr>
                  <w:rPr>
                    <w:rFonts w:ascii="Cambria Math" w:hAnsi="Cambria Math" w:eastAsia="新宋体"/>
                    <w:i w:val="0"/>
                    <w:iCs w:val="0"/>
                    <w:color w:val="000000" w:themeColor="text1"/>
                    <w:spacing w:val="0"/>
                    <w:sz w:val="28"/>
                    <w:szCs w:val="28"/>
                    <w14:textFill>
                      <w14:solidFill>
                        <w14:schemeClr w14:val="tx1"/>
                      </w14:solidFill>
                    </w14:textFill>
                  </w:rPr>
                </m:ctrlPr>
              </m:sup>
            </m:sSup>
            <m:r>
              <m:rPr>
                <m:sty m:val="p"/>
              </m:rPr>
              <w:rPr>
                <w:rFonts w:hint="default" w:ascii="Times New Roman" w:hAnsi="Times New Roman" w:eastAsia="新宋体" w:cs="Arial"/>
                <w:color w:val="000000" w:themeColor="text1"/>
                <w:spacing w:val="0"/>
                <w:sz w:val="28"/>
                <w:szCs w:val="28"/>
                <w14:textFill>
                  <w14:solidFill>
                    <w14:schemeClr w14:val="tx1"/>
                  </w14:solidFill>
                </w14:textFill>
              </w:rPr>
              <m:t>×</m:t>
            </m:r>
            <m:sSup>
              <m:sSupPr>
                <m:ctrlPr>
                  <w:rPr>
                    <w:rFonts w:ascii="Cambria Math" w:hAnsi="Cambria Math" w:eastAsia="新宋体"/>
                    <w:i w:val="0"/>
                    <w:iCs w:val="0"/>
                    <w:color w:val="000000" w:themeColor="text1"/>
                    <w:spacing w:val="0"/>
                    <w:sz w:val="28"/>
                    <w:szCs w:val="28"/>
                    <w14:textFill>
                      <w14:solidFill>
                        <w14:schemeClr w14:val="tx1"/>
                      </w14:solidFill>
                    </w14:textFill>
                  </w:rPr>
                </m:ctrlPr>
              </m:sSupPr>
              <m:e>
                <m:r>
                  <m:rPr>
                    <m:sty m:val="p"/>
                  </m:rPr>
                  <w:rPr>
                    <w:rFonts w:hint="default" w:ascii="Times New Roman" w:hAnsi="Times New Roman" w:eastAsia="新宋体"/>
                    <w:color w:val="000000" w:themeColor="text1"/>
                    <w:spacing w:val="0"/>
                    <w:sz w:val="28"/>
                    <w:szCs w:val="28"/>
                    <w:lang w:val="en-US" w:eastAsia="zh-CN"/>
                    <w14:textFill>
                      <w14:solidFill>
                        <w14:schemeClr w14:val="tx1"/>
                      </w14:solidFill>
                    </w14:textFill>
                  </w:rPr>
                  <m:t>10</m:t>
                </m:r>
                <m:ctrlPr>
                  <w:rPr>
                    <w:rFonts w:ascii="Cambria Math" w:hAnsi="Cambria Math" w:eastAsia="新宋体"/>
                    <w:i w:val="0"/>
                    <w:iCs w:val="0"/>
                    <w:color w:val="000000" w:themeColor="text1"/>
                    <w:spacing w:val="0"/>
                    <w:sz w:val="28"/>
                    <w:szCs w:val="28"/>
                    <w14:textFill>
                      <w14:solidFill>
                        <w14:schemeClr w14:val="tx1"/>
                      </w14:solidFill>
                    </w14:textFill>
                  </w:rPr>
                </m:ctrlPr>
              </m:e>
              <m:sup>
                <m:r>
                  <m:rPr>
                    <m:sty m:val="p"/>
                  </m:rPr>
                  <w:rPr>
                    <w:rFonts w:hint="default" w:ascii="Times New Roman" w:hAnsi="Times New Roman" w:eastAsia="新宋体"/>
                    <w:color w:val="000000" w:themeColor="text1"/>
                    <w:spacing w:val="0"/>
                    <w:sz w:val="28"/>
                    <w:szCs w:val="28"/>
                    <w:lang w:val="en-US" w:eastAsia="zh-CN"/>
                    <w14:textFill>
                      <w14:solidFill>
                        <w14:schemeClr w14:val="tx1"/>
                      </w14:solidFill>
                    </w14:textFill>
                  </w:rPr>
                  <m:t>−2.89</m:t>
                </m:r>
                <m:ctrlPr>
                  <w:rPr>
                    <w:rFonts w:ascii="Cambria Math" w:hAnsi="Cambria Math" w:eastAsia="新宋体"/>
                    <w:i w:val="0"/>
                    <w:iCs w:val="0"/>
                    <w:color w:val="000000" w:themeColor="text1"/>
                    <w:spacing w:val="0"/>
                    <w:sz w:val="28"/>
                    <w:szCs w:val="28"/>
                    <w14:textFill>
                      <w14:solidFill>
                        <w14:schemeClr w14:val="tx1"/>
                      </w14:solidFill>
                    </w14:textFill>
                  </w:rPr>
                </m:ctrlPr>
              </m:sup>
            </m:sSup>
            <m:ctrlPr>
              <w:rPr>
                <w:rFonts w:ascii="Cambria Math" w:hAnsi="Cambria Math" w:eastAsia="新宋体"/>
                <w:i w:val="0"/>
                <w:iCs w:val="0"/>
                <w:color w:val="000000" w:themeColor="text1"/>
                <w:spacing w:val="0"/>
                <w:sz w:val="28"/>
                <w:szCs w:val="28"/>
                <w14:textFill>
                  <w14:solidFill>
                    <w14:schemeClr w14:val="tx1"/>
                  </w14:solidFill>
                </w14:textFill>
              </w:rPr>
            </m:ctrlPr>
          </m:num>
          <m:den>
            <m:r>
              <m:rPr>
                <m:sty m:val="p"/>
              </m:rPr>
              <w:rPr>
                <w:rFonts w:hint="default" w:ascii="Times New Roman" w:hAnsi="Times New Roman" w:eastAsia="新宋体"/>
                <w:color w:val="000000" w:themeColor="text1"/>
                <w:spacing w:val="0"/>
                <w:sz w:val="28"/>
                <w:szCs w:val="28"/>
                <w:lang w:val="en-US" w:eastAsia="zh-CN"/>
                <w14:textFill>
                  <w14:solidFill>
                    <w14:schemeClr w14:val="tx1"/>
                  </w14:solidFill>
                </w14:textFill>
              </w:rPr>
              <m:t>0.028−</m:t>
            </m:r>
            <m:sSup>
              <m:sSupPr>
                <m:ctrlPr>
                  <w:rPr>
                    <w:rFonts w:ascii="Cambria Math" w:hAnsi="Cambria Math" w:eastAsia="新宋体"/>
                    <w:i w:val="0"/>
                    <w:iCs w:val="0"/>
                    <w:color w:val="000000" w:themeColor="text1"/>
                    <w:spacing w:val="0"/>
                    <w:sz w:val="28"/>
                    <w:szCs w:val="28"/>
                    <w14:textFill>
                      <w14:solidFill>
                        <w14:schemeClr w14:val="tx1"/>
                      </w14:solidFill>
                    </w14:textFill>
                  </w:rPr>
                </m:ctrlPr>
              </m:sSupPr>
              <m:e>
                <m:r>
                  <m:rPr>
                    <m:sty m:val="p"/>
                  </m:rPr>
                  <w:rPr>
                    <w:rFonts w:hint="default" w:ascii="Times New Roman" w:hAnsi="Times New Roman" w:eastAsia="新宋体"/>
                    <w:color w:val="000000" w:themeColor="text1"/>
                    <w:spacing w:val="0"/>
                    <w:sz w:val="28"/>
                    <w:szCs w:val="28"/>
                    <w:lang w:val="en-US" w:eastAsia="zh-CN"/>
                    <w14:textFill>
                      <w14:solidFill>
                        <w14:schemeClr w14:val="tx1"/>
                      </w14:solidFill>
                    </w14:textFill>
                  </w:rPr>
                  <m:t>10</m:t>
                </m:r>
                <m:ctrlPr>
                  <w:rPr>
                    <w:rFonts w:ascii="Cambria Math" w:hAnsi="Cambria Math" w:eastAsia="新宋体"/>
                    <w:i w:val="0"/>
                    <w:iCs w:val="0"/>
                    <w:color w:val="000000" w:themeColor="text1"/>
                    <w:spacing w:val="0"/>
                    <w:sz w:val="28"/>
                    <w:szCs w:val="28"/>
                    <w14:textFill>
                      <w14:solidFill>
                        <w14:schemeClr w14:val="tx1"/>
                      </w14:solidFill>
                    </w14:textFill>
                  </w:rPr>
                </m:ctrlPr>
              </m:e>
              <m:sup>
                <m:r>
                  <m:rPr>
                    <m:sty m:val="p"/>
                  </m:rPr>
                  <w:rPr>
                    <w:rFonts w:hint="default" w:ascii="Times New Roman" w:hAnsi="Times New Roman" w:eastAsia="新宋体"/>
                    <w:color w:val="000000" w:themeColor="text1"/>
                    <w:spacing w:val="0"/>
                    <w:sz w:val="28"/>
                    <w:szCs w:val="28"/>
                    <w:lang w:val="en-US" w:eastAsia="zh-CN"/>
                    <w14:textFill>
                      <w14:solidFill>
                        <w14:schemeClr w14:val="tx1"/>
                      </w14:solidFill>
                    </w14:textFill>
                  </w:rPr>
                  <m:t>−2.89</m:t>
                </m:r>
                <m:ctrlPr>
                  <w:rPr>
                    <w:rFonts w:ascii="Cambria Math" w:hAnsi="Cambria Math" w:eastAsia="新宋体"/>
                    <w:i w:val="0"/>
                    <w:iCs w:val="0"/>
                    <w:color w:val="000000" w:themeColor="text1"/>
                    <w:spacing w:val="0"/>
                    <w:sz w:val="28"/>
                    <w:szCs w:val="28"/>
                    <w14:textFill>
                      <w14:solidFill>
                        <w14:schemeClr w14:val="tx1"/>
                      </w14:solidFill>
                    </w14:textFill>
                  </w:rPr>
                </m:ctrlPr>
              </m:sup>
            </m:sSup>
            <m:ctrlPr>
              <w:rPr>
                <w:rFonts w:ascii="Cambria Math" w:hAnsi="Cambria Math" w:eastAsia="新宋体"/>
                <w:i w:val="0"/>
                <w:iCs w:val="0"/>
                <w:color w:val="000000" w:themeColor="text1"/>
                <w:spacing w:val="0"/>
                <w:sz w:val="28"/>
                <w:szCs w:val="28"/>
                <w14:textFill>
                  <w14:solidFill>
                    <w14:schemeClr w14:val="tx1"/>
                  </w14:solidFill>
                </w14:textFill>
              </w:rPr>
            </m:ctrlPr>
          </m:den>
        </m:f>
      </m:oMath>
      <w:r>
        <w:rPr>
          <w:rFonts w:hint="default" w:ascii="Times New Roman" w:hAnsi="Times New Roman" w:cs="Times New Roman"/>
          <w:b/>
          <w:bCs/>
          <w:i w:val="0"/>
          <w:iCs w:val="0"/>
          <w:color w:val="000000" w:themeColor="text1"/>
          <w:spacing w:val="0"/>
          <w:lang w:val="en-US" w:eastAsia="zh-CN"/>
          <w14:textFill>
            <w14:solidFill>
              <w14:schemeClr w14:val="tx1"/>
            </w14:solidFill>
          </w14:textFill>
        </w:rPr>
        <w:t>。</w:t>
      </w:r>
    </w:p>
    <w:p w14:paraId="1C29691B">
      <w:pPr>
        <w:keepNext w:val="0"/>
        <w:keepLines w:val="0"/>
        <w:pageBreakBefore w:val="0"/>
        <w:numPr>
          <w:ilvl w:val="0"/>
          <w:numId w:val="0"/>
        </w:numPr>
        <w:kinsoku/>
        <w:wordWrap/>
        <w:overflowPunct/>
        <w:topLinePunct w:val="0"/>
        <w:autoSpaceDE/>
        <w:autoSpaceDN/>
        <w:bidi w:val="0"/>
        <w:spacing w:line="300" w:lineRule="auto"/>
        <w:ind w:leftChars="0"/>
        <w:rPr>
          <w:rFonts w:hint="default" w:ascii="Times New Roman" w:hAnsi="Times New Roman" w:cs="Times New Roman"/>
          <w:b/>
          <w:bCs/>
          <w:i w:val="0"/>
          <w:iCs w:val="0"/>
          <w:color w:val="000000" w:themeColor="text1"/>
          <w:spacing w:val="0"/>
          <w:lang w:val="en-US" w:eastAsia="zh-CN"/>
          <w14:textFill>
            <w14:solidFill>
              <w14:schemeClr w14:val="tx1"/>
            </w14:solidFill>
          </w14:textFill>
        </w:rPr>
      </w:pPr>
    </w:p>
    <w:p w14:paraId="2AD58996">
      <w:pPr>
        <w:keepNext w:val="0"/>
        <w:keepLines w:val="0"/>
        <w:pageBreakBefore w:val="0"/>
        <w:numPr>
          <w:ilvl w:val="0"/>
          <w:numId w:val="0"/>
        </w:numPr>
        <w:kinsoku/>
        <w:wordWrap/>
        <w:overflowPunct/>
        <w:topLinePunct w:val="0"/>
        <w:autoSpaceDE/>
        <w:autoSpaceDN/>
        <w:bidi w:val="0"/>
        <w:spacing w:line="300" w:lineRule="auto"/>
        <w:ind w:leftChars="0"/>
        <w:rPr>
          <w:rFonts w:hint="default" w:ascii="Times New Roman" w:hAnsi="Times New Roman" w:cs="Times New Roman" w:eastAsiaTheme="minorEastAsia"/>
          <w:i w:val="0"/>
          <w:iCs w:val="0"/>
          <w:color w:val="000000" w:themeColor="text1"/>
          <w:spacing w:val="0"/>
          <w:lang w:val="en-US" w:eastAsia="zh-CN"/>
          <w14:textFill>
            <w14:solidFill>
              <w14:schemeClr w14:val="tx1"/>
            </w14:solidFill>
          </w14:textFill>
        </w:rPr>
      </w:pPr>
      <w:r>
        <w:rPr>
          <w:rFonts w:hint="default" w:ascii="Times New Roman" w:hAnsi="Times New Roman" w:cs="Times New Roman"/>
          <w:b/>
          <w:bCs/>
          <w:i w:val="0"/>
          <w:iCs w:val="0"/>
          <w:color w:val="000000" w:themeColor="text1"/>
          <w:spacing w:val="0"/>
          <w:lang w:val="en-US" w:eastAsia="zh-CN"/>
          <w14:textFill>
            <w14:solidFill>
              <w14:schemeClr w14:val="tx1"/>
            </w14:solidFill>
          </w14:textFill>
        </w:rPr>
        <w:t>17.P68 滴定曲线</w:t>
      </w:r>
      <w:r>
        <w:rPr>
          <w:rFonts w:hint="default" w:ascii="Times New Roman" w:hAnsi="Times New Roman" w:cs="Times New Roman"/>
          <w:i w:val="0"/>
          <w:iCs w:val="0"/>
          <w:color w:val="000000" w:themeColor="text1"/>
          <w:spacing w:val="0"/>
          <w:lang w:val="en-US" w:eastAsia="zh-CN"/>
          <w14:textFill>
            <w14:solidFill>
              <w14:schemeClr w14:val="tx1"/>
            </w14:solidFill>
          </w14:textFill>
        </w:rPr>
        <w:t>：</w:t>
      </w:r>
    </w:p>
    <w:p w14:paraId="2D9D51F2">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firstLine="420" w:firstLineChars="200"/>
        <w:rPr>
          <w:rFonts w:hint="default" w:ascii="Times New Roman" w:hAnsi="Times New Roman" w:cs="Times New Roman" w:eastAsiaTheme="minorEastAsia"/>
          <w:i w:val="0"/>
          <w:iCs w:val="0"/>
          <w:color w:val="000000" w:themeColor="text1"/>
          <w:spacing w:val="0"/>
          <w:lang w:val="en-US" w:eastAsia="zh-CN"/>
          <w14:textFill>
            <w14:solidFill>
              <w14:schemeClr w14:val="tx1"/>
            </w14:solidFill>
          </w14:textFill>
        </w:rPr>
      </w:pPr>
      <w:r>
        <w:rPr>
          <w:rFonts w:hint="default" w:ascii="Times New Roman" w:hAnsi="Times New Roman" w:cs="Times New Roman"/>
          <w:i w:val="0"/>
          <w:iCs w:val="0"/>
          <w:color w:val="000000" w:themeColor="text1"/>
          <w:spacing w:val="0"/>
          <w:sz w:val="21"/>
          <w:szCs w:val="21"/>
          <w14:textFill>
            <w14:solidFill>
              <w14:schemeClr w14:val="tx1"/>
            </w14:solidFill>
          </w14:textFill>
        </w:rPr>
        <w:t>酸碱中和滴定操作简便、快速，而且具有足够的准确度，因此，在工农业生产和科学研究中具有广泛的应用。</w:t>
      </w:r>
    </w:p>
    <w:p w14:paraId="71C6F667">
      <w:pPr>
        <w:keepNext w:val="0"/>
        <w:keepLines w:val="0"/>
        <w:pageBreakBefore w:val="0"/>
        <w:shd w:val="clear" w:color="auto" w:fill="auto"/>
        <w:kinsoku/>
        <w:wordWrap/>
        <w:overflowPunct/>
        <w:topLinePunct w:val="0"/>
        <w:autoSpaceDE/>
        <w:autoSpaceDN/>
        <w:bidi w:val="0"/>
        <w:spacing w:line="300" w:lineRule="auto"/>
        <w:jc w:val="center"/>
        <w:rPr>
          <w:rFonts w:hint="default" w:ascii="Times New Roman" w:hAnsi="Times New Roman" w:cs="Times New Roman"/>
          <w:b/>
          <w:bCs/>
          <w:i w:val="0"/>
          <w:iCs w:val="0"/>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themeColor="text1"/>
          <w:spacing w:val="0"/>
          <w:lang w:val="en-US" w:eastAsia="zh-CN"/>
          <w14:textFill>
            <w14:solidFill>
              <w14:schemeClr w14:val="tx1"/>
            </w14:solidFill>
          </w14:textFill>
        </w:rPr>
        <w:drawing>
          <wp:inline distT="0" distB="0" distL="114300" distR="114300">
            <wp:extent cx="3190875" cy="2556510"/>
            <wp:effectExtent l="0" t="0" r="9525" b="3810"/>
            <wp:docPr id="4" name="图片 4" descr="e70707a08a895f8a62a79ca02cfd6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70707a08a895f8a62a79ca02cfd6cb"/>
                    <pic:cNvPicPr>
                      <a:picLocks noChangeAspect="1"/>
                    </pic:cNvPicPr>
                  </pic:nvPicPr>
                  <pic:blipFill>
                    <a:blip r:embed="rId50">
                      <a:lum bright="-6000" contrast="18000"/>
                    </a:blip>
                    <a:srcRect l="39964" r="15529" b="59464"/>
                    <a:stretch>
                      <a:fillRect/>
                    </a:stretch>
                  </pic:blipFill>
                  <pic:spPr>
                    <a:xfrm>
                      <a:off x="0" y="0"/>
                      <a:ext cx="3190875" cy="2556510"/>
                    </a:xfrm>
                    <a:prstGeom prst="rect">
                      <a:avLst/>
                    </a:prstGeom>
                  </pic:spPr>
                </pic:pic>
              </a:graphicData>
            </a:graphic>
          </wp:inline>
        </w:drawing>
      </w:r>
    </w:p>
    <w:p w14:paraId="32535E82">
      <w:pPr>
        <w:keepNext w:val="0"/>
        <w:keepLines w:val="0"/>
        <w:pageBreakBefore w:val="0"/>
        <w:shd w:val="clear" w:color="auto" w:fill="auto"/>
        <w:kinsoku/>
        <w:wordWrap/>
        <w:overflowPunct/>
        <w:topLinePunct w:val="0"/>
        <w:autoSpaceDE/>
        <w:autoSpaceDN/>
        <w:bidi w:val="0"/>
        <w:spacing w:line="300" w:lineRule="auto"/>
        <w:jc w:val="left"/>
        <w:rPr>
          <w:rFonts w:hint="default" w:ascii="Times New Roman" w:hAnsi="Times New Roman" w:cs="Times New Roman"/>
          <w:b/>
          <w:bCs/>
          <w:i w:val="0"/>
          <w:iCs w:val="0"/>
          <w:color w:val="000000" w:themeColor="text1"/>
          <w:spacing w:val="0"/>
          <w:sz w:val="21"/>
          <w:szCs w:val="21"/>
          <w:lang w:val="en-US" w:eastAsia="zh-CN"/>
          <w14:textFill>
            <w14:solidFill>
              <w14:schemeClr w14:val="tx1"/>
            </w14:solidFill>
          </w14:textFill>
        </w:rPr>
      </w:pPr>
    </w:p>
    <w:p w14:paraId="1F40B315">
      <w:pPr>
        <w:keepNext w:val="0"/>
        <w:keepLines w:val="0"/>
        <w:pageBreakBefore w:val="0"/>
        <w:shd w:val="clear" w:color="auto" w:fill="auto"/>
        <w:kinsoku/>
        <w:wordWrap/>
        <w:overflowPunct/>
        <w:topLinePunct w:val="0"/>
        <w:autoSpaceDE/>
        <w:autoSpaceDN/>
        <w:bidi w:val="0"/>
        <w:spacing w:line="300" w:lineRule="auto"/>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i w:val="0"/>
          <w:iCs w:val="0"/>
          <w:color w:val="000000" w:themeColor="text1"/>
          <w:spacing w:val="0"/>
          <w14:textFill>
            <w14:solidFill>
              <w14:schemeClr w14:val="tx1"/>
            </w14:solidFill>
          </w14:textFill>
        </w:rPr>
        <w:t>（2021湖南</w:t>
      </w:r>
      <w:r>
        <w:rPr>
          <w:rFonts w:hint="eastAsia" w:ascii="Times New Roman" w:hAnsi="Times New Roman" w:cs="Times New Roman"/>
          <w:i w:val="0"/>
          <w:iCs w:val="0"/>
          <w:color w:val="000000" w:themeColor="text1"/>
          <w:spacing w:val="0"/>
          <w:lang w:val="en-US" w:eastAsia="zh-CN"/>
          <w14:textFill>
            <w14:solidFill>
              <w14:schemeClr w14:val="tx1"/>
            </w14:solidFill>
          </w14:textFill>
        </w:rPr>
        <w:t>卷</w:t>
      </w:r>
      <w:r>
        <w:rPr>
          <w:rFonts w:hint="default" w:ascii="Times New Roman" w:hAnsi="Times New Roman" w:cs="Times New Roman"/>
          <w:i w:val="0"/>
          <w:iCs w:val="0"/>
          <w:color w:val="000000" w:themeColor="text1"/>
          <w:spacing w:val="0"/>
          <w14:textFill>
            <w14:solidFill>
              <w14:schemeClr w14:val="tx1"/>
            </w14:solidFill>
          </w14:textFill>
        </w:rPr>
        <w:t>）常温下，用</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0.1000</m:t>
        </m:r>
        <m:r>
          <m:rPr>
            <m:nor/>
            <m:sty m:val="p"/>
          </m:rPr>
          <w:rPr>
            <w:rFonts w:hint="default" w:ascii="Times New Roman" w:hAnsi="Times New Roman" w:eastAsia="宋体" w:cs="Times New Roman"/>
            <w:b w:val="0"/>
            <w:i w:val="0"/>
            <w:iCs w:val="0"/>
            <w:color w:val="000000" w:themeColor="text1"/>
            <w:spacing w:val="0"/>
            <w:lang w:val="en-US" w:eastAsia="zh-CN"/>
            <w14:textFill>
              <w14:solidFill>
                <w14:schemeClr w14:val="tx1"/>
              </w14:solidFill>
            </w14:textFill>
          </w:rPr>
          <m:t xml:space="preserve"> </m:t>
        </m:r>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mol⋅</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L</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m:t>
            </m:r>
            <m:ctrlPr>
              <w:rPr>
                <w:rFonts w:hint="default" w:ascii="Cambria Math" w:hAnsi="Cambria Math" w:cs="Times New Roman"/>
                <w:i w:val="0"/>
                <w:iCs w:val="0"/>
                <w:color w:val="000000" w:themeColor="text1"/>
                <w:spacing w:val="0"/>
                <w14:textFill>
                  <w14:solidFill>
                    <w14:schemeClr w14:val="tx1"/>
                  </w14:solidFill>
                </w14:textFill>
              </w:rPr>
            </m:ctrlPr>
          </m:sup>
        </m:sSup>
      </m:oMath>
      <w:r>
        <w:rPr>
          <w:rFonts w:hint="default" w:ascii="Times New Roman" w:hAnsi="Times New Roman" w:cs="Times New Roman"/>
          <w:i w:val="0"/>
          <w:iCs w:val="0"/>
          <w:color w:val="000000" w:themeColor="text1"/>
          <w:spacing w:val="0"/>
          <w14:textFill>
            <w14:solidFill>
              <w14:schemeClr w14:val="tx1"/>
            </w14:solidFill>
          </w14:textFill>
        </w:rPr>
        <w:t>的盐酸分别滴定20.00</w:t>
      </w:r>
      <w:r>
        <w:rPr>
          <w:rFonts w:hint="eastAsia" w:ascii="Times New Roman" w:hAnsi="Times New Roman" w:cs="Times New Roman"/>
          <w:i w:val="0"/>
          <w:iCs w:val="0"/>
          <w:color w:val="000000" w:themeColor="text1"/>
          <w:spacing w:val="0"/>
          <w:lang w:val="en-US" w:eastAsia="zh-CN"/>
          <w14:textFill>
            <w14:solidFill>
              <w14:schemeClr w14:val="tx1"/>
            </w14:solidFill>
          </w14:textFill>
        </w:rPr>
        <w:t xml:space="preserve"> </w:t>
      </w:r>
      <w:r>
        <w:rPr>
          <w:rFonts w:hint="default" w:ascii="Times New Roman" w:hAnsi="Times New Roman" w:cs="Times New Roman"/>
          <w:i w:val="0"/>
          <w:iCs w:val="0"/>
          <w:color w:val="000000" w:themeColor="text1"/>
          <w:spacing w:val="0"/>
          <w14:textFill>
            <w14:solidFill>
              <w14:schemeClr w14:val="tx1"/>
            </w14:solidFill>
          </w14:textFill>
        </w:rPr>
        <w:t>mL浓度均为</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0.1000</m:t>
        </m:r>
        <m:r>
          <m:rPr>
            <m:nor/>
            <m:sty m:val="p"/>
          </m:rPr>
          <w:rPr>
            <w:rFonts w:hint="default" w:ascii="Times New Roman" w:hAnsi="Times New Roman" w:eastAsia="宋体" w:cs="Times New Roman"/>
            <w:b w:val="0"/>
            <w:i w:val="0"/>
            <w:iCs w:val="0"/>
            <w:color w:val="000000" w:themeColor="text1"/>
            <w:spacing w:val="0"/>
            <w:lang w:val="en-US" w:eastAsia="zh-CN"/>
            <w14:textFill>
              <w14:solidFill>
                <w14:schemeClr w14:val="tx1"/>
              </w14:solidFill>
            </w14:textFill>
          </w:rPr>
          <m:t xml:space="preserve"> </m:t>
        </m:r>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mol⋅</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L</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m:t>
            </m:r>
            <m:ctrlPr>
              <w:rPr>
                <w:rFonts w:hint="default" w:ascii="Cambria Math" w:hAnsi="Cambria Math" w:cs="Times New Roman"/>
                <w:i w:val="0"/>
                <w:iCs w:val="0"/>
                <w:color w:val="000000" w:themeColor="text1"/>
                <w:spacing w:val="0"/>
                <w14:textFill>
                  <w14:solidFill>
                    <w14:schemeClr w14:val="tx1"/>
                  </w14:solidFill>
                </w14:textFill>
              </w:rPr>
            </m:ctrlPr>
          </m:sup>
        </m:sSup>
      </m:oMath>
      <w:r>
        <w:rPr>
          <w:rFonts w:hint="default" w:ascii="Times New Roman" w:hAnsi="Times New Roman" w:cs="Times New Roman"/>
          <w:i w:val="0"/>
          <w:iCs w:val="0"/>
          <w:color w:val="000000" w:themeColor="text1"/>
          <w:spacing w:val="0"/>
          <w14:textFill>
            <w14:solidFill>
              <w14:schemeClr w14:val="tx1"/>
            </w14:solidFill>
          </w14:textFill>
        </w:rPr>
        <w:t>三种一元弱酸的钠盐</w:t>
      </w:r>
      <m:oMath>
        <m:d>
          <m:dPr>
            <m:sepChr m:val=","/>
            <m:ctrlPr>
              <w:rPr>
                <w:rFonts w:hint="default" w:ascii="Cambria Math" w:hAnsi="Cambria Math" w:cs="Times New Roman"/>
                <w:i w:val="0"/>
                <w:iCs w:val="0"/>
                <w:color w:val="000000" w:themeColor="text1"/>
                <w:spacing w:val="0"/>
                <w14:textFill>
                  <w14:solidFill>
                    <w14:schemeClr w14:val="tx1"/>
                  </w14:solidFill>
                </w14:textFill>
              </w:rPr>
            </m:ctrlPr>
          </m:d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NaX、NaY、NaZ</m:t>
            </m:r>
            <m:ctrlPr>
              <w:rPr>
                <w:rFonts w:hint="default" w:ascii="Cambria Math" w:hAnsi="Cambria Math" w:cs="Times New Roman"/>
                <w:i w:val="0"/>
                <w:iCs w:val="0"/>
                <w:color w:val="000000" w:themeColor="text1"/>
                <w:spacing w:val="0"/>
                <w14:textFill>
                  <w14:solidFill>
                    <w14:schemeClr w14:val="tx1"/>
                  </w14:solidFill>
                </w14:textFill>
              </w:rPr>
            </m:ctrlPr>
          </m:e>
        </m:d>
      </m:oMath>
      <w:r>
        <w:rPr>
          <w:rFonts w:hint="default" w:ascii="Times New Roman" w:hAnsi="Times New Roman" w:cs="Times New Roman"/>
          <w:i w:val="0"/>
          <w:iCs w:val="0"/>
          <w:color w:val="000000" w:themeColor="text1"/>
          <w:spacing w:val="0"/>
          <w14:textFill>
            <w14:solidFill>
              <w14:schemeClr w14:val="tx1"/>
            </w14:solidFill>
          </w14:textFill>
        </w:rPr>
        <w:t>溶液，滴定曲线如图所示。下列判断错误的是</w:t>
      </w:r>
    </w:p>
    <w:p w14:paraId="5D54365B">
      <w:pPr>
        <w:keepNext w:val="0"/>
        <w:keepLines w:val="0"/>
        <w:pageBreakBefore w:val="0"/>
        <w:shd w:val="clear" w:color="auto" w:fill="auto"/>
        <w:kinsoku/>
        <w:wordWrap/>
        <w:overflowPunct/>
        <w:topLinePunct w:val="0"/>
        <w:autoSpaceDE/>
        <w:autoSpaceDN/>
        <w:bidi w:val="0"/>
        <w:spacing w:line="300" w:lineRule="auto"/>
        <w:jc w:val="center"/>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eastAsia="Times New Roman" w:cs="Times New Roman"/>
          <w:i w:val="0"/>
          <w:iCs w:val="0"/>
          <w:strike w:val="0"/>
          <w:color w:val="000000" w:themeColor="text1"/>
          <w:spacing w:val="0"/>
          <w:kern w:val="0"/>
          <w:sz w:val="24"/>
          <w:szCs w:val="24"/>
          <w:u w:val="none"/>
          <w14:textFill>
            <w14:solidFill>
              <w14:schemeClr w14:val="tx1"/>
            </w14:solidFill>
          </w14:textFill>
        </w:rPr>
        <w:drawing>
          <wp:inline distT="0" distB="0" distL="114300" distR="114300">
            <wp:extent cx="1543050" cy="1254760"/>
            <wp:effectExtent l="0" t="0" r="11430" b="10160"/>
            <wp:docPr id="100009" name="图片 100009" descr="@@@0a41024f-f844-411c-a05a-41e8fa7c63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0a41024f-f844-411c-a05a-41e8fa7c63ea"/>
                    <pic:cNvPicPr>
                      <a:picLocks noChangeAspect="1"/>
                    </pic:cNvPicPr>
                  </pic:nvPicPr>
                  <pic:blipFill>
                    <a:blip r:embed="rId51"/>
                    <a:stretch>
                      <a:fillRect/>
                    </a:stretch>
                  </pic:blipFill>
                  <pic:spPr>
                    <a:xfrm>
                      <a:off x="0" y="0"/>
                      <a:ext cx="1543050" cy="1254760"/>
                    </a:xfrm>
                    <a:prstGeom prst="rect">
                      <a:avLst/>
                    </a:prstGeom>
                  </pic:spPr>
                </pic:pic>
              </a:graphicData>
            </a:graphic>
          </wp:inline>
        </w:drawing>
      </w:r>
    </w:p>
    <w:p w14:paraId="65B9F19B">
      <w:pPr>
        <w:keepNext w:val="0"/>
        <w:keepLines w:val="0"/>
        <w:pageBreakBefore w:val="0"/>
        <w:shd w:val="clear" w:color="auto" w:fill="auto"/>
        <w:kinsoku/>
        <w:wordWrap/>
        <w:overflowPunct/>
        <w:topLinePunct w:val="0"/>
        <w:autoSpaceDE/>
        <w:autoSpaceDN/>
        <w:bidi w:val="0"/>
        <w:spacing w:line="300" w:lineRule="auto"/>
        <w:ind w:firstLine="210" w:firstLineChars="100"/>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A．该</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NaX</m:t>
        </m:r>
      </m:oMath>
      <w:r>
        <w:rPr>
          <w:rFonts w:hint="default" w:ascii="Times New Roman" w:hAnsi="Times New Roman" w:cs="Times New Roman"/>
          <w:i w:val="0"/>
          <w:iCs w:val="0"/>
          <w:color w:val="000000" w:themeColor="text1"/>
          <w:spacing w:val="0"/>
          <w14:textFill>
            <w14:solidFill>
              <w14:schemeClr w14:val="tx1"/>
            </w14:solidFill>
          </w14:textFill>
        </w:rPr>
        <w:t>溶液中：</w:t>
      </w:r>
      <m:oMath>
        <m:r>
          <m:rPr>
            <m:nor/>
          </m:rPr>
          <w:rPr>
            <w:rFonts w:hint="default" w:ascii="Times New Roman" w:hAnsi="Times New Roman" w:eastAsia="宋体" w:cs="Times New Roman"/>
            <w:b w:val="0"/>
            <w:i/>
            <w:iCs/>
            <w:color w:val="000000" w:themeColor="text1"/>
            <w:spacing w:val="0"/>
            <w14:textFill>
              <w14:solidFill>
                <w14:schemeClr w14:val="tx1"/>
              </w14:solidFill>
            </w14:textFill>
          </w:rPr>
          <m:t>c</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Na</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ctrlPr>
              <w:rPr>
                <w:rFonts w:hint="default" w:ascii="Cambria Math" w:hAnsi="Cambria Math" w:cs="Times New Roman"/>
                <w:i w:val="0"/>
                <w:iCs w:val="0"/>
                <w:color w:val="000000" w:themeColor="text1"/>
                <w:spacing w:val="0"/>
                <w14:textFill>
                  <w14:solidFill>
                    <w14:schemeClr w14:val="tx1"/>
                  </w14:solidFill>
                </w14:textFill>
              </w:rPr>
            </m:ctrlPr>
          </m:e>
        </m:d>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&gt;</m:t>
        </m:r>
        <m:r>
          <m:rPr>
            <m:nor/>
          </m:rPr>
          <w:rPr>
            <w:rFonts w:hint="default" w:ascii="Times New Roman" w:hAnsi="Times New Roman" w:eastAsia="宋体" w:cs="Times New Roman"/>
            <w:b w:val="0"/>
            <w:i/>
            <w:iCs/>
            <w:color w:val="000000" w:themeColor="text1"/>
            <w:spacing w:val="0"/>
            <w14:textFill>
              <w14:solidFill>
                <w14:schemeClr w14:val="tx1"/>
              </w14:solidFill>
            </w14:textFill>
          </w:rPr>
          <m:t>c</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X</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ctrlPr>
              <w:rPr>
                <w:rFonts w:hint="default" w:ascii="Cambria Math" w:hAnsi="Cambria Math" w:cs="Times New Roman"/>
                <w:i w:val="0"/>
                <w:iCs w:val="0"/>
                <w:color w:val="000000" w:themeColor="text1"/>
                <w:spacing w:val="0"/>
                <w14:textFill>
                  <w14:solidFill>
                    <w14:schemeClr w14:val="tx1"/>
                  </w14:solidFill>
                </w14:textFill>
              </w:rPr>
            </m:ctrlPr>
          </m:e>
        </m:d>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&gt;</m:t>
        </m:r>
        <m:r>
          <m:rPr>
            <m:nor/>
          </m:rPr>
          <w:rPr>
            <w:rFonts w:hint="default" w:ascii="Times New Roman" w:hAnsi="Times New Roman" w:eastAsia="宋体" w:cs="Times New Roman"/>
            <w:b w:val="0"/>
            <w:i/>
            <w:iCs/>
            <w:color w:val="000000" w:themeColor="text1"/>
            <w:spacing w:val="0"/>
            <w14:textFill>
              <w14:solidFill>
                <w14:schemeClr w14:val="tx1"/>
              </w14:solidFill>
            </w14:textFill>
          </w:rPr>
          <m:t>c</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OH</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ctrlPr>
              <w:rPr>
                <w:rFonts w:hint="default" w:ascii="Cambria Math" w:hAnsi="Cambria Math" w:cs="Times New Roman"/>
                <w:i w:val="0"/>
                <w:iCs w:val="0"/>
                <w:color w:val="000000" w:themeColor="text1"/>
                <w:spacing w:val="0"/>
                <w14:textFill>
                  <w14:solidFill>
                    <w14:schemeClr w14:val="tx1"/>
                  </w14:solidFill>
                </w14:textFill>
              </w:rPr>
            </m:ctrlPr>
          </m:e>
        </m:d>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&gt;</m:t>
        </m:r>
        <m:r>
          <m:rPr>
            <m:nor/>
          </m:rPr>
          <w:rPr>
            <w:rFonts w:hint="default" w:ascii="Times New Roman" w:hAnsi="Times New Roman" w:eastAsia="宋体" w:cs="Times New Roman"/>
            <w:b w:val="0"/>
            <w:i/>
            <w:iCs/>
            <w:color w:val="000000" w:themeColor="text1"/>
            <w:spacing w:val="0"/>
            <w14:textFill>
              <w14:solidFill>
                <w14:schemeClr w14:val="tx1"/>
              </w14:solidFill>
            </w14:textFill>
          </w:rPr>
          <m:t>c</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ctrlPr>
              <w:rPr>
                <w:rFonts w:hint="default" w:ascii="Cambria Math" w:hAnsi="Cambria Math" w:cs="Times New Roman"/>
                <w:i w:val="0"/>
                <w:iCs w:val="0"/>
                <w:color w:val="000000" w:themeColor="text1"/>
                <w:spacing w:val="0"/>
                <w14:textFill>
                  <w14:solidFill>
                    <w14:schemeClr w14:val="tx1"/>
                  </w14:solidFill>
                </w14:textFill>
              </w:rPr>
            </m:ctrlPr>
          </m:e>
        </m:d>
      </m:oMath>
    </w:p>
    <w:p w14:paraId="4D90F143">
      <w:pPr>
        <w:keepNext w:val="0"/>
        <w:keepLines w:val="0"/>
        <w:pageBreakBefore w:val="0"/>
        <w:shd w:val="clear" w:color="auto" w:fill="auto"/>
        <w:kinsoku/>
        <w:wordWrap/>
        <w:overflowPunct/>
        <w:topLinePunct w:val="0"/>
        <w:autoSpaceDE/>
        <w:autoSpaceDN/>
        <w:bidi w:val="0"/>
        <w:spacing w:line="300" w:lineRule="auto"/>
        <w:ind w:firstLine="210" w:firstLineChars="100"/>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B．三种一元弱酸的电离常数：</w:t>
      </w:r>
      <m:oMath>
        <m:sSub>
          <m:sSubPr>
            <m:ctrlPr>
              <w:rPr>
                <w:rFonts w:hint="default" w:ascii="Cambria Math" w:hAnsi="Cambria Math" w:eastAsia="宋体" w:cs="Times New Roman"/>
                <w:b w:val="0"/>
                <w:i/>
                <w:iCs/>
                <w:color w:val="000000" w:themeColor="text1"/>
                <w:spacing w:val="0"/>
                <w14:textFill>
                  <w14:solidFill>
                    <w14:schemeClr w14:val="tx1"/>
                  </w14:solidFill>
                </w14:textFill>
              </w:rPr>
            </m:ctrlPr>
          </m:sSubPr>
          <m:e>
            <m:r>
              <m:rPr>
                <m:nor/>
              </m:rPr>
              <w:rPr>
                <w:rFonts w:hint="default" w:ascii="Times New Roman" w:hAnsi="Times New Roman" w:eastAsia="宋体" w:cs="Times New Roman"/>
                <w:b w:val="0"/>
                <w:i/>
                <w:iCs/>
                <w:color w:val="000000" w:themeColor="text1"/>
                <w:spacing w:val="0"/>
                <w14:textFill>
                  <w14:solidFill>
                    <w14:schemeClr w14:val="tx1"/>
                  </w14:solidFill>
                </w14:textFill>
              </w:rPr>
              <m:t>K</m:t>
            </m:r>
            <m:ctrlPr>
              <w:rPr>
                <w:rFonts w:hint="default" w:ascii="Cambria Math" w:hAnsi="Cambria Math" w:eastAsia="宋体" w:cs="Times New Roman"/>
                <w:b w:val="0"/>
                <w:i/>
                <w:iCs/>
                <w:color w:val="000000" w:themeColor="text1"/>
                <w:spacing w:val="0"/>
                <w14:textFill>
                  <w14:solidFill>
                    <w14:schemeClr w14:val="tx1"/>
                  </w14:solidFill>
                </w14:textFill>
              </w:rPr>
            </m:ctrlPr>
          </m:e>
          <m:sub>
            <m:r>
              <m:rPr>
                <m:nor/>
              </m:rPr>
              <w:rPr>
                <w:rFonts w:hint="default" w:ascii="Times New Roman" w:hAnsi="Times New Roman" w:eastAsia="宋体" w:cs="Times New Roman"/>
                <w:b w:val="0"/>
                <w:i/>
                <w:iCs/>
                <w:color w:val="000000" w:themeColor="text1"/>
                <w:spacing w:val="0"/>
                <w14:textFill>
                  <w14:solidFill>
                    <w14:schemeClr w14:val="tx1"/>
                  </w14:solidFill>
                </w14:textFill>
              </w:rPr>
              <m:t>a</m:t>
            </m:r>
            <m:ctrlPr>
              <w:rPr>
                <w:rFonts w:hint="default" w:ascii="Cambria Math" w:hAnsi="Cambria Math" w:eastAsia="宋体" w:cs="Times New Roman"/>
                <w:b w:val="0"/>
                <w:i/>
                <w:iCs/>
                <w:color w:val="000000" w:themeColor="text1"/>
                <w:spacing w:val="0"/>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(HX)&gt;</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rPr>
              <w:rPr>
                <w:rFonts w:hint="default" w:ascii="Times New Roman" w:hAnsi="Times New Roman" w:eastAsia="宋体" w:cs="Times New Roman"/>
                <w:b w:val="0"/>
                <w:i/>
                <w:iCs/>
                <w:color w:val="000000" w:themeColor="text1"/>
                <w:spacing w:val="0"/>
                <w14:textFill>
                  <w14:solidFill>
                    <w14:schemeClr w14:val="tx1"/>
                  </w14:solidFill>
                </w14:textFill>
              </w:rPr>
              <m:t>K</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a</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(HY)&gt;</m:t>
        </m:r>
        <m:sSub>
          <m:sSubPr>
            <m:ctrlPr>
              <w:rPr>
                <w:rFonts w:hint="default" w:ascii="Cambria Math" w:hAnsi="Cambria Math" w:eastAsia="宋体" w:cs="Times New Roman"/>
                <w:b w:val="0"/>
                <w:i/>
                <w:iCs/>
                <w:color w:val="000000" w:themeColor="text1"/>
                <w:spacing w:val="0"/>
                <w14:textFill>
                  <w14:solidFill>
                    <w14:schemeClr w14:val="tx1"/>
                  </w14:solidFill>
                </w14:textFill>
              </w:rPr>
            </m:ctrlPr>
          </m:sSubPr>
          <m:e>
            <m:r>
              <m:rPr>
                <m:nor/>
              </m:rPr>
              <w:rPr>
                <w:rFonts w:hint="default" w:ascii="Times New Roman" w:hAnsi="Times New Roman" w:eastAsia="宋体" w:cs="Times New Roman"/>
                <w:b w:val="0"/>
                <w:i/>
                <w:iCs/>
                <w:color w:val="000000" w:themeColor="text1"/>
                <w:spacing w:val="0"/>
                <w14:textFill>
                  <w14:solidFill>
                    <w14:schemeClr w14:val="tx1"/>
                  </w14:solidFill>
                </w14:textFill>
              </w:rPr>
              <m:t>K</m:t>
            </m:r>
            <m:ctrlPr>
              <w:rPr>
                <w:rFonts w:hint="default" w:ascii="Cambria Math" w:hAnsi="Cambria Math" w:eastAsia="宋体" w:cs="Times New Roman"/>
                <w:b w:val="0"/>
                <w:i/>
                <w:iCs/>
                <w:color w:val="000000" w:themeColor="text1"/>
                <w:spacing w:val="0"/>
                <w14:textFill>
                  <w14:solidFill>
                    <w14:schemeClr w14:val="tx1"/>
                  </w14:solidFill>
                </w14:textFill>
              </w:rPr>
            </m:ctrlPr>
          </m:e>
          <m:sub>
            <m:r>
              <m:rPr>
                <m:nor/>
              </m:rPr>
              <w:rPr>
                <w:rFonts w:hint="default" w:ascii="Times New Roman" w:hAnsi="Times New Roman" w:eastAsia="宋体" w:cs="Times New Roman"/>
                <w:b w:val="0"/>
                <w:i/>
                <w:iCs/>
                <w:color w:val="000000" w:themeColor="text1"/>
                <w:spacing w:val="0"/>
                <w14:textFill>
                  <w14:solidFill>
                    <w14:schemeClr w14:val="tx1"/>
                  </w14:solidFill>
                </w14:textFill>
              </w:rPr>
              <m:t>a</m:t>
            </m:r>
            <m:ctrlPr>
              <w:rPr>
                <w:rFonts w:hint="default" w:ascii="Cambria Math" w:hAnsi="Cambria Math" w:eastAsia="宋体" w:cs="Times New Roman"/>
                <w:b w:val="0"/>
                <w:i/>
                <w:iCs/>
                <w:color w:val="000000" w:themeColor="text1"/>
                <w:spacing w:val="0"/>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(HZ)</m:t>
        </m:r>
      </m:oMath>
    </w:p>
    <w:p w14:paraId="7C948621">
      <w:pPr>
        <w:keepNext w:val="0"/>
        <w:keepLines w:val="0"/>
        <w:pageBreakBefore w:val="0"/>
        <w:shd w:val="clear" w:color="auto" w:fill="auto"/>
        <w:kinsoku/>
        <w:wordWrap/>
        <w:overflowPunct/>
        <w:topLinePunct w:val="0"/>
        <w:autoSpaceDE/>
        <w:autoSpaceDN/>
        <w:bidi w:val="0"/>
        <w:spacing w:line="300" w:lineRule="auto"/>
        <w:ind w:firstLine="210" w:firstLineChars="100"/>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C．当</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pH=7</m:t>
        </m:r>
      </m:oMath>
      <w:r>
        <w:rPr>
          <w:rFonts w:hint="default" w:ascii="Times New Roman" w:hAnsi="Times New Roman" w:cs="Times New Roman"/>
          <w:i w:val="0"/>
          <w:iCs w:val="0"/>
          <w:color w:val="000000" w:themeColor="text1"/>
          <w:spacing w:val="0"/>
          <w14:textFill>
            <w14:solidFill>
              <w14:schemeClr w14:val="tx1"/>
            </w14:solidFill>
          </w14:textFill>
        </w:rPr>
        <w:t>时，三种溶液中：</w:t>
      </w:r>
      <m:oMath>
        <m:r>
          <m:rPr>
            <m:nor/>
          </m:rPr>
          <w:rPr>
            <w:rFonts w:hint="default" w:ascii="Times New Roman" w:hAnsi="Times New Roman" w:eastAsia="宋体" w:cs="Times New Roman"/>
            <w:b w:val="0"/>
            <w:i/>
            <w:iCs/>
            <w:color w:val="000000" w:themeColor="text1"/>
            <w:spacing w:val="0"/>
            <w14:textFill>
              <w14:solidFill>
                <w14:schemeClr w14:val="tx1"/>
              </w14:solidFill>
            </w14:textFill>
          </w:rPr>
          <m:t>c</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X</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ctrlPr>
              <w:rPr>
                <w:rFonts w:hint="default" w:ascii="Cambria Math" w:hAnsi="Cambria Math" w:cs="Times New Roman"/>
                <w:i w:val="0"/>
                <w:iCs w:val="0"/>
                <w:color w:val="000000" w:themeColor="text1"/>
                <w:spacing w:val="0"/>
                <w14:textFill>
                  <w14:solidFill>
                    <w14:schemeClr w14:val="tx1"/>
                  </w14:solidFill>
                </w14:textFill>
              </w:rPr>
            </m:ctrlPr>
          </m:e>
        </m:d>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r>
          <m:rPr>
            <m:nor/>
          </m:rPr>
          <w:rPr>
            <w:rFonts w:hint="default" w:ascii="Times New Roman" w:hAnsi="Times New Roman" w:eastAsia="宋体" w:cs="Times New Roman"/>
            <w:b w:val="0"/>
            <w:i/>
            <w:iCs/>
            <w:color w:val="000000" w:themeColor="text1"/>
            <w:spacing w:val="0"/>
            <w14:textFill>
              <w14:solidFill>
                <w14:schemeClr w14:val="tx1"/>
              </w14:solidFill>
            </w14:textFill>
          </w:rPr>
          <m:t>c</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Y</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ctrlPr>
              <w:rPr>
                <w:rFonts w:hint="default" w:ascii="Cambria Math" w:hAnsi="Cambria Math" w:cs="Times New Roman"/>
                <w:i w:val="0"/>
                <w:iCs w:val="0"/>
                <w:color w:val="000000" w:themeColor="text1"/>
                <w:spacing w:val="0"/>
                <w14:textFill>
                  <w14:solidFill>
                    <w14:schemeClr w14:val="tx1"/>
                  </w14:solidFill>
                </w14:textFill>
              </w:rPr>
            </m:ctrlPr>
          </m:e>
        </m:d>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r>
          <m:rPr>
            <m:nor/>
          </m:rPr>
          <w:rPr>
            <w:rFonts w:hint="default" w:ascii="Times New Roman" w:hAnsi="Times New Roman" w:eastAsia="宋体" w:cs="Times New Roman"/>
            <w:b w:val="0"/>
            <w:i/>
            <w:iCs/>
            <w:color w:val="000000" w:themeColor="text1"/>
            <w:spacing w:val="0"/>
            <w14:textFill>
              <w14:solidFill>
                <w14:schemeClr w14:val="tx1"/>
              </w14:solidFill>
            </w14:textFill>
          </w:rPr>
          <m:t>c</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Z</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ctrlPr>
              <w:rPr>
                <w:rFonts w:hint="default" w:ascii="Cambria Math" w:hAnsi="Cambria Math" w:cs="Times New Roman"/>
                <w:i w:val="0"/>
                <w:iCs w:val="0"/>
                <w:color w:val="000000" w:themeColor="text1"/>
                <w:spacing w:val="0"/>
                <w14:textFill>
                  <w14:solidFill>
                    <w14:schemeClr w14:val="tx1"/>
                  </w14:solidFill>
                </w14:textFill>
              </w:rPr>
            </m:ctrlPr>
          </m:e>
        </m:d>
      </m:oMath>
    </w:p>
    <w:p w14:paraId="6CD2B755">
      <w:pPr>
        <w:keepNext w:val="0"/>
        <w:keepLines w:val="0"/>
        <w:pageBreakBefore w:val="0"/>
        <w:shd w:val="clear" w:color="auto" w:fill="auto"/>
        <w:kinsoku/>
        <w:wordWrap/>
        <w:overflowPunct/>
        <w:topLinePunct w:val="0"/>
        <w:autoSpaceDE/>
        <w:autoSpaceDN/>
        <w:bidi w:val="0"/>
        <w:spacing w:line="300" w:lineRule="auto"/>
        <w:ind w:firstLine="210" w:firstLineChars="100"/>
        <w:jc w:val="left"/>
        <w:rPr>
          <w:rFonts w:hint="default" w:ascii="Times New Roman" w:hAnsi="Times New Roman" w:cs="Times New Roman" w:eastAsiaTheme="minorEastAsia"/>
          <w:i w:val="0"/>
          <w:iCs w:val="0"/>
          <w:color w:val="000000" w:themeColor="text1"/>
          <w:spacing w:val="0"/>
          <w:lang w:val="en-US" w:eastAsia="zh-CN"/>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D．分别滴加20.00mL盐酸后，再将三种溶液混合：</w:t>
      </w:r>
      <m:oMath>
        <m:r>
          <m:rPr>
            <m:nor/>
          </m:rPr>
          <w:rPr>
            <w:rFonts w:hint="default" w:ascii="Times New Roman" w:hAnsi="Times New Roman" w:eastAsia="宋体" w:cs="Times New Roman"/>
            <w:b w:val="0"/>
            <w:i/>
            <w:iCs/>
            <w:color w:val="000000" w:themeColor="text1"/>
            <w:spacing w:val="0"/>
            <w14:textFill>
              <w14:solidFill>
                <w14:schemeClr w14:val="tx1"/>
              </w14:solidFill>
            </w14:textFill>
          </w:rPr>
          <m:t>c</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X</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ctrlPr>
              <w:rPr>
                <w:rFonts w:hint="default" w:ascii="Cambria Math" w:hAnsi="Cambria Math" w:cs="Times New Roman"/>
                <w:i w:val="0"/>
                <w:iCs w:val="0"/>
                <w:color w:val="000000" w:themeColor="text1"/>
                <w:spacing w:val="0"/>
                <w14:textFill>
                  <w14:solidFill>
                    <w14:schemeClr w14:val="tx1"/>
                  </w14:solidFill>
                </w14:textFill>
              </w:rPr>
            </m:ctrlPr>
          </m:e>
        </m:d>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r>
          <m:rPr>
            <m:nor/>
          </m:rPr>
          <w:rPr>
            <w:rFonts w:hint="default" w:ascii="Times New Roman" w:hAnsi="Times New Roman" w:eastAsia="宋体" w:cs="Times New Roman"/>
            <w:b w:val="0"/>
            <w:i/>
            <w:iCs/>
            <w:color w:val="000000" w:themeColor="text1"/>
            <w:spacing w:val="0"/>
            <w14:textFill>
              <w14:solidFill>
                <w14:schemeClr w14:val="tx1"/>
              </w14:solidFill>
            </w14:textFill>
          </w:rPr>
          <m:t>c</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Y</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ctrlPr>
              <w:rPr>
                <w:rFonts w:hint="default" w:ascii="Cambria Math" w:hAnsi="Cambria Math" w:cs="Times New Roman"/>
                <w:i w:val="0"/>
                <w:iCs w:val="0"/>
                <w:color w:val="000000" w:themeColor="text1"/>
                <w:spacing w:val="0"/>
                <w14:textFill>
                  <w14:solidFill>
                    <w14:schemeClr w14:val="tx1"/>
                  </w14:solidFill>
                </w14:textFill>
              </w:rPr>
            </m:ctrlPr>
          </m:e>
        </m:d>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r>
          <m:rPr>
            <m:nor/>
          </m:rPr>
          <w:rPr>
            <w:rFonts w:hint="default" w:ascii="Times New Roman" w:hAnsi="Times New Roman" w:eastAsia="宋体" w:cs="Times New Roman"/>
            <w:b w:val="0"/>
            <w:i/>
            <w:iCs/>
            <w:color w:val="000000" w:themeColor="text1"/>
            <w:spacing w:val="0"/>
            <w14:textFill>
              <w14:solidFill>
                <w14:schemeClr w14:val="tx1"/>
              </w14:solidFill>
            </w14:textFill>
          </w:rPr>
          <m:t>c</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Z</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ctrlPr>
              <w:rPr>
                <w:rFonts w:hint="default" w:ascii="Cambria Math" w:hAnsi="Cambria Math" w:cs="Times New Roman"/>
                <w:i w:val="0"/>
                <w:iCs w:val="0"/>
                <w:color w:val="000000" w:themeColor="text1"/>
                <w:spacing w:val="0"/>
                <w14:textFill>
                  <w14:solidFill>
                    <w14:schemeClr w14:val="tx1"/>
                  </w14:solidFill>
                </w14:textFill>
              </w:rPr>
            </m:ctrlPr>
          </m:e>
        </m:d>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r>
          <m:rPr>
            <m:nor/>
          </m:rPr>
          <w:rPr>
            <w:rFonts w:hint="default" w:ascii="Times New Roman" w:hAnsi="Times New Roman" w:eastAsia="宋体" w:cs="Times New Roman"/>
            <w:b w:val="0"/>
            <w:i/>
            <w:iCs/>
            <w:color w:val="000000" w:themeColor="text1"/>
            <w:spacing w:val="0"/>
            <w14:textFill>
              <w14:solidFill>
                <w14:schemeClr w14:val="tx1"/>
              </w14:solidFill>
            </w14:textFill>
          </w:rPr>
          <m:t>c</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ctrlPr>
              <w:rPr>
                <w:rFonts w:hint="default" w:ascii="Cambria Math" w:hAnsi="Cambria Math" w:cs="Times New Roman"/>
                <w:i w:val="0"/>
                <w:iCs w:val="0"/>
                <w:color w:val="000000" w:themeColor="text1"/>
                <w:spacing w:val="0"/>
                <w14:textFill>
                  <w14:solidFill>
                    <w14:schemeClr w14:val="tx1"/>
                  </w14:solidFill>
                </w14:textFill>
              </w:rPr>
            </m:ctrlPr>
          </m:e>
        </m:d>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r>
          <m:rPr>
            <m:nor/>
          </m:rPr>
          <w:rPr>
            <w:rFonts w:hint="default" w:ascii="Times New Roman" w:hAnsi="Times New Roman" w:eastAsia="宋体" w:cs="Times New Roman"/>
            <w:b w:val="0"/>
            <w:i/>
            <w:iCs/>
            <w:color w:val="000000" w:themeColor="text1"/>
            <w:spacing w:val="0"/>
            <w14:textFill>
              <w14:solidFill>
                <w14:schemeClr w14:val="tx1"/>
              </w14:solidFill>
            </w14:textFill>
          </w:rPr>
          <m:t>c</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OH</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ctrlPr>
              <w:rPr>
                <w:rFonts w:hint="default" w:ascii="Cambria Math" w:hAnsi="Cambria Math" w:cs="Times New Roman"/>
                <w:i w:val="0"/>
                <w:iCs w:val="0"/>
                <w:color w:val="000000" w:themeColor="text1"/>
                <w:spacing w:val="0"/>
                <w14:textFill>
                  <w14:solidFill>
                    <w14:schemeClr w14:val="tx1"/>
                  </w14:solidFill>
                </w14:textFill>
              </w:rPr>
            </m:ctrlPr>
          </m:e>
        </m:d>
      </m:oMath>
    </w:p>
    <w:p w14:paraId="310B84B9">
      <w:pPr>
        <w:keepNext w:val="0"/>
        <w:keepLines w:val="0"/>
        <w:pageBreakBefore w:val="0"/>
        <w:numPr>
          <w:ilvl w:val="0"/>
          <w:numId w:val="0"/>
        </w:numPr>
        <w:kinsoku/>
        <w:wordWrap/>
        <w:overflowPunct/>
        <w:topLinePunct w:val="0"/>
        <w:autoSpaceDE/>
        <w:autoSpaceDN/>
        <w:bidi w:val="0"/>
        <w:spacing w:line="300" w:lineRule="auto"/>
        <w:ind w:leftChars="0"/>
        <w:rPr>
          <w:rStyle w:val="9"/>
          <w:rFonts w:hint="default" w:ascii="Times New Roman" w:hAnsi="Times New Roman" w:eastAsia="宋体" w:cs="Times New Roman"/>
          <w:b/>
          <w:bCs/>
          <w:i w:val="0"/>
          <w:iCs w:val="0"/>
          <w:caps w:val="0"/>
          <w:color w:val="000000" w:themeColor="text1"/>
          <w:spacing w:val="0"/>
          <w:sz w:val="21"/>
          <w:szCs w:val="21"/>
          <w:shd w:val="clear" w:fill="FFFFFF"/>
          <w:lang w:val="en-US" w:eastAsia="zh-CN"/>
          <w14:textFill>
            <w14:solidFill>
              <w14:schemeClr w14:val="tx1"/>
            </w14:solidFill>
          </w14:textFill>
        </w:rPr>
      </w:pPr>
      <w:r>
        <w:rPr>
          <w:rStyle w:val="9"/>
          <w:rFonts w:hint="default" w:ascii="Times New Roman" w:hAnsi="Times New Roman" w:eastAsia="宋体" w:cs="Times New Roman"/>
          <w:b/>
          <w:bCs/>
          <w:i w:val="0"/>
          <w:iCs w:val="0"/>
          <w:caps w:val="0"/>
          <w:color w:val="000000" w:themeColor="text1"/>
          <w:spacing w:val="0"/>
          <w:sz w:val="21"/>
          <w:szCs w:val="21"/>
          <w:shd w:val="clear" w:fill="FFFFFF"/>
          <w14:textFill>
            <w14:solidFill>
              <w14:schemeClr w14:val="tx1"/>
            </w14:solidFill>
          </w14:textFill>
        </w:rPr>
        <w:t>【</w:t>
      </w:r>
      <w:r>
        <w:rPr>
          <w:rStyle w:val="9"/>
          <w:rFonts w:hint="default" w:ascii="Times New Roman" w:hAnsi="Times New Roman" w:eastAsia="宋体" w:cs="Times New Roman"/>
          <w:b/>
          <w:bCs/>
          <w:i w:val="0"/>
          <w:iCs w:val="0"/>
          <w:caps w:val="0"/>
          <w:color w:val="000000" w:themeColor="text1"/>
          <w:spacing w:val="0"/>
          <w:sz w:val="21"/>
          <w:szCs w:val="21"/>
          <w:shd w:val="clear" w:fill="FFFFFF"/>
          <w:lang w:val="en-US" w:eastAsia="zh-CN"/>
          <w14:textFill>
            <w14:solidFill>
              <w14:schemeClr w14:val="tx1"/>
            </w14:solidFill>
          </w14:textFill>
        </w:rPr>
        <w:t>答案</w:t>
      </w:r>
      <w:r>
        <w:rPr>
          <w:rStyle w:val="9"/>
          <w:rFonts w:hint="default" w:ascii="Times New Roman" w:hAnsi="Times New Roman" w:eastAsia="宋体" w:cs="Times New Roman"/>
          <w:b/>
          <w:bCs/>
          <w:i w:val="0"/>
          <w:iCs w:val="0"/>
          <w:caps w:val="0"/>
          <w:color w:val="000000" w:themeColor="text1"/>
          <w:spacing w:val="0"/>
          <w:sz w:val="21"/>
          <w:szCs w:val="21"/>
          <w:shd w:val="clear" w:fill="FFFFFF"/>
          <w14:textFill>
            <w14:solidFill>
              <w14:schemeClr w14:val="tx1"/>
            </w14:solidFill>
          </w14:textFill>
        </w:rPr>
        <w:t>】</w:t>
      </w:r>
      <w:r>
        <w:rPr>
          <w:rStyle w:val="9"/>
          <w:rFonts w:hint="default" w:ascii="Times New Roman" w:hAnsi="Times New Roman" w:eastAsia="宋体" w:cs="Times New Roman"/>
          <w:b/>
          <w:bCs/>
          <w:i w:val="0"/>
          <w:iCs w:val="0"/>
          <w:caps w:val="0"/>
          <w:color w:val="000000" w:themeColor="text1"/>
          <w:spacing w:val="0"/>
          <w:sz w:val="21"/>
          <w:szCs w:val="21"/>
          <w:shd w:val="clear" w:fill="FFFFFF"/>
          <w:lang w:val="en-US" w:eastAsia="zh-CN"/>
          <w14:textFill>
            <w14:solidFill>
              <w14:schemeClr w14:val="tx1"/>
            </w14:solidFill>
          </w14:textFill>
        </w:rPr>
        <w:t>C</w:t>
      </w:r>
    </w:p>
    <w:p w14:paraId="04847811">
      <w:pPr>
        <w:keepNext w:val="0"/>
        <w:keepLines w:val="0"/>
        <w:pageBreakBefore w:val="0"/>
        <w:numPr>
          <w:ilvl w:val="0"/>
          <w:numId w:val="0"/>
        </w:numPr>
        <w:kinsoku/>
        <w:wordWrap/>
        <w:overflowPunct/>
        <w:topLinePunct w:val="0"/>
        <w:autoSpaceDE/>
        <w:autoSpaceDN/>
        <w:bidi w:val="0"/>
        <w:spacing w:line="300" w:lineRule="auto"/>
        <w:ind w:leftChars="0" w:firstLine="420" w:firstLineChars="200"/>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解析：</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A．因为HX为弱酸，NaX溶液存在水解：X</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O⇌HX+OH</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，所以</w:t>
      </w:r>
      <w:r>
        <w:rPr>
          <w:rFonts w:hint="default" w:ascii="Times New Roman" w:hAnsi="Times New Roman" w:eastAsia="宋体" w:cs="Times New Roman"/>
          <w:b w:val="0"/>
          <w:i/>
          <w:iCs/>
          <w:color w:val="000000" w:themeColor="text1"/>
          <w:spacing w:val="0"/>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Na</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w:t>
      </w:r>
      <w:r>
        <w:rPr>
          <w:rFonts w:hint="default" w:ascii="Times New Roman" w:hAnsi="Times New Roman" w:eastAsia="宋体" w:cs="Times New Roman"/>
          <w:b w:val="0"/>
          <w:i/>
          <w:iCs/>
          <w:color w:val="000000" w:themeColor="text1"/>
          <w:spacing w:val="0"/>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X</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w:t>
      </w:r>
      <w:r>
        <w:rPr>
          <w:rFonts w:hint="default" w:ascii="Times New Roman" w:hAnsi="Times New Roman" w:eastAsia="宋体" w:cs="Times New Roman"/>
          <w:b w:val="0"/>
          <w:i/>
          <w:iCs/>
          <w:color w:val="000000" w:themeColor="text1"/>
          <w:spacing w:val="0"/>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OH</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w:t>
      </w:r>
      <w:r>
        <w:rPr>
          <w:rFonts w:hint="default" w:ascii="Times New Roman" w:hAnsi="Times New Roman" w:eastAsia="宋体" w:cs="Times New Roman"/>
          <w:b w:val="0"/>
          <w:i/>
          <w:iCs/>
          <w:color w:val="000000" w:themeColor="text1"/>
          <w:spacing w:val="0"/>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，故A正确；</w:t>
      </w:r>
    </w:p>
    <w:p w14:paraId="7B858751">
      <w:pPr>
        <w:keepNext w:val="0"/>
        <w:keepLines w:val="0"/>
        <w:pageBreakBefore w:val="0"/>
        <w:numPr>
          <w:ilvl w:val="0"/>
          <w:numId w:val="0"/>
        </w:numPr>
        <w:kinsoku/>
        <w:wordWrap/>
        <w:overflowPunct/>
        <w:topLinePunct w:val="0"/>
        <w:autoSpaceDE/>
        <w:autoSpaceDN/>
        <w:bidi w:val="0"/>
        <w:spacing w:line="300" w:lineRule="auto"/>
        <w:ind w:leftChars="0" w:firstLine="420" w:firstLineChars="200"/>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B．根据盐类水解的规律：越弱越水解可知，相同浓度的强碱弱酸盐溶液中，一元弱酸越弱，则其盐溶液碱性越强，结合图片可知溶液碱性强弱为：NaX＜NaY＜NaZ，则酸性强弱为：HX＞HY＞HZ，一元弱酸中，酸性越强，电离程度越大，电离平衡常数K越大，所以有：K</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a</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HX</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＞K</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a</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HY</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＞K</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a</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HZ</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，故B正确；</w:t>
      </w:r>
    </w:p>
    <w:p w14:paraId="53DD1BF1">
      <w:pPr>
        <w:keepNext w:val="0"/>
        <w:keepLines w:val="0"/>
        <w:pageBreakBefore w:val="0"/>
        <w:numPr>
          <w:ilvl w:val="0"/>
          <w:numId w:val="0"/>
        </w:numPr>
        <w:kinsoku/>
        <w:wordWrap/>
        <w:overflowPunct/>
        <w:topLinePunct w:val="0"/>
        <w:autoSpaceDE/>
        <w:autoSpaceDN/>
        <w:bidi w:val="0"/>
        <w:spacing w:line="300" w:lineRule="auto"/>
        <w:ind w:leftChars="0" w:firstLine="420" w:firstLineChars="200"/>
        <w:jc w:val="left"/>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C．当pH=7时，c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OH</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，根据电荷守恒，NaX溶液中有：c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Na</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OH</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X</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w:t>
      </w:r>
    </w:p>
    <w:p w14:paraId="6C9F59AB">
      <w:pPr>
        <w:keepNext w:val="0"/>
        <w:keepLines w:val="0"/>
        <w:pageBreakBefore w:val="0"/>
        <w:numPr>
          <w:ilvl w:val="0"/>
          <w:numId w:val="0"/>
        </w:numPr>
        <w:kinsoku/>
        <w:wordWrap/>
        <w:overflowPunct/>
        <w:topLinePunct w:val="0"/>
        <w:autoSpaceDE/>
        <w:autoSpaceDN/>
        <w:bidi w:val="0"/>
        <w:spacing w:line="300" w:lineRule="auto"/>
        <w:ind w:leftChars="0"/>
        <w:jc w:val="left"/>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Cl</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，则有：c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X</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Na</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Cl</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，同理有：c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Y</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Na</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Cl</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Z</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Na</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Cl</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，又因三种溶液滴定到pH=7时，消耗的HCl的量是不一样的，即溶液中的c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Cl</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vertAlign w:val="superscript"/>
          <w:lang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是不一样的，所以c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X</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Y</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Z</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vertAlign w:val="superscript"/>
          <w:lang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，故C错误；</w:t>
      </w:r>
    </w:p>
    <w:p w14:paraId="22418A2C">
      <w:pPr>
        <w:keepNext w:val="0"/>
        <w:keepLines w:val="0"/>
        <w:pageBreakBefore w:val="0"/>
        <w:numPr>
          <w:numId w:val="0"/>
        </w:numPr>
        <w:kinsoku/>
        <w:wordWrap/>
        <w:overflowPunct/>
        <w:topLinePunct w:val="0"/>
        <w:autoSpaceDE/>
        <w:autoSpaceDN/>
        <w:bidi w:val="0"/>
        <w:spacing w:line="300" w:lineRule="auto"/>
        <w:ind w:firstLine="420" w:firstLineChars="200"/>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D.</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分别滴加20.00mL盐酸后，再将三种溶液混合后存在电荷守恒：c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X</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Y</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Z</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w:t>
      </w:r>
    </w:p>
    <w:p w14:paraId="1360A2FF">
      <w:pPr>
        <w:keepNext w:val="0"/>
        <w:keepLines w:val="0"/>
        <w:pageBreakBefore w:val="0"/>
        <w:numPr>
          <w:ilvl w:val="0"/>
          <w:numId w:val="0"/>
        </w:numPr>
        <w:kinsoku/>
        <w:wordWrap/>
        <w:overflowPunct/>
        <w:topLinePunct w:val="0"/>
        <w:autoSpaceDE/>
        <w:autoSpaceDN/>
        <w:bidi w:val="0"/>
        <w:spacing w:line="300" w:lineRule="auto"/>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OH</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Cl</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Na</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vertAlign w:val="baseline"/>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，又混合溶液中c（Na</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w:t>
      </w:r>
      <m:oMath>
        <m:f>
          <m:fPr>
            <m:ctrlPr>
              <w:rPr>
                <w:rFonts w:ascii="Cambria Math" w:hAnsi="Cambria Math" w:eastAsia="新宋体"/>
                <w:i w:val="0"/>
                <w:iCs w:val="0"/>
                <w:color w:val="000000" w:themeColor="text1"/>
                <w:spacing w:val="0"/>
                <w:sz w:val="28"/>
                <w:szCs w:val="28"/>
                <w14:textFill>
                  <w14:solidFill>
                    <w14:schemeClr w14:val="tx1"/>
                  </w14:solidFill>
                </w14:textFill>
              </w:rPr>
            </m:ctrlPr>
          </m:fPr>
          <m:num>
            <m:r>
              <m:rPr>
                <m:sty m:val="p"/>
              </m:rPr>
              <w:rPr>
                <w:rFonts w:ascii="Times New Roman" w:hAnsi="Times New Roman" w:eastAsia="新宋体"/>
                <w:color w:val="000000" w:themeColor="text1"/>
                <w:spacing w:val="0"/>
                <w:sz w:val="28"/>
                <w:szCs w:val="28"/>
                <w14:textFill>
                  <w14:solidFill>
                    <w14:schemeClr w14:val="tx1"/>
                  </w14:solidFill>
                </w14:textFill>
              </w:rPr>
              <m:t xml:space="preserve"> </m:t>
            </m:r>
            <m:r>
              <m:rPr>
                <m:sty m:val="p"/>
              </m:rPr>
              <w:rPr>
                <w:rFonts w:hint="default" w:ascii="Times New Roman" w:hAnsi="Times New Roman" w:eastAsia="新宋体"/>
                <w:color w:val="000000" w:themeColor="text1"/>
                <w:spacing w:val="0"/>
                <w:sz w:val="28"/>
                <w:szCs w:val="28"/>
                <w:lang w:val="en-US" w:eastAsia="zh-CN"/>
                <w14:textFill>
                  <w14:solidFill>
                    <w14:schemeClr w14:val="tx1"/>
                  </w14:solidFill>
                </w14:textFill>
              </w:rPr>
              <m:t>0.1</m:t>
            </m:r>
            <m:r>
              <m:rPr>
                <m:sty m:val="p"/>
              </m:rPr>
              <w:rPr>
                <w:rFonts w:hint="default" w:ascii="Times New Roman" w:hAnsi="Times New Roman" w:eastAsia="新宋体" w:cs="Arial"/>
                <w:color w:val="000000" w:themeColor="text1"/>
                <w:spacing w:val="0"/>
                <w:sz w:val="28"/>
                <w:szCs w:val="28"/>
                <w14:textFill>
                  <w14:solidFill>
                    <w14:schemeClr w14:val="tx1"/>
                  </w14:solidFill>
                </w14:textFill>
              </w:rPr>
              <m:t>×</m:t>
            </m:r>
            <m:r>
              <m:rPr>
                <m:sty m:val="p"/>
              </m:rPr>
              <w:rPr>
                <w:rFonts w:hint="default" w:ascii="Times New Roman" w:hAnsi="Times New Roman" w:eastAsia="新宋体"/>
                <w:color w:val="000000" w:themeColor="text1"/>
                <w:spacing w:val="0"/>
                <w:sz w:val="28"/>
                <w:szCs w:val="28"/>
                <w:lang w:val="en-US" w:eastAsia="zh-CN"/>
                <w14:textFill>
                  <w14:solidFill>
                    <w14:schemeClr w14:val="tx1"/>
                  </w14:solidFill>
                </w14:textFill>
              </w:rPr>
              <m:t>20</m:t>
            </m:r>
            <m:r>
              <m:rPr>
                <m:sty m:val="p"/>
              </m:rPr>
              <w:rPr>
                <w:rFonts w:hint="default" w:ascii="Times New Roman" w:hAnsi="Times New Roman" w:eastAsia="新宋体" w:cs="Arial"/>
                <w:color w:val="000000" w:themeColor="text1"/>
                <w:spacing w:val="0"/>
                <w:sz w:val="28"/>
                <w:szCs w:val="28"/>
                <w14:textFill>
                  <w14:solidFill>
                    <w14:schemeClr w14:val="tx1"/>
                  </w14:solidFill>
                </w14:textFill>
              </w:rPr>
              <m:t>×</m:t>
            </m:r>
            <m:r>
              <m:rPr>
                <m:sty m:val="p"/>
              </m:rPr>
              <w:rPr>
                <w:rFonts w:hint="default" w:ascii="Times New Roman" w:hAnsi="Times New Roman" w:eastAsia="新宋体" w:cs="Arial"/>
                <w:color w:val="000000" w:themeColor="text1"/>
                <w:spacing w:val="0"/>
                <w:sz w:val="28"/>
                <w:szCs w:val="28"/>
                <w:lang w:val="en-US" w:eastAsia="zh-CN"/>
                <w14:textFill>
                  <w14:solidFill>
                    <w14:schemeClr w14:val="tx1"/>
                  </w14:solidFill>
                </w14:textFill>
              </w:rPr>
              <m:t>3</m:t>
            </m:r>
            <m:ctrlPr>
              <w:rPr>
                <w:rFonts w:ascii="Cambria Math" w:hAnsi="Cambria Math" w:eastAsia="新宋体"/>
                <w:i w:val="0"/>
                <w:iCs w:val="0"/>
                <w:color w:val="000000" w:themeColor="text1"/>
                <w:spacing w:val="0"/>
                <w:sz w:val="28"/>
                <w:szCs w:val="28"/>
                <w14:textFill>
                  <w14:solidFill>
                    <w14:schemeClr w14:val="tx1"/>
                  </w14:solidFill>
                </w14:textFill>
              </w:rPr>
            </m:ctrlPr>
          </m:num>
          <m:den>
            <m:r>
              <m:rPr>
                <m:sty m:val="p"/>
              </m:rPr>
              <w:rPr>
                <w:rFonts w:hint="default" w:ascii="Times New Roman" w:hAnsi="Times New Roman" w:eastAsia="新宋体"/>
                <w:color w:val="000000" w:themeColor="text1"/>
                <w:spacing w:val="0"/>
                <w:sz w:val="28"/>
                <w:szCs w:val="28"/>
                <w:lang w:val="en-US" w:eastAsia="zh-CN"/>
                <w14:textFill>
                  <w14:solidFill>
                    <w14:schemeClr w14:val="tx1"/>
                  </w14:solidFill>
                </w14:textFill>
              </w:rPr>
              <m:t>40</m:t>
            </m:r>
            <m:r>
              <m:rPr>
                <m:sty m:val="p"/>
              </m:rPr>
              <w:rPr>
                <w:rFonts w:hint="default" w:ascii="Times New Roman" w:hAnsi="Times New Roman" w:eastAsia="新宋体" w:cs="Arial"/>
                <w:color w:val="000000" w:themeColor="text1"/>
                <w:spacing w:val="0"/>
                <w:sz w:val="28"/>
                <w:szCs w:val="28"/>
                <w14:textFill>
                  <w14:solidFill>
                    <w14:schemeClr w14:val="tx1"/>
                  </w14:solidFill>
                </w14:textFill>
              </w:rPr>
              <m:t>×</m:t>
            </m:r>
            <m:r>
              <m:rPr>
                <m:sty m:val="p"/>
              </m:rPr>
              <w:rPr>
                <w:rFonts w:hint="default" w:ascii="Times New Roman" w:hAnsi="Times New Roman" w:eastAsia="新宋体" w:cs="Arial"/>
                <w:color w:val="000000" w:themeColor="text1"/>
                <w:spacing w:val="0"/>
                <w:sz w:val="28"/>
                <w:szCs w:val="28"/>
                <w:lang w:val="en-US" w:eastAsia="zh-CN"/>
                <w14:textFill>
                  <w14:solidFill>
                    <w14:schemeClr w14:val="tx1"/>
                  </w14:solidFill>
                </w14:textFill>
              </w:rPr>
              <m:t>3</m:t>
            </m:r>
            <m:ctrlPr>
              <w:rPr>
                <w:rFonts w:ascii="Cambria Math" w:hAnsi="Cambria Math" w:eastAsia="新宋体"/>
                <w:i w:val="0"/>
                <w:iCs w:val="0"/>
                <w:color w:val="000000" w:themeColor="text1"/>
                <w:spacing w:val="0"/>
                <w:sz w:val="28"/>
                <w:szCs w:val="28"/>
                <w14:textFill>
                  <w14:solidFill>
                    <w14:schemeClr w14:val="tx1"/>
                  </w14:solidFill>
                </w14:textFill>
              </w:rPr>
            </m:ctrlPr>
          </m:den>
        </m:f>
      </m:oMath>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=0.05mol/L，混合溶液中c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Cl</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 xml:space="preserve"> </w:t>
      </w:r>
      <m:oMath>
        <m:f>
          <m:fPr>
            <m:ctrlPr>
              <w:rPr>
                <w:rFonts w:ascii="Cambria Math" w:hAnsi="Cambria Math" w:eastAsia="新宋体"/>
                <w:i w:val="0"/>
                <w:iCs w:val="0"/>
                <w:color w:val="000000" w:themeColor="text1"/>
                <w:spacing w:val="0"/>
                <w:sz w:val="28"/>
                <w:szCs w:val="28"/>
                <w14:textFill>
                  <w14:solidFill>
                    <w14:schemeClr w14:val="tx1"/>
                  </w14:solidFill>
                </w14:textFill>
              </w:rPr>
            </m:ctrlPr>
          </m:fPr>
          <m:num>
            <m:r>
              <m:rPr>
                <m:sty m:val="p"/>
              </m:rPr>
              <w:rPr>
                <w:rFonts w:ascii="Times New Roman" w:hAnsi="Times New Roman" w:eastAsia="新宋体"/>
                <w:color w:val="000000" w:themeColor="text1"/>
                <w:spacing w:val="0"/>
                <w:sz w:val="28"/>
                <w:szCs w:val="28"/>
                <w14:textFill>
                  <w14:solidFill>
                    <w14:schemeClr w14:val="tx1"/>
                  </w14:solidFill>
                </w14:textFill>
              </w:rPr>
              <m:t xml:space="preserve"> </m:t>
            </m:r>
            <m:r>
              <m:rPr>
                <m:sty m:val="p"/>
              </m:rPr>
              <w:rPr>
                <w:rFonts w:hint="default" w:ascii="Times New Roman" w:hAnsi="Times New Roman" w:eastAsia="新宋体"/>
                <w:color w:val="000000" w:themeColor="text1"/>
                <w:spacing w:val="0"/>
                <w:sz w:val="28"/>
                <w:szCs w:val="28"/>
                <w:lang w:val="en-US" w:eastAsia="zh-CN"/>
                <w14:textFill>
                  <w14:solidFill>
                    <w14:schemeClr w14:val="tx1"/>
                  </w14:solidFill>
                </w14:textFill>
              </w:rPr>
              <m:t>0.1</m:t>
            </m:r>
            <m:r>
              <m:rPr>
                <m:sty m:val="p"/>
              </m:rPr>
              <w:rPr>
                <w:rFonts w:hint="default" w:ascii="Times New Roman" w:hAnsi="Times New Roman" w:eastAsia="新宋体" w:cs="Arial"/>
                <w:color w:val="000000" w:themeColor="text1"/>
                <w:spacing w:val="0"/>
                <w:sz w:val="28"/>
                <w:szCs w:val="28"/>
                <w14:textFill>
                  <w14:solidFill>
                    <w14:schemeClr w14:val="tx1"/>
                  </w14:solidFill>
                </w14:textFill>
              </w:rPr>
              <m:t>×</m:t>
            </m:r>
            <m:r>
              <m:rPr>
                <m:sty m:val="p"/>
              </m:rPr>
              <w:rPr>
                <w:rFonts w:hint="default" w:ascii="Times New Roman" w:hAnsi="Times New Roman" w:eastAsia="新宋体"/>
                <w:color w:val="000000" w:themeColor="text1"/>
                <w:spacing w:val="0"/>
                <w:sz w:val="28"/>
                <w:szCs w:val="28"/>
                <w:lang w:val="en-US" w:eastAsia="zh-CN"/>
                <w14:textFill>
                  <w14:solidFill>
                    <w14:schemeClr w14:val="tx1"/>
                  </w14:solidFill>
                </w14:textFill>
              </w:rPr>
              <m:t>20</m:t>
            </m:r>
            <m:r>
              <m:rPr>
                <m:sty m:val="p"/>
              </m:rPr>
              <w:rPr>
                <w:rFonts w:hint="default" w:ascii="Times New Roman" w:hAnsi="Times New Roman" w:eastAsia="新宋体" w:cs="Arial"/>
                <w:color w:val="000000" w:themeColor="text1"/>
                <w:spacing w:val="0"/>
                <w:sz w:val="28"/>
                <w:szCs w:val="28"/>
                <w14:textFill>
                  <w14:solidFill>
                    <w14:schemeClr w14:val="tx1"/>
                  </w14:solidFill>
                </w14:textFill>
              </w:rPr>
              <m:t>×</m:t>
            </m:r>
            <m:r>
              <m:rPr>
                <m:sty m:val="p"/>
              </m:rPr>
              <w:rPr>
                <w:rFonts w:hint="default" w:ascii="Times New Roman" w:hAnsi="Times New Roman" w:eastAsia="新宋体" w:cs="Arial"/>
                <w:color w:val="000000" w:themeColor="text1"/>
                <w:spacing w:val="0"/>
                <w:sz w:val="28"/>
                <w:szCs w:val="28"/>
                <w:lang w:val="en-US" w:eastAsia="zh-CN"/>
                <w14:textFill>
                  <w14:solidFill>
                    <w14:schemeClr w14:val="tx1"/>
                  </w14:solidFill>
                </w14:textFill>
              </w:rPr>
              <m:t xml:space="preserve">3 </m:t>
            </m:r>
            <m:ctrlPr>
              <w:rPr>
                <w:rFonts w:ascii="Cambria Math" w:hAnsi="Cambria Math" w:eastAsia="新宋体"/>
                <w:i w:val="0"/>
                <w:iCs w:val="0"/>
                <w:color w:val="000000" w:themeColor="text1"/>
                <w:spacing w:val="0"/>
                <w:sz w:val="28"/>
                <w:szCs w:val="28"/>
                <w14:textFill>
                  <w14:solidFill>
                    <w14:schemeClr w14:val="tx1"/>
                  </w14:solidFill>
                </w14:textFill>
              </w:rPr>
            </m:ctrlPr>
          </m:num>
          <m:den>
            <m:r>
              <m:rPr>
                <m:sty m:val="p"/>
              </m:rPr>
              <w:rPr>
                <w:rFonts w:hint="default" w:ascii="Times New Roman" w:hAnsi="Times New Roman" w:eastAsia="新宋体"/>
                <w:color w:val="000000" w:themeColor="text1"/>
                <w:spacing w:val="0"/>
                <w:sz w:val="28"/>
                <w:szCs w:val="28"/>
                <w:lang w:val="en-US" w:eastAsia="zh-CN"/>
                <w14:textFill>
                  <w14:solidFill>
                    <w14:schemeClr w14:val="tx1"/>
                  </w14:solidFill>
                </w14:textFill>
              </w:rPr>
              <m:t>40</m:t>
            </m:r>
            <m:r>
              <m:rPr>
                <m:sty m:val="p"/>
              </m:rPr>
              <w:rPr>
                <w:rFonts w:hint="default" w:ascii="Times New Roman" w:hAnsi="Times New Roman" w:eastAsia="新宋体" w:cs="Arial"/>
                <w:color w:val="000000" w:themeColor="text1"/>
                <w:spacing w:val="0"/>
                <w:sz w:val="28"/>
                <w:szCs w:val="28"/>
                <w14:textFill>
                  <w14:solidFill>
                    <w14:schemeClr w14:val="tx1"/>
                  </w14:solidFill>
                </w14:textFill>
              </w:rPr>
              <m:t>×</m:t>
            </m:r>
            <m:r>
              <m:rPr>
                <m:sty m:val="p"/>
              </m:rPr>
              <w:rPr>
                <w:rFonts w:hint="default" w:ascii="Times New Roman" w:hAnsi="Times New Roman" w:eastAsia="新宋体" w:cs="Arial"/>
                <w:color w:val="000000" w:themeColor="text1"/>
                <w:spacing w:val="0"/>
                <w:sz w:val="28"/>
                <w:szCs w:val="28"/>
                <w:lang w:val="en-US" w:eastAsia="zh-CN"/>
                <w14:textFill>
                  <w14:solidFill>
                    <w14:schemeClr w14:val="tx1"/>
                  </w14:solidFill>
                </w14:textFill>
              </w:rPr>
              <m:t>3</m:t>
            </m:r>
            <m:ctrlPr>
              <w:rPr>
                <w:rFonts w:ascii="Cambria Math" w:hAnsi="Cambria Math" w:eastAsia="新宋体"/>
                <w:i w:val="0"/>
                <w:iCs w:val="0"/>
                <w:color w:val="000000" w:themeColor="text1"/>
                <w:spacing w:val="0"/>
                <w:sz w:val="28"/>
                <w:szCs w:val="28"/>
                <w14:textFill>
                  <w14:solidFill>
                    <w14:schemeClr w14:val="tx1"/>
                  </w14:solidFill>
                </w14:textFill>
              </w:rPr>
            </m:ctrlPr>
          </m:den>
        </m:f>
      </m:oMath>
      <w:r>
        <w:rPr>
          <w:rFonts w:hint="eastAsia" w:hAnsi="Cambria Math" w:eastAsia="新宋体"/>
          <w:i w:val="0"/>
          <w:iCs w:val="0"/>
          <w:color w:val="000000" w:themeColor="text1"/>
          <w:spacing w:val="0"/>
          <w:sz w:val="28"/>
          <w:szCs w:val="28"/>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0.05mol/L，代入电荷守恒表达式，有c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X</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Y</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Z</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OH</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，故D正确。</w:t>
      </w:r>
    </w:p>
    <w:p w14:paraId="5FF0BC83">
      <w:pPr>
        <w:keepNext w:val="0"/>
        <w:keepLines w:val="0"/>
        <w:pageBreakBefore w:val="0"/>
        <w:widowControl w:val="0"/>
        <w:shd w:val="clear" w:color="auto" w:fill="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eastAsiaTheme="minorEastAsia"/>
          <w:i w:val="0"/>
          <w:iCs w:val="0"/>
          <w:color w:val="000000" w:themeColor="text1"/>
          <w:spacing w:val="0"/>
          <w:lang w:val="en-US" w:eastAsia="zh-CN"/>
          <w14:textFill>
            <w14:solidFill>
              <w14:schemeClr w14:val="tx1"/>
            </w14:solidFill>
          </w14:textFill>
        </w:rPr>
      </w:pPr>
      <w:r>
        <w:rPr>
          <w:rFonts w:hint="eastAsia" w:ascii="Times New Roman" w:hAnsi="Times New Roman" w:cs="Times New Roman"/>
          <w:i w:val="0"/>
          <w:iCs w:val="0"/>
          <w:color w:val="000000" w:themeColor="text1"/>
          <w:spacing w:val="0"/>
          <w:lang w:val="en-US" w:eastAsia="zh-CN"/>
          <w14:textFill>
            <w14:solidFill>
              <w14:schemeClr w14:val="tx1"/>
            </w14:solidFill>
          </w14:textFill>
        </w:rPr>
        <w:t>故选C</w:t>
      </w:r>
    </w:p>
    <w:p w14:paraId="6753A5C5">
      <w:pPr>
        <w:keepNext w:val="0"/>
        <w:keepLines w:val="0"/>
        <w:pageBreakBefore w:val="0"/>
        <w:numPr>
          <w:ilvl w:val="0"/>
          <w:numId w:val="0"/>
        </w:numPr>
        <w:kinsoku/>
        <w:wordWrap/>
        <w:overflowPunct/>
        <w:topLinePunct w:val="0"/>
        <w:autoSpaceDE/>
        <w:autoSpaceDN/>
        <w:bidi w:val="0"/>
        <w:spacing w:line="300" w:lineRule="auto"/>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pPr>
    </w:p>
    <w:p w14:paraId="0E5FBD0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begin"/>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instrText xml:space="preserve"> HYPERLINK "https://www.jyeoo.com/chemistry2/report/detail/7fxmIfKj0ja5xcqCaG0ufw7rh3xt32aWyyd58eQBeylWJsUrqaS7VY" \t "https://www.jyeoo.com/chemistry2/ques/detail/_blank" </w:instrTex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separate"/>
      </w:r>
      <w:r>
        <w:rPr>
          <w:rStyle w:val="10"/>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t>（2025广西</w:t>
      </w:r>
      <w:r>
        <w:rPr>
          <w:rStyle w:val="10"/>
          <w:rFonts w:hint="eastAsia" w:ascii="Times New Roman" w:hAnsi="Times New Roman" w:eastAsia="宋体" w:cs="Times New Roman"/>
          <w:i w:val="0"/>
          <w:iCs w:val="0"/>
          <w:caps w:val="0"/>
          <w:color w:val="000000" w:themeColor="text1"/>
          <w:spacing w:val="0"/>
          <w:sz w:val="21"/>
          <w:szCs w:val="21"/>
          <w:u w:val="none"/>
          <w:shd w:val="clear" w:fill="FFFFFF"/>
          <w:lang w:val="en-US" w:eastAsia="zh-CN"/>
          <w14:textFill>
            <w14:solidFill>
              <w14:schemeClr w14:val="tx1"/>
            </w14:solidFill>
          </w14:textFill>
        </w:rPr>
        <w:t>卷</w:t>
      </w:r>
      <w:r>
        <w:rPr>
          <w:rStyle w:val="10"/>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end"/>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常温下，用0.1000</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mol•L</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-1</w:t>
      </w:r>
      <w:r>
        <w:rPr>
          <w:rFonts w:hint="eastAsia"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NaOH溶液以相同滴速分别滴定下列两种等体积溶液：</w:t>
      </w:r>
    </w:p>
    <w:p w14:paraId="57CED88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Ⅰ.硫酸酸化的0.02</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mol•L</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-1</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FeSO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溶液</w:t>
      </w:r>
    </w:p>
    <w:p w14:paraId="3BEB007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Ⅱ.盐酸酸化的0.02</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mol•L</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-1</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FeCl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溶液</w:t>
      </w:r>
    </w:p>
    <w:p w14:paraId="06E3262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pH随滴定时间变化的滴定曲线如图。已知：</w:t>
      </w:r>
      <w:r>
        <w:rPr>
          <w:rFonts w:hint="default" w:ascii="Times New Roman" w:hAnsi="Times New Roman" w:eastAsia="宋体" w:cs="Times New Roman"/>
          <w:i/>
          <w:iCs/>
          <w:caps w:val="0"/>
          <w:color w:val="000000" w:themeColor="text1"/>
          <w:spacing w:val="0"/>
          <w:kern w:val="0"/>
          <w:sz w:val="21"/>
          <w:szCs w:val="21"/>
          <w:shd w:val="clear" w:fill="FFFFFF"/>
          <w:lang w:val="en-US" w:eastAsia="zh-CN" w:bidi="ar"/>
          <w14:textFill>
            <w14:solidFill>
              <w14:schemeClr w14:val="tx1"/>
            </w14:solidFill>
          </w14:textFill>
        </w:rPr>
        <w:t>K</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sp</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[Fe</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OH</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]=10</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-16.3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iCs/>
          <w:caps w:val="0"/>
          <w:color w:val="000000" w:themeColor="text1"/>
          <w:spacing w:val="0"/>
          <w:kern w:val="0"/>
          <w:sz w:val="21"/>
          <w:szCs w:val="21"/>
          <w:shd w:val="clear" w:fill="FFFFFF"/>
          <w:lang w:val="en-US" w:eastAsia="zh-CN" w:bidi="ar"/>
          <w14:textFill>
            <w14:solidFill>
              <w14:schemeClr w14:val="tx1"/>
            </w14:solidFill>
          </w14:textFill>
        </w:rPr>
        <w:t>K</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sp</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[Fe</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OH</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]=10</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-38.6</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；溶液中某离子的浓度≤10</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-5</w:t>
      </w:r>
      <w:r>
        <w:rPr>
          <w:rFonts w:hint="eastAsia"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mol•L</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-1</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时，可认为该离子沉淀完全。</w:t>
      </w:r>
    </w:p>
    <w:p w14:paraId="1723836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cente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1823085" cy="1659255"/>
            <wp:effectExtent l="0" t="0" r="5715" b="17145"/>
            <wp:docPr id="50" name="图片 1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45" descr="IMG_256"/>
                    <pic:cNvPicPr>
                      <a:picLocks noChangeAspect="1"/>
                    </pic:cNvPicPr>
                  </pic:nvPicPr>
                  <pic:blipFill>
                    <a:blip r:embed="rId52"/>
                    <a:stretch>
                      <a:fillRect/>
                    </a:stretch>
                  </pic:blipFill>
                  <pic:spPr>
                    <a:xfrm>
                      <a:off x="0" y="0"/>
                      <a:ext cx="1823085" cy="1659255"/>
                    </a:xfrm>
                    <a:prstGeom prst="rect">
                      <a:avLst/>
                    </a:prstGeom>
                    <a:noFill/>
                    <a:ln w="9525">
                      <a:noFill/>
                    </a:ln>
                  </pic:spPr>
                </pic:pic>
              </a:graphicData>
            </a:graphic>
          </wp:inline>
        </w:drawing>
      </w:r>
    </w:p>
    <w:p w14:paraId="230DD06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下列说法错误的是（　　）</w:t>
      </w:r>
    </w:p>
    <w:p w14:paraId="306F8C3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olor w:val="000000" w:themeColor="text1"/>
          <w:spacing w:val="0"/>
          <w:kern w:val="0"/>
          <w:sz w:val="21"/>
          <w:szCs w:val="21"/>
          <w:vertAlign w:val="superscript"/>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A．d点水电离的</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spacing w:val="0"/>
          <w:kern w:val="0"/>
          <w:sz w:val="21"/>
          <w:szCs w:val="21"/>
          <w:vertAlign w:val="superscript"/>
          <w:lang w:val="en-US" w:eastAsia="zh-CN" w:bidi="ar"/>
          <w14:textFill>
            <w14:solidFill>
              <w14:schemeClr w14:val="tx1"/>
            </w14:solidFill>
          </w14:textFill>
        </w:rPr>
        <w:t>-12.5</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mol•L</w:t>
      </w:r>
      <w:r>
        <w:rPr>
          <w:rFonts w:hint="default" w:ascii="Times New Roman" w:hAnsi="Times New Roman" w:eastAsia="宋体" w:cs="Times New Roman"/>
          <w:i w:val="0"/>
          <w:iCs w:val="0"/>
          <w:color w:val="000000" w:themeColor="text1"/>
          <w:spacing w:val="0"/>
          <w:kern w:val="0"/>
          <w:sz w:val="21"/>
          <w:szCs w:val="21"/>
          <w:vertAlign w:val="superscript"/>
          <w:lang w:val="en-US" w:eastAsia="zh-CN" w:bidi="ar"/>
          <w14:textFill>
            <w14:solidFill>
              <w14:schemeClr w14:val="tx1"/>
            </w14:solidFill>
          </w14:textFill>
        </w:rPr>
        <w:t>-1</w:t>
      </w:r>
    </w:p>
    <w:p w14:paraId="737EAF7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B．Ⅱ中Fe</w:t>
      </w:r>
      <w:r>
        <w:rPr>
          <w:rFonts w:hint="default" w:ascii="Times New Roman" w:hAnsi="Times New Roman" w:eastAsia="宋体" w:cs="Times New Roman"/>
          <w:i w:val="0"/>
          <w:iCs w:val="0"/>
          <w:color w:val="000000" w:themeColor="text1"/>
          <w:spacing w:val="0"/>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恰好完全沉淀的点为f点</w:t>
      </w:r>
    </w:p>
    <w:p w14:paraId="543A911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C．Ⅰ中出现沉淀时的pH低于理论值，说明Fe</w:t>
      </w:r>
      <w:r>
        <w:rPr>
          <w:rFonts w:hint="default" w:ascii="Times New Roman" w:hAnsi="Times New Roman" w:eastAsia="宋体" w:cs="Times New Roman"/>
          <w:i w:val="0"/>
          <w:iCs w:val="0"/>
          <w:color w:val="000000" w:themeColor="text1"/>
          <w:spacing w:val="0"/>
          <w:kern w:val="0"/>
          <w:sz w:val="21"/>
          <w:szCs w:val="21"/>
          <w:vertAlign w:val="superscript"/>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被氧化</w:t>
      </w:r>
    </w:p>
    <w:p w14:paraId="640BFD1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D．g点的c</w:t>
      </w:r>
      <w:r>
        <w:rPr>
          <w:rFonts w:hint="eastAsia"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Fe</w:t>
      </w:r>
      <w:r>
        <w:rPr>
          <w:rFonts w:hint="default" w:ascii="Times New Roman" w:hAnsi="Times New Roman" w:eastAsia="宋体" w:cs="Times New Roman"/>
          <w:i w:val="0"/>
          <w:iCs w:val="0"/>
          <w:color w:val="000000" w:themeColor="text1"/>
          <w:spacing w:val="0"/>
          <w:kern w:val="0"/>
          <w:sz w:val="21"/>
          <w:szCs w:val="21"/>
          <w:vertAlign w:val="superscript"/>
          <w:lang w:val="en-US" w:eastAsia="zh-CN" w:bidi="ar"/>
          <w14:textFill>
            <w14:solidFill>
              <w14:schemeClr w14:val="tx1"/>
            </w14:solidFill>
          </w14:textFill>
        </w:rPr>
        <w:t>3+</w:t>
      </w:r>
      <w:r>
        <w:rPr>
          <w:rFonts w:hint="eastAsia" w:ascii="Times New Roman" w:hAnsi="Times New Roman" w:eastAsia="宋体" w:cs="Times New Roman"/>
          <w:i w:val="0"/>
          <w:iCs w:val="0"/>
          <w:color w:val="000000" w:themeColor="text1"/>
          <w:spacing w:val="0"/>
          <w:kern w:val="0"/>
          <w:sz w:val="21"/>
          <w:szCs w:val="21"/>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大于i点的c</w:t>
      </w:r>
      <w:r>
        <w:rPr>
          <w:rFonts w:hint="eastAsia"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Fe</w:t>
      </w:r>
      <w:r>
        <w:rPr>
          <w:rFonts w:hint="default" w:ascii="Times New Roman" w:hAnsi="Times New Roman" w:eastAsia="宋体" w:cs="Times New Roman"/>
          <w:i w:val="0"/>
          <w:iCs w:val="0"/>
          <w:color w:val="000000" w:themeColor="text1"/>
          <w:spacing w:val="0"/>
          <w:kern w:val="0"/>
          <w:sz w:val="21"/>
          <w:szCs w:val="21"/>
          <w:vertAlign w:val="superscript"/>
          <w:lang w:val="en-US" w:eastAsia="zh-CN" w:bidi="ar"/>
          <w14:textFill>
            <w14:solidFill>
              <w14:schemeClr w14:val="tx1"/>
            </w14:solidFill>
          </w14:textFill>
        </w:rPr>
        <w:t>3+</w:t>
      </w:r>
      <w:r>
        <w:rPr>
          <w:rFonts w:hint="eastAsia"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w:t>
      </w:r>
    </w:p>
    <w:p w14:paraId="2719E35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Style w:val="9"/>
          <w:rFonts w:hint="default" w:ascii="Times New Roman" w:hAnsi="Times New Roman" w:eastAsia="宋体" w:cs="Times New Roman"/>
          <w:b/>
          <w:bCs/>
          <w:i w:val="0"/>
          <w:iCs w:val="0"/>
          <w:caps w:val="0"/>
          <w:color w:val="000000" w:themeColor="text1"/>
          <w:spacing w:val="0"/>
          <w:kern w:val="0"/>
          <w:sz w:val="21"/>
          <w:szCs w:val="21"/>
          <w:shd w:val="clear" w:fill="FFFFFF"/>
          <w:lang w:val="en-US" w:eastAsia="zh-CN" w:bidi="ar"/>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D</w:t>
      </w:r>
    </w:p>
    <w:p w14:paraId="2B28F8B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解</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析</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：A．由图可知，d点为盐酸酸化的0.02mol•L</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-1</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FeCl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溶液，pH=1.5，c</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H</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=10</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-1.5</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mol/L，c</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OH</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=10</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-12.5</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mol/L，溶液中有部分Fe</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水解消耗水电离的OH</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，故d点水电离的c</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H</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p>
    <w:p w14:paraId="6C35951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OH</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＞10</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-12.5</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mol•L</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-1</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，故A正确；</w:t>
      </w:r>
    </w:p>
    <w:p w14:paraId="5C3D8DC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B．Ⅱ中Fe</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恰好完全沉淀时，</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c</w:t>
      </w:r>
      <w:r>
        <w:rPr>
          <w:rFonts w:hint="eastAsia"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Fe</w:t>
      </w:r>
      <w:r>
        <w:rPr>
          <w:rFonts w:hint="default" w:ascii="Times New Roman" w:hAnsi="Times New Roman" w:eastAsia="宋体" w:cs="Times New Roman"/>
          <w:i w:val="0"/>
          <w:iCs w:val="0"/>
          <w:color w:val="000000" w:themeColor="text1"/>
          <w:spacing w:val="0"/>
          <w:kern w:val="0"/>
          <w:sz w:val="21"/>
          <w:szCs w:val="21"/>
          <w:vertAlign w:val="superscript"/>
          <w:lang w:val="en-US" w:eastAsia="zh-CN" w:bidi="ar"/>
          <w14:textFill>
            <w14:solidFill>
              <w14:schemeClr w14:val="tx1"/>
            </w14:solidFill>
          </w14:textFill>
        </w:rPr>
        <w:t>3+</w:t>
      </w:r>
      <w:r>
        <w:rPr>
          <w:rFonts w:hint="eastAsia"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=10</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-5</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mol•L</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-1</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OH</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m:oMath>
        <m:rad>
          <m:radPr>
            <m:ctrlPr>
              <w:rPr>
                <w:rFonts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radPr>
          <m:deg>
            <m:r>
              <m:rPr>
                <m:sty m:val="p"/>
              </m:rPr>
              <w:rPr>
                <w:rFonts w:hint="default" w:ascii="Times New Roman" w:hAnsi="Times New Roman" w:cs="Times New Roman"/>
                <w:caps w:val="0"/>
                <w:color w:val="000000" w:themeColor="text1"/>
                <w:spacing w:val="0"/>
                <w:kern w:val="0"/>
                <w:sz w:val="21"/>
                <w:szCs w:val="21"/>
                <w:shd w:val="clear" w:fill="FFFFFF"/>
                <w:lang w:val="en-US" w:eastAsia="zh-CN" w:bidi="ar"/>
                <w14:textFill>
                  <w14:solidFill>
                    <w14:schemeClr w14:val="tx1"/>
                  </w14:solidFill>
                </w14:textFill>
              </w:rPr>
              <m:t>3</m:t>
            </m:r>
            <m:ctrlPr>
              <w:rPr>
                <w:rFonts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deg>
          <m:e>
            <m:f>
              <m:fPr>
                <m:ctrlPr>
                  <w:rPr>
                    <w:rFonts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fPr>
              <m:num>
                <m:sSup>
                  <m:sSupPr>
                    <m:ctrlPr>
                      <w:rPr>
                        <w:rFonts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sSupPr>
                  <m:e>
                    <m:r>
                      <m:rPr>
                        <m:sty m:val="p"/>
                      </m:rPr>
                      <w:rPr>
                        <w:rFonts w:hint="default" w:ascii="Times New Roman" w:hAnsi="Times New Roman" w:cs="Times New Roman"/>
                        <w:caps w:val="0"/>
                        <w:color w:val="000000" w:themeColor="text1"/>
                        <w:spacing w:val="0"/>
                        <w:kern w:val="0"/>
                        <w:sz w:val="21"/>
                        <w:szCs w:val="21"/>
                        <w:shd w:val="clear" w:fill="FFFFFF"/>
                        <w:lang w:val="en-US" w:eastAsia="zh-CN" w:bidi="ar"/>
                        <w14:textFill>
                          <w14:solidFill>
                            <w14:schemeClr w14:val="tx1"/>
                          </w14:solidFill>
                        </w14:textFill>
                      </w:rPr>
                      <m:t>10</m:t>
                    </m:r>
                    <m:ctrlPr>
                      <w:rPr>
                        <w:rFonts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e>
                  <m:sup>
                    <m:r>
                      <m:rPr>
                        <m:sty m:val="p"/>
                      </m:rPr>
                      <w:rPr>
                        <w:rFonts w:hint="default" w:ascii="Times New Roman" w:hAnsi="Times New Roman" w:cs="Times New Roman"/>
                        <w:caps w:val="0"/>
                        <w:color w:val="000000" w:themeColor="text1"/>
                        <w:spacing w:val="0"/>
                        <w:kern w:val="0"/>
                        <w:sz w:val="21"/>
                        <w:szCs w:val="21"/>
                        <w:shd w:val="clear" w:fill="FFFFFF"/>
                        <w:lang w:val="en-US" w:eastAsia="zh-CN" w:bidi="ar"/>
                        <w14:textFill>
                          <w14:solidFill>
                            <w14:schemeClr w14:val="tx1"/>
                          </w14:solidFill>
                        </w14:textFill>
                      </w:rPr>
                      <m:t>−38.6</m:t>
                    </m:r>
                    <m:ctrlPr>
                      <w:rPr>
                        <w:rFonts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sup>
                </m:sSup>
                <m:ctrlPr>
                  <w:rPr>
                    <w:rFonts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num>
              <m:den>
                <m:sSup>
                  <m:sSupPr>
                    <m:ctrlPr>
                      <w:rPr>
                        <w:rFonts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sSupPr>
                  <m:e>
                    <m:r>
                      <m:rPr>
                        <m:sty m:val="p"/>
                      </m:rPr>
                      <w:rPr>
                        <w:rFonts w:hint="default" w:ascii="Times New Roman" w:hAnsi="Times New Roman" w:cs="Times New Roman"/>
                        <w:caps w:val="0"/>
                        <w:color w:val="000000" w:themeColor="text1"/>
                        <w:spacing w:val="0"/>
                        <w:kern w:val="0"/>
                        <w:sz w:val="21"/>
                        <w:szCs w:val="21"/>
                        <w:shd w:val="clear" w:fill="FFFFFF"/>
                        <w:lang w:val="en-US" w:eastAsia="zh-CN" w:bidi="ar"/>
                        <w14:textFill>
                          <w14:solidFill>
                            <w14:schemeClr w14:val="tx1"/>
                          </w14:solidFill>
                        </w14:textFill>
                      </w:rPr>
                      <m:t>10</m:t>
                    </m:r>
                    <m:ctrlPr>
                      <w:rPr>
                        <w:rFonts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e>
                  <m:sup>
                    <m:r>
                      <m:rPr>
                        <m:sty m:val="p"/>
                      </m:rPr>
                      <w:rPr>
                        <w:rFonts w:hint="default" w:ascii="Times New Roman" w:hAnsi="Times New Roman" w:cs="Times New Roman"/>
                        <w:caps w:val="0"/>
                        <w:color w:val="000000" w:themeColor="text1"/>
                        <w:spacing w:val="0"/>
                        <w:kern w:val="0"/>
                        <w:sz w:val="21"/>
                        <w:szCs w:val="21"/>
                        <w:shd w:val="clear" w:fill="FFFFFF"/>
                        <w:lang w:val="en-US" w:eastAsia="zh-CN" w:bidi="ar"/>
                        <w14:textFill>
                          <w14:solidFill>
                            <w14:schemeClr w14:val="tx1"/>
                          </w14:solidFill>
                        </w14:textFill>
                      </w:rPr>
                      <m:t>−5</m:t>
                    </m:r>
                    <m:ctrlPr>
                      <w:rPr>
                        <w:rFonts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sup>
                </m:sSup>
                <m:ctrlPr>
                  <w:rPr>
                    <w:rFonts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den>
            </m:f>
            <m:ctrlPr>
              <w:rPr>
                <w:rFonts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e>
        </m:rad>
      </m:oMath>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mol•L</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-1</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=10</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-11.2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mol•L</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-1</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=10</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-2.8</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mol/L，pH=2.8，f点pH=2.8，故B正确；</w:t>
      </w:r>
    </w:p>
    <w:p w14:paraId="1B776C9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C．Ⅰ中Fe</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开始出现沉淀时，c</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OH</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m:oMath>
        <m:rad>
          <m:radPr>
            <m:degHide m:val="1"/>
            <m:ctrlPr>
              <w:rPr>
                <w:rFonts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radPr>
          <m:deg>
            <m:ctrlPr>
              <w:rPr>
                <w:rFonts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deg>
          <m:e>
            <m:f>
              <m:fPr>
                <m:ctrlPr>
                  <w:rPr>
                    <w:rFonts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fPr>
              <m:num>
                <m:sSup>
                  <m:sSupPr>
                    <m:ctrlPr>
                      <w:rPr>
                        <w:rFonts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sSupPr>
                  <m:e>
                    <m:r>
                      <m:rPr>
                        <m:sty m:val="p"/>
                      </m:rPr>
                      <w:rPr>
                        <w:rFonts w:hint="default" w:ascii="Times New Roman" w:hAnsi="Times New Roman" w:cs="Times New Roman"/>
                        <w:caps w:val="0"/>
                        <w:color w:val="000000" w:themeColor="text1"/>
                        <w:spacing w:val="0"/>
                        <w:kern w:val="0"/>
                        <w:sz w:val="21"/>
                        <w:szCs w:val="21"/>
                        <w:shd w:val="clear" w:fill="FFFFFF"/>
                        <w:lang w:val="en-US" w:eastAsia="zh-CN" w:bidi="ar"/>
                        <w14:textFill>
                          <w14:solidFill>
                            <w14:schemeClr w14:val="tx1"/>
                          </w14:solidFill>
                        </w14:textFill>
                      </w:rPr>
                      <m:t>10</m:t>
                    </m:r>
                    <m:ctrlPr>
                      <w:rPr>
                        <w:rFonts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e>
                  <m:sup>
                    <m:r>
                      <m:rPr>
                        <m:sty m:val="p"/>
                      </m:rPr>
                      <w:rPr>
                        <w:rFonts w:hint="default" w:ascii="Times New Roman" w:hAnsi="Times New Roman" w:cs="Times New Roman"/>
                        <w:caps w:val="0"/>
                        <w:color w:val="000000" w:themeColor="text1"/>
                        <w:spacing w:val="0"/>
                        <w:kern w:val="0"/>
                        <w:sz w:val="21"/>
                        <w:szCs w:val="21"/>
                        <w:shd w:val="clear" w:fill="FFFFFF"/>
                        <w:lang w:val="en-US" w:eastAsia="zh-CN" w:bidi="ar"/>
                        <w14:textFill>
                          <w14:solidFill>
                            <w14:schemeClr w14:val="tx1"/>
                          </w14:solidFill>
                        </w14:textFill>
                      </w:rPr>
                      <m:t>−16.3</m:t>
                    </m:r>
                    <m:ctrlPr>
                      <w:rPr>
                        <w:rFonts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sup>
                </m:sSup>
                <m:ctrlPr>
                  <w:rPr>
                    <w:rFonts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num>
              <m:den>
                <m:r>
                  <m:rPr>
                    <m:sty m:val="p"/>
                  </m:rPr>
                  <w:rPr>
                    <w:rFonts w:hint="default" w:ascii="Times New Roman" w:hAnsi="Times New Roman" w:cs="Times New Roman"/>
                    <w:caps w:val="0"/>
                    <w:color w:val="000000" w:themeColor="text1"/>
                    <w:spacing w:val="0"/>
                    <w:kern w:val="0"/>
                    <w:sz w:val="21"/>
                    <w:szCs w:val="21"/>
                    <w:shd w:val="clear" w:fill="FFFFFF"/>
                    <w:lang w:val="en-US" w:eastAsia="zh-CN" w:bidi="ar"/>
                    <w14:textFill>
                      <w14:solidFill>
                        <w14:schemeClr w14:val="tx1"/>
                      </w14:solidFill>
                    </w14:textFill>
                  </w:rPr>
                  <m:t>0.02</m:t>
                </m:r>
                <m:ctrlPr>
                  <w:rPr>
                    <w:rFonts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den>
            </m:f>
            <m:ctrlPr>
              <w:rPr>
                <w:rFonts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e>
        </m:rad>
      </m:oMath>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mol•L</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-1</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=10</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-7.3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mol•L</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-1</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=10</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-6.7</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mol/L，pH=6.7，若实际吃得好pH低于理论值，说明存在更易沉淀的Fe</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，即Fe</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被氧化为Fe</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，故C正确；</w:t>
      </w:r>
    </w:p>
    <w:p w14:paraId="112FA2B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D．由图可知，g点和i点均沉淀完全，均达到沉淀溶解平衡，</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c</w:t>
      </w:r>
      <w:r>
        <w:rPr>
          <w:rFonts w:hint="eastAsia"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Fe</w:t>
      </w:r>
      <w:r>
        <w:rPr>
          <w:rFonts w:hint="default" w:ascii="Times New Roman" w:hAnsi="Times New Roman" w:eastAsia="宋体" w:cs="Times New Roman"/>
          <w:i w:val="0"/>
          <w:iCs w:val="0"/>
          <w:color w:val="000000" w:themeColor="text1"/>
          <w:spacing w:val="0"/>
          <w:kern w:val="0"/>
          <w:sz w:val="21"/>
          <w:szCs w:val="21"/>
          <w:vertAlign w:val="superscript"/>
          <w:lang w:val="en-US" w:eastAsia="zh-CN" w:bidi="ar"/>
          <w14:textFill>
            <w14:solidFill>
              <w14:schemeClr w14:val="tx1"/>
            </w14:solidFill>
          </w14:textFill>
        </w:rPr>
        <w:t>3+</w:t>
      </w:r>
      <w:r>
        <w:rPr>
          <w:rFonts w:hint="eastAsia"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m:oMath>
        <m:f>
          <w:bookmarkStart w:id="4" w:name="OLE_LINK15"/>
          <m:fPr>
            <m:ctrlPr>
              <w:rPr>
                <w:rFonts w:hint="default"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fPr>
          <m:num>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Ksp[Fe(OH</m:t>
            </m:r>
            <m:sSub>
              <m:sSubP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SubPr>
              <m:e>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e>
              <m:sub>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3</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ub>
            </m:sSub>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m:t>
            </m:r>
            <m:ctrlPr>
              <w:rPr>
                <w:rFonts w:hint="default"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num>
          <m:den>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c(O</m:t>
            </m:r>
            <m:sSup>
              <m:sSupP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SupPr>
              <m:e>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H</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e>
              <m:sup>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up>
            </m:sSup>
            <m:sSup>
              <m:sSupP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SupPr>
              <m:e>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e>
              <m:sup>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3</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up>
            </m:sSup>
            <m:ctrlPr>
              <w:rPr>
                <w:rFonts w:hint="default"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w:bookmarkEnd w:id="4"/>
          </m:den>
        </m:f>
      </m:oMath>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p>
    <w:p w14:paraId="2AD6EEF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OH</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eastAsia"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越大，</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c</w:t>
      </w:r>
      <w:r>
        <w:rPr>
          <w:rFonts w:hint="eastAsia"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Fe</w:t>
      </w:r>
      <w:r>
        <w:rPr>
          <w:rFonts w:hint="default" w:ascii="Times New Roman" w:hAnsi="Times New Roman" w:eastAsia="宋体" w:cs="Times New Roman"/>
          <w:i w:val="0"/>
          <w:iCs w:val="0"/>
          <w:color w:val="000000" w:themeColor="text1"/>
          <w:spacing w:val="0"/>
          <w:kern w:val="0"/>
          <w:sz w:val="21"/>
          <w:szCs w:val="21"/>
          <w:vertAlign w:val="superscript"/>
          <w:lang w:val="en-US" w:eastAsia="zh-CN" w:bidi="ar"/>
          <w14:textFill>
            <w14:solidFill>
              <w14:schemeClr w14:val="tx1"/>
            </w14:solidFill>
          </w14:textFill>
        </w:rPr>
        <w:t>3+</w:t>
      </w:r>
      <w:r>
        <w:rPr>
          <w:rFonts w:hint="eastAsia" w:ascii="Times New Roman" w:hAnsi="Times New Roman" w:eastAsia="宋体" w:cs="Times New Roman"/>
          <w:i w:val="0"/>
          <w:iCs w:val="0"/>
          <w:color w:val="000000" w:themeColor="text1"/>
          <w:spacing w:val="0"/>
          <w:kern w:val="0"/>
          <w:sz w:val="21"/>
          <w:szCs w:val="21"/>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越小，g点和i点的pH相同，即c</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OH</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eastAsia"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相同，故</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c</w:t>
      </w:r>
      <w:r>
        <w:rPr>
          <w:rFonts w:hint="eastAsia"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Fe</w:t>
      </w:r>
      <w:r>
        <w:rPr>
          <w:rFonts w:hint="default" w:ascii="Times New Roman" w:hAnsi="Times New Roman" w:eastAsia="宋体" w:cs="Times New Roman"/>
          <w:i w:val="0"/>
          <w:iCs w:val="0"/>
          <w:color w:val="000000" w:themeColor="text1"/>
          <w:spacing w:val="0"/>
          <w:kern w:val="0"/>
          <w:sz w:val="21"/>
          <w:szCs w:val="21"/>
          <w:vertAlign w:val="superscript"/>
          <w:lang w:val="en-US" w:eastAsia="zh-CN" w:bidi="ar"/>
          <w14:textFill>
            <w14:solidFill>
              <w14:schemeClr w14:val="tx1"/>
            </w14:solidFill>
          </w14:textFill>
        </w:rPr>
        <w:t>3+</w:t>
      </w:r>
      <w:r>
        <w:rPr>
          <w:rFonts w:hint="eastAsia" w:ascii="Times New Roman" w:hAnsi="Times New Roman" w:eastAsia="宋体" w:cs="Times New Roman"/>
          <w:i w:val="0"/>
          <w:iCs w:val="0"/>
          <w:color w:val="000000" w:themeColor="text1"/>
          <w:spacing w:val="0"/>
          <w:kern w:val="0"/>
          <w:sz w:val="21"/>
          <w:szCs w:val="21"/>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相等，故D错</w:t>
      </w:r>
    </w:p>
    <w:p w14:paraId="6F3C35B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误；</w:t>
      </w:r>
    </w:p>
    <w:p w14:paraId="1A675BBA">
      <w:pPr>
        <w:keepNext w:val="0"/>
        <w:keepLines w:val="0"/>
        <w:pageBreakBefore w:val="0"/>
        <w:widowControl w:val="0"/>
        <w:shd w:val="clear" w:color="auto" w:fill="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eastAsiaTheme="minorEastAsia"/>
          <w:i w:val="0"/>
          <w:iCs w:val="0"/>
          <w:color w:val="000000" w:themeColor="text1"/>
          <w:spacing w:val="0"/>
          <w:lang w:val="en-US" w:eastAsia="zh-CN"/>
          <w14:textFill>
            <w14:solidFill>
              <w14:schemeClr w14:val="tx1"/>
            </w14:solidFill>
          </w14:textFill>
        </w:rPr>
      </w:pPr>
      <w:r>
        <w:rPr>
          <w:rFonts w:hint="eastAsia" w:ascii="Times New Roman" w:hAnsi="Times New Roman" w:cs="Times New Roman"/>
          <w:i w:val="0"/>
          <w:iCs w:val="0"/>
          <w:color w:val="000000" w:themeColor="text1"/>
          <w:spacing w:val="0"/>
          <w:lang w:val="en-US" w:eastAsia="zh-CN"/>
          <w14:textFill>
            <w14:solidFill>
              <w14:schemeClr w14:val="tx1"/>
            </w14:solidFill>
          </w14:textFill>
        </w:rPr>
        <w:t>故选D</w:t>
      </w:r>
    </w:p>
    <w:p w14:paraId="4534539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p>
    <w:p w14:paraId="3CB995F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p>
    <w:p w14:paraId="7222DE4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p>
    <w:p w14:paraId="1BC918DE">
      <w:pPr>
        <w:keepNext w:val="0"/>
        <w:keepLines w:val="0"/>
        <w:pageBreakBefore w:val="0"/>
        <w:numPr>
          <w:ilvl w:val="0"/>
          <w:numId w:val="0"/>
        </w:numPr>
        <w:kinsoku/>
        <w:wordWrap/>
        <w:overflowPunct/>
        <w:topLinePunct w:val="0"/>
        <w:autoSpaceDE/>
        <w:autoSpaceDN/>
        <w:bidi w:val="0"/>
        <w:spacing w:line="300" w:lineRule="auto"/>
        <w:ind w:leftChars="0"/>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b/>
          <w:bCs/>
          <w:i w:val="0"/>
          <w:iCs w:val="0"/>
          <w:color w:val="000000" w:themeColor="text1"/>
          <w:spacing w:val="0"/>
          <w:lang w:val="en-US" w:eastAsia="zh-CN"/>
          <w14:textFill>
            <w14:solidFill>
              <w14:schemeClr w14:val="tx1"/>
            </w14:solidFill>
          </w14:textFill>
        </w:rPr>
        <w:t>18.P74 水溶液中的两大重要守恒：</w:t>
      </w:r>
    </w:p>
    <w:p w14:paraId="119D9074">
      <w:pPr>
        <w:keepNext w:val="0"/>
        <w:keepLines w:val="0"/>
        <w:pageBreakBefore w:val="0"/>
        <w:kinsoku/>
        <w:wordWrap/>
        <w:overflowPunct/>
        <w:topLinePunct w:val="0"/>
        <w:autoSpaceDE/>
        <w:autoSpaceDN/>
        <w:bidi w:val="0"/>
        <w:spacing w:line="300" w:lineRule="auto"/>
        <w:jc w:val="center"/>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pPr>
      <w:r>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drawing>
          <wp:inline distT="0" distB="0" distL="114300" distR="114300">
            <wp:extent cx="4639310" cy="2268855"/>
            <wp:effectExtent l="0" t="0" r="8890" b="17145"/>
            <wp:docPr id="43" name="图片 43" descr="01b7a197d0b5f8f95845f347dfc0f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01b7a197d0b5f8f95845f347dfc0f1d"/>
                    <pic:cNvPicPr>
                      <a:picLocks noChangeAspect="1"/>
                    </pic:cNvPicPr>
                  </pic:nvPicPr>
                  <pic:blipFill>
                    <a:blip r:embed="rId53">
                      <a:lum bright="-6000" contrast="24000"/>
                    </a:blip>
                    <a:stretch>
                      <a:fillRect/>
                    </a:stretch>
                  </pic:blipFill>
                  <pic:spPr>
                    <a:xfrm>
                      <a:off x="0" y="0"/>
                      <a:ext cx="4639310" cy="2268855"/>
                    </a:xfrm>
                    <a:prstGeom prst="rect">
                      <a:avLst/>
                    </a:prstGeom>
                  </pic:spPr>
                </pic:pic>
              </a:graphicData>
            </a:graphic>
          </wp:inline>
        </w:drawing>
      </w:r>
    </w:p>
    <w:p w14:paraId="45D1ECD1">
      <w:pPr>
        <w:pStyle w:val="11"/>
        <w:keepNext w:val="0"/>
        <w:keepLines w:val="0"/>
        <w:pageBreakBefore w:val="0"/>
        <w:numPr>
          <w:ilvl w:val="0"/>
          <w:numId w:val="0"/>
        </w:numPr>
        <w:tabs>
          <w:tab w:val="left" w:pos="4320"/>
        </w:tabs>
        <w:kinsoku/>
        <w:wordWrap/>
        <w:overflowPunct/>
        <w:topLinePunct w:val="0"/>
        <w:autoSpaceDE/>
        <w:autoSpaceDN/>
        <w:bidi w:val="0"/>
        <w:adjustRightInd w:val="0"/>
        <w:snapToGrid w:val="0"/>
        <w:spacing w:line="300" w:lineRule="auto"/>
        <w:ind w:left="0" w:right="0" w:rightChars="0" w:firstLine="0" w:firstLineChars="0"/>
        <w:rPr>
          <w:rFonts w:hint="default" w:ascii="Times New Roman" w:hAnsi="Times New Roman" w:eastAsia="新宋体" w:cs="Times New Roman"/>
          <w:i w:val="0"/>
          <w:iCs w:val="0"/>
          <w:color w:val="000000" w:themeColor="text1"/>
          <w:spacing w:val="0"/>
          <w:sz w:val="21"/>
          <w:szCs w:val="21"/>
          <w:highlight w:val="yellow"/>
          <w:lang w:val="en-US" w:eastAsia="zh-CN"/>
          <w14:textFill>
            <w14:solidFill>
              <w14:schemeClr w14:val="tx1"/>
            </w14:solidFill>
          </w14:textFill>
        </w:rPr>
      </w:pPr>
      <w:r>
        <w:rPr>
          <w:rFonts w:hint="default" w:ascii="Times New Roman" w:hAnsi="Times New Roman" w:eastAsia="新宋体" w:cs="Times New Roman"/>
          <w:i w:val="0"/>
          <w:iCs w:val="0"/>
          <w:color w:val="000000" w:themeColor="text1"/>
          <w:spacing w:val="0"/>
          <w:sz w:val="21"/>
          <w:szCs w:val="21"/>
          <w:highlight w:val="yellow"/>
          <w:lang w:val="en-US" w:eastAsia="zh-CN"/>
          <w14:textFill>
            <w14:solidFill>
              <w14:schemeClr w14:val="tx1"/>
            </w14:solidFill>
          </w14:textFill>
        </w:rPr>
        <w:t>内容补充：</w:t>
      </w:r>
    </w:p>
    <w:p w14:paraId="0DADDDCA">
      <w:pPr>
        <w:pStyle w:val="11"/>
        <w:keepNext w:val="0"/>
        <w:keepLines w:val="0"/>
        <w:pageBreakBefore w:val="0"/>
        <w:numPr>
          <w:ilvl w:val="0"/>
          <w:numId w:val="0"/>
        </w:numPr>
        <w:tabs>
          <w:tab w:val="left" w:pos="4320"/>
        </w:tabs>
        <w:kinsoku/>
        <w:wordWrap/>
        <w:overflowPunct/>
        <w:topLinePunct w:val="0"/>
        <w:autoSpaceDE/>
        <w:autoSpaceDN/>
        <w:bidi w:val="0"/>
        <w:adjustRightInd w:val="0"/>
        <w:snapToGrid w:val="0"/>
        <w:spacing w:line="300" w:lineRule="auto"/>
        <w:ind w:left="0" w:right="0" w:rightChars="0" w:firstLine="0" w:firstLineChars="0"/>
        <w:rPr>
          <w:rFonts w:hint="default" w:ascii="Times New Roman" w:hAnsi="Times New Roman" w:cs="Times New Roman" w:eastAsiaTheme="minorEastAsia"/>
          <w:i w:val="0"/>
          <w:iCs w:val="0"/>
          <w:color w:val="000000" w:themeColor="text1"/>
          <w:spacing w:val="0"/>
          <w:sz w:val="21"/>
          <w14:textFill>
            <w14:solidFill>
              <w14:schemeClr w14:val="tx1"/>
            </w14:solidFill>
          </w14:textFill>
        </w:rPr>
      </w:pPr>
      <w:r>
        <w:rPr>
          <w:rFonts w:hint="default" w:ascii="Times New Roman" w:hAnsi="Times New Roman" w:cs="Times New Roman" w:eastAsiaTheme="minorEastAsia"/>
          <w:b/>
          <w:bCs/>
          <w:i w:val="0"/>
          <w:iCs w:val="0"/>
          <w:color w:val="000000" w:themeColor="text1"/>
          <w:spacing w:val="0"/>
          <w:sz w:val="21"/>
          <w14:textFill>
            <w14:solidFill>
              <w14:schemeClr w14:val="tx1"/>
            </w14:solidFill>
          </w14:textFill>
        </w:rPr>
        <w:t>质子守恒</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w:t>
      </w:r>
      <w:r>
        <w:rPr>
          <w:rFonts w:hint="default" w:ascii="Times New Roman" w:hAnsi="Times New Roman" w:cs="Times New Roman" w:eastAsiaTheme="minorEastAsia"/>
          <w:i w:val="0"/>
          <w:iCs w:val="0"/>
          <w:color w:val="000000" w:themeColor="text1"/>
          <w:spacing w:val="0"/>
          <w:sz w:val="21"/>
          <w14:textFill>
            <w14:solidFill>
              <w14:schemeClr w14:val="tx1"/>
            </w14:solidFill>
          </w14:textFill>
        </w:rPr>
        <w:t>电解质溶液中，电离、水解等过程中得到的质子</w:t>
      </w:r>
      <w:r>
        <w:rPr>
          <w:rFonts w:hint="eastAsia" w:ascii="Times New Roman" w:hAnsi="Times New Roman" w:cs="Times New Roman" w:eastAsiaTheme="minorEastAsia"/>
          <w:i w:val="0"/>
          <w:iCs w:val="0"/>
          <w:color w:val="000000" w:themeColor="text1"/>
          <w:spacing w:val="0"/>
          <w:sz w:val="21"/>
          <w:lang w:eastAsia="zh-CN"/>
          <w14:textFill>
            <w14:solidFill>
              <w14:schemeClr w14:val="tx1"/>
            </w14:solidFill>
          </w14:textFill>
        </w:rPr>
        <w:t>（</w:t>
      </w:r>
      <w:r>
        <w:rPr>
          <w:rFonts w:hint="default" w:ascii="Times New Roman" w:hAnsi="Times New Roman" w:cs="Times New Roman" w:eastAsiaTheme="minorEastAsia"/>
          <w:i w:val="0"/>
          <w:iCs w:val="0"/>
          <w:color w:val="000000" w:themeColor="text1"/>
          <w:spacing w:val="0"/>
          <w:sz w:val="21"/>
          <w14:textFill>
            <w14:solidFill>
              <w14:schemeClr w14:val="tx1"/>
            </w14:solidFill>
          </w14:textFill>
        </w:rPr>
        <w:t>H</w:t>
      </w:r>
      <w:r>
        <w:rPr>
          <w:rFonts w:hint="default" w:ascii="Times New Roman" w:hAnsi="Times New Roman" w:cs="Times New Roman" w:eastAsiaTheme="minorEastAsia"/>
          <w:i w:val="0"/>
          <w:iCs w:val="0"/>
          <w:color w:val="000000" w:themeColor="text1"/>
          <w:spacing w:val="0"/>
          <w:sz w:val="21"/>
          <w:vertAlign w:val="superscript"/>
          <w14:textFill>
            <w14:solidFill>
              <w14:schemeClr w14:val="tx1"/>
            </w14:solidFill>
          </w14:textFill>
        </w:rPr>
        <w:t>＋</w:t>
      </w:r>
      <w:r>
        <w:rPr>
          <w:rFonts w:hint="eastAsia" w:ascii="Times New Roman" w:hAnsi="Times New Roman" w:cs="Times New Roman" w:eastAsiaTheme="minorEastAsia"/>
          <w:i w:val="0"/>
          <w:iCs w:val="0"/>
          <w:color w:val="000000" w:themeColor="text1"/>
          <w:spacing w:val="0"/>
          <w:sz w:val="21"/>
          <w:vertAlign w:val="baseline"/>
          <w:lang w:eastAsia="zh-CN"/>
          <w14:textFill>
            <w14:solidFill>
              <w14:schemeClr w14:val="tx1"/>
            </w14:solidFill>
          </w14:textFill>
        </w:rPr>
        <w:t>）</w:t>
      </w:r>
      <w:r>
        <w:rPr>
          <w:rFonts w:hint="default" w:ascii="Times New Roman" w:hAnsi="Times New Roman" w:cs="Times New Roman" w:eastAsiaTheme="minorEastAsia"/>
          <w:i w:val="0"/>
          <w:iCs w:val="0"/>
          <w:color w:val="000000" w:themeColor="text1"/>
          <w:spacing w:val="0"/>
          <w:sz w:val="21"/>
          <w14:textFill>
            <w14:solidFill>
              <w14:schemeClr w14:val="tx1"/>
            </w14:solidFill>
          </w14:textFill>
        </w:rPr>
        <w:t>数等于失去的质子</w:t>
      </w:r>
      <w:r>
        <w:rPr>
          <w:rFonts w:hint="eastAsia" w:ascii="Times New Roman" w:hAnsi="Times New Roman" w:cs="Times New Roman" w:eastAsiaTheme="minorEastAsia"/>
          <w:i w:val="0"/>
          <w:iCs w:val="0"/>
          <w:color w:val="000000" w:themeColor="text1"/>
          <w:spacing w:val="0"/>
          <w:sz w:val="21"/>
          <w:lang w:eastAsia="zh-CN"/>
          <w14:textFill>
            <w14:solidFill>
              <w14:schemeClr w14:val="tx1"/>
            </w14:solidFill>
          </w14:textFill>
        </w:rPr>
        <w:t>（</w:t>
      </w:r>
      <w:r>
        <w:rPr>
          <w:rFonts w:hint="default" w:ascii="Times New Roman" w:hAnsi="Times New Roman" w:cs="Times New Roman" w:eastAsiaTheme="minorEastAsia"/>
          <w:i w:val="0"/>
          <w:iCs w:val="0"/>
          <w:color w:val="000000" w:themeColor="text1"/>
          <w:spacing w:val="0"/>
          <w:sz w:val="21"/>
          <w14:textFill>
            <w14:solidFill>
              <w14:schemeClr w14:val="tx1"/>
            </w14:solidFill>
          </w14:textFill>
        </w:rPr>
        <w:t>H</w:t>
      </w:r>
      <w:r>
        <w:rPr>
          <w:rFonts w:hint="default" w:ascii="Times New Roman" w:hAnsi="Times New Roman" w:cs="Times New Roman" w:eastAsiaTheme="minorEastAsia"/>
          <w:i w:val="0"/>
          <w:iCs w:val="0"/>
          <w:color w:val="000000" w:themeColor="text1"/>
          <w:spacing w:val="0"/>
          <w:sz w:val="21"/>
          <w:vertAlign w:val="superscript"/>
          <w14:textFill>
            <w14:solidFill>
              <w14:schemeClr w14:val="tx1"/>
            </w14:solidFill>
          </w14:textFill>
        </w:rPr>
        <w:t>＋</w:t>
      </w:r>
      <w:r>
        <w:rPr>
          <w:rFonts w:hint="eastAsia" w:ascii="Times New Roman" w:hAnsi="Times New Roman" w:cs="Times New Roman" w:eastAsiaTheme="minorEastAsia"/>
          <w:i w:val="0"/>
          <w:iCs w:val="0"/>
          <w:color w:val="000000" w:themeColor="text1"/>
          <w:spacing w:val="0"/>
          <w:sz w:val="21"/>
          <w:vertAlign w:val="superscript"/>
          <w:lang w:eastAsia="zh-CN"/>
          <w14:textFill>
            <w14:solidFill>
              <w14:schemeClr w14:val="tx1"/>
            </w14:solidFill>
          </w14:textFill>
        </w:rPr>
        <w:t>）</w:t>
      </w:r>
      <w:r>
        <w:rPr>
          <w:rFonts w:hint="default" w:ascii="Times New Roman" w:hAnsi="Times New Roman" w:cs="Times New Roman" w:eastAsiaTheme="minorEastAsia"/>
          <w:i w:val="0"/>
          <w:iCs w:val="0"/>
          <w:color w:val="000000" w:themeColor="text1"/>
          <w:spacing w:val="0"/>
          <w:sz w:val="21"/>
          <w14:textFill>
            <w14:solidFill>
              <w14:schemeClr w14:val="tx1"/>
            </w14:solidFill>
          </w14:textFill>
        </w:rPr>
        <w:t>数。</w:t>
      </w:r>
    </w:p>
    <w:p w14:paraId="495A5D12">
      <w:pPr>
        <w:pStyle w:val="11"/>
        <w:keepNext w:val="0"/>
        <w:keepLines w:val="0"/>
        <w:pageBreakBefore w:val="0"/>
        <w:numPr>
          <w:ilvl w:val="0"/>
          <w:numId w:val="0"/>
        </w:numPr>
        <w:tabs>
          <w:tab w:val="left" w:pos="4320"/>
        </w:tabs>
        <w:kinsoku/>
        <w:wordWrap/>
        <w:overflowPunct/>
        <w:topLinePunct w:val="0"/>
        <w:autoSpaceDE/>
        <w:autoSpaceDN/>
        <w:bidi w:val="0"/>
        <w:adjustRightInd w:val="0"/>
        <w:snapToGrid w:val="0"/>
        <w:spacing w:line="300" w:lineRule="auto"/>
        <w:ind w:left="0" w:right="0" w:rightChars="0" w:firstLine="0" w:firstLineChars="0"/>
        <w:rPr>
          <w:rFonts w:hint="default" w:ascii="Times New Roman" w:hAnsi="Times New Roman" w:cs="Times New Roman" w:eastAsiaTheme="minorEastAsia"/>
          <w:i w:val="0"/>
          <w:iCs w:val="0"/>
          <w:color w:val="000000" w:themeColor="text1"/>
          <w:spacing w:val="0"/>
          <w:sz w:val="21"/>
          <w14:textFill>
            <w14:solidFill>
              <w14:schemeClr w14:val="tx1"/>
            </w14:solidFill>
          </w14:textFill>
        </w:rPr>
      </w:pPr>
      <w:r>
        <w:rPr>
          <w:rFonts w:hint="default" w:ascii="Times New Roman" w:hAnsi="Times New Roman" w:cs="Times New Roman" w:eastAsiaTheme="minorEastAsia"/>
          <w:i w:val="0"/>
          <w:iCs w:val="0"/>
          <w:color w:val="000000" w:themeColor="text1"/>
          <w:spacing w:val="0"/>
          <w:sz w:val="21"/>
          <w14:textFill>
            <w14:solidFill>
              <w14:schemeClr w14:val="tx1"/>
            </w14:solidFill>
          </w14:textFill>
        </w:rPr>
        <w:t>如NaHCO</w:t>
      </w:r>
      <w:r>
        <w:rPr>
          <w:rFonts w:hint="default" w:ascii="Times New Roman" w:hAnsi="Times New Roman" w:cs="Times New Roman" w:eastAsiaTheme="minorEastAsia"/>
          <w:i w:val="0"/>
          <w:iCs w:val="0"/>
          <w:color w:val="000000" w:themeColor="text1"/>
          <w:spacing w:val="0"/>
          <w:sz w:val="21"/>
          <w:vertAlign w:val="subscript"/>
          <w14:textFill>
            <w14:solidFill>
              <w14:schemeClr w14:val="tx1"/>
            </w14:solidFill>
          </w14:textFill>
        </w:rPr>
        <w:t>3</w:t>
      </w:r>
      <w:r>
        <w:rPr>
          <w:rFonts w:hint="default" w:ascii="Times New Roman" w:hAnsi="Times New Roman" w:cs="Times New Roman" w:eastAsiaTheme="minorEastAsia"/>
          <w:i w:val="0"/>
          <w:iCs w:val="0"/>
          <w:color w:val="000000" w:themeColor="text1"/>
          <w:spacing w:val="0"/>
          <w:sz w:val="21"/>
          <w14:textFill>
            <w14:solidFill>
              <w14:schemeClr w14:val="tx1"/>
            </w14:solidFill>
          </w14:textFill>
        </w:rPr>
        <w:t>溶液中：</w:t>
      </w:r>
    </w:p>
    <w:p w14:paraId="10A7CA25">
      <w:pPr>
        <w:pStyle w:val="11"/>
        <w:keepNext w:val="0"/>
        <w:keepLines w:val="0"/>
        <w:pageBreakBefore w:val="0"/>
        <w:tabs>
          <w:tab w:val="left" w:pos="4320"/>
        </w:tabs>
        <w:kinsoku/>
        <w:wordWrap/>
        <w:overflowPunct/>
        <w:topLinePunct w:val="0"/>
        <w:autoSpaceDE/>
        <w:autoSpaceDN/>
        <w:bidi w:val="0"/>
        <w:adjustRightInd w:val="0"/>
        <w:snapToGrid w:val="0"/>
        <w:spacing w:line="300" w:lineRule="auto"/>
        <w:ind w:left="0" w:right="0" w:rightChars="0" w:firstLine="0" w:firstLineChars="0"/>
        <w:jc w:val="center"/>
        <w:rPr>
          <w:rFonts w:hint="default" w:ascii="Times New Roman" w:hAnsi="Times New Roman" w:cs="Times New Roman" w:eastAsiaTheme="minorEastAsia"/>
          <w:i w:val="0"/>
          <w:iCs w:val="0"/>
          <w:color w:val="000000" w:themeColor="text1"/>
          <w:spacing w:val="0"/>
          <w:sz w:val="21"/>
          <w14:textFill>
            <w14:solidFill>
              <w14:schemeClr w14:val="tx1"/>
            </w14:solidFill>
          </w14:textFill>
        </w:rPr>
      </w:pPr>
      <w:r>
        <w:rPr>
          <w:rFonts w:hint="default" w:ascii="Times New Roman" w:hAnsi="Times New Roman" w:cs="Times New Roman" w:eastAsiaTheme="minorEastAsia"/>
          <w:i w:val="0"/>
          <w:iCs w:val="0"/>
          <w:color w:val="000000" w:themeColor="text1"/>
          <w:spacing w:val="0"/>
          <w:sz w:val="21"/>
          <w14:textFill>
            <w14:solidFill>
              <w14:schemeClr w14:val="tx1"/>
            </w14:solidFill>
          </w14:textFill>
        </w:rPr>
        <w:drawing>
          <wp:inline distT="0" distB="0" distL="114300" distR="114300">
            <wp:extent cx="2667000" cy="1078865"/>
            <wp:effectExtent l="0" t="0" r="0" b="6985"/>
            <wp:docPr id="24" name="图片 125" descr="河南教考资源信息网（www.henanjk.com），高考备考的理想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5" descr="河南教考资源信息网（www.henanjk.com），高考备考的理想选择！"/>
                    <pic:cNvPicPr>
                      <a:picLocks noChangeAspect="1"/>
                    </pic:cNvPicPr>
                  </pic:nvPicPr>
                  <pic:blipFill>
                    <a:blip r:embed="rId54"/>
                    <a:stretch>
                      <a:fillRect/>
                    </a:stretch>
                  </pic:blipFill>
                  <pic:spPr>
                    <a:xfrm>
                      <a:off x="0" y="0"/>
                      <a:ext cx="2667000" cy="1078865"/>
                    </a:xfrm>
                    <a:prstGeom prst="rect">
                      <a:avLst/>
                    </a:prstGeom>
                    <a:noFill/>
                    <a:ln w="9525">
                      <a:noFill/>
                    </a:ln>
                  </pic:spPr>
                </pic:pic>
              </a:graphicData>
            </a:graphic>
          </wp:inline>
        </w:drawing>
      </w:r>
    </w:p>
    <w:p w14:paraId="543CBC29">
      <w:pPr>
        <w:keepNext w:val="0"/>
        <w:keepLines w:val="0"/>
        <w:pageBreakBefore w:val="0"/>
        <w:widowControl w:val="0"/>
        <w:kinsoku/>
        <w:wordWrap/>
        <w:overflowPunct/>
        <w:topLinePunct w:val="0"/>
        <w:autoSpaceDE/>
        <w:autoSpaceDN/>
        <w:bidi w:val="0"/>
        <w:adjustRightInd/>
        <w:snapToGrid/>
        <w:spacing w:line="300" w:lineRule="auto"/>
        <w:jc w:val="both"/>
        <w:textAlignment w:val="center"/>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pPr>
      <w:r>
        <w:rPr>
          <w:rFonts w:hint="default" w:ascii="Times New Roman" w:hAnsi="Times New Roman" w:cs="Times New Roman" w:eastAsiaTheme="minorEastAsia"/>
          <w:i w:val="0"/>
          <w:iCs w:val="0"/>
          <w:color w:val="000000" w:themeColor="text1"/>
          <w:spacing w:val="0"/>
          <w:sz w:val="21"/>
          <w14:textFill>
            <w14:solidFill>
              <w14:schemeClr w14:val="tx1"/>
            </w14:solidFill>
          </w14:textFill>
        </w:rPr>
        <w:t>即</w:t>
      </w:r>
      <m:oMath>
        <m:r>
          <m:rPr>
            <m:nor/>
            <m:sty m:val="p"/>
          </m:rPr>
          <w:rPr>
            <w:rFonts w:hint="default" w:ascii="Times New Roman" w:hAnsi="Times New Roman" w:cs="Times New Roman"/>
            <w:b w:val="0"/>
            <w:i w:val="0"/>
            <w:iCs w:val="0"/>
            <w:color w:val="000000" w:themeColor="text1"/>
            <w:spacing w:val="0"/>
            <w:kern w:val="2"/>
            <w:position w:val="-12"/>
            <w:sz w:val="21"/>
            <w:szCs w:val="24"/>
            <w:lang w:val="en-US" w:eastAsia="zh-CN" w:bidi="ar-SA"/>
            <w14:textFill>
              <w14:solidFill>
                <w14:schemeClr w14:val="tx1"/>
              </w14:solidFill>
            </w14:textFill>
          </w:rPr>
          <m:t>c(</m:t>
        </m:r>
        <m:sSub>
          <m:sSubPr>
            <m:ctrlPr>
              <w:rPr>
                <w:rFonts w:hint="default" w:ascii="Cambria Math" w:hAnsi="Cambria Math" w:cs="Times New Roman"/>
                <w:i w:val="0"/>
                <w:iCs w:val="0"/>
                <w:color w:val="000000" w:themeColor="text1"/>
                <w:spacing w:val="0"/>
                <w:kern w:val="2"/>
                <w:position w:val="-12"/>
                <w:sz w:val="21"/>
                <w:szCs w:val="24"/>
                <w:lang w:val="en-US" w:eastAsia="zh-CN" w:bidi="ar-SA"/>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kern w:val="2"/>
                <w:position w:val="-12"/>
                <w:sz w:val="21"/>
                <w:szCs w:val="24"/>
                <w:lang w:val="en-US" w:eastAsia="zh-CN" w:bidi="ar-SA"/>
                <w14:textFill>
                  <w14:solidFill>
                    <w14:schemeClr w14:val="tx1"/>
                  </w14:solidFill>
                </w14:textFill>
              </w:rPr>
              <m:t>H</m:t>
            </m:r>
            <m:ctrlPr>
              <w:rPr>
                <w:rFonts w:hint="default" w:ascii="Cambria Math" w:hAnsi="Cambria Math" w:cs="Times New Roman"/>
                <w:i w:val="0"/>
                <w:iCs w:val="0"/>
                <w:color w:val="000000" w:themeColor="text1"/>
                <w:spacing w:val="0"/>
                <w:kern w:val="2"/>
                <w:position w:val="-12"/>
                <w:sz w:val="21"/>
                <w:szCs w:val="24"/>
                <w:lang w:val="en-US" w:eastAsia="zh-CN" w:bidi="ar-SA"/>
                <w14:textFill>
                  <w14:solidFill>
                    <w14:schemeClr w14:val="tx1"/>
                  </w14:solidFill>
                </w14:textFill>
              </w:rPr>
            </m:ctrlPr>
          </m:e>
          <m:sub>
            <m:r>
              <m:rPr>
                <m:nor/>
                <m:sty m:val="p"/>
              </m:rPr>
              <w:rPr>
                <w:rFonts w:hint="default" w:ascii="Times New Roman" w:hAnsi="Times New Roman" w:cs="Times New Roman"/>
                <w:b w:val="0"/>
                <w:i w:val="0"/>
                <w:iCs w:val="0"/>
                <w:color w:val="000000" w:themeColor="text1"/>
                <w:spacing w:val="0"/>
                <w:kern w:val="2"/>
                <w:position w:val="-12"/>
                <w:sz w:val="21"/>
                <w:szCs w:val="24"/>
                <w:lang w:val="en-US" w:eastAsia="zh-CN" w:bidi="ar-SA"/>
                <w14:textFill>
                  <w14:solidFill>
                    <w14:schemeClr w14:val="tx1"/>
                  </w14:solidFill>
                </w14:textFill>
              </w:rPr>
              <m:t>2</m:t>
            </m:r>
            <m:ctrlPr>
              <w:rPr>
                <w:rFonts w:hint="default" w:ascii="Cambria Math" w:hAnsi="Cambria Math" w:cs="Times New Roman"/>
                <w:i w:val="0"/>
                <w:iCs w:val="0"/>
                <w:color w:val="000000" w:themeColor="text1"/>
                <w:spacing w:val="0"/>
                <w:kern w:val="2"/>
                <w:position w:val="-12"/>
                <w:sz w:val="21"/>
                <w:szCs w:val="24"/>
                <w:lang w:val="en-US" w:eastAsia="zh-CN" w:bidi="ar-SA"/>
                <w14:textFill>
                  <w14:solidFill>
                    <w14:schemeClr w14:val="tx1"/>
                  </w14:solidFill>
                </w14:textFill>
              </w:rPr>
            </m:ctrlPr>
          </m:sub>
        </m:sSub>
        <m:r>
          <m:rPr>
            <m:nor/>
            <m:sty m:val="p"/>
          </m:rPr>
          <w:rPr>
            <w:rFonts w:hint="default" w:ascii="Times New Roman" w:hAnsi="Times New Roman" w:cs="Times New Roman"/>
            <w:b w:val="0"/>
            <w:i w:val="0"/>
            <w:iCs w:val="0"/>
            <w:color w:val="000000" w:themeColor="text1"/>
            <w:spacing w:val="0"/>
            <w:kern w:val="2"/>
            <w:position w:val="-12"/>
            <w:sz w:val="21"/>
            <w:szCs w:val="24"/>
            <w:lang w:val="en-US" w:eastAsia="zh-CN" w:bidi="ar-SA"/>
            <w14:textFill>
              <w14:solidFill>
                <w14:schemeClr w14:val="tx1"/>
              </w14:solidFill>
            </w14:textFill>
          </w:rPr>
          <m:t>C</m:t>
        </m:r>
        <m:sSub>
          <m:sSubPr>
            <m:ctrlPr>
              <w:rPr>
                <w:rFonts w:hint="default" w:ascii="Cambria Math" w:hAnsi="Cambria Math" w:cs="Times New Roman"/>
                <w:i w:val="0"/>
                <w:iCs w:val="0"/>
                <w:color w:val="000000" w:themeColor="text1"/>
                <w:spacing w:val="0"/>
                <w:kern w:val="2"/>
                <w:position w:val="-12"/>
                <w:sz w:val="21"/>
                <w:szCs w:val="24"/>
                <w:lang w:val="en-US" w:eastAsia="zh-CN" w:bidi="ar-SA"/>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kern w:val="2"/>
                <w:position w:val="-12"/>
                <w:sz w:val="21"/>
                <w:szCs w:val="24"/>
                <w:lang w:val="en-US" w:eastAsia="zh-CN" w:bidi="ar-SA"/>
                <w14:textFill>
                  <w14:solidFill>
                    <w14:schemeClr w14:val="tx1"/>
                  </w14:solidFill>
                </w14:textFill>
              </w:rPr>
              <m:t>O</m:t>
            </m:r>
            <m:ctrlPr>
              <w:rPr>
                <w:rFonts w:hint="default" w:ascii="Cambria Math" w:hAnsi="Cambria Math" w:cs="Times New Roman"/>
                <w:i w:val="0"/>
                <w:iCs w:val="0"/>
                <w:color w:val="000000" w:themeColor="text1"/>
                <w:spacing w:val="0"/>
                <w:kern w:val="2"/>
                <w:position w:val="-12"/>
                <w:sz w:val="21"/>
                <w:szCs w:val="24"/>
                <w:lang w:val="en-US" w:eastAsia="zh-CN" w:bidi="ar-SA"/>
                <w14:textFill>
                  <w14:solidFill>
                    <w14:schemeClr w14:val="tx1"/>
                  </w14:solidFill>
                </w14:textFill>
              </w:rPr>
            </m:ctrlPr>
          </m:e>
          <m:sub>
            <m:r>
              <m:rPr>
                <m:nor/>
                <m:sty m:val="p"/>
              </m:rPr>
              <w:rPr>
                <w:rFonts w:hint="default" w:ascii="Times New Roman" w:hAnsi="Times New Roman" w:cs="Times New Roman"/>
                <w:b w:val="0"/>
                <w:i w:val="0"/>
                <w:iCs w:val="0"/>
                <w:color w:val="000000" w:themeColor="text1"/>
                <w:spacing w:val="0"/>
                <w:kern w:val="2"/>
                <w:position w:val="-12"/>
                <w:sz w:val="21"/>
                <w:szCs w:val="24"/>
                <w:lang w:val="en-US" w:eastAsia="zh-CN" w:bidi="ar-SA"/>
                <w14:textFill>
                  <w14:solidFill>
                    <w14:schemeClr w14:val="tx1"/>
                  </w14:solidFill>
                </w14:textFill>
              </w:rPr>
              <m:t>3</m:t>
            </m:r>
            <m:ctrlPr>
              <w:rPr>
                <w:rFonts w:hint="default" w:ascii="Cambria Math" w:hAnsi="Cambria Math" w:cs="Times New Roman"/>
                <w:i w:val="0"/>
                <w:iCs w:val="0"/>
                <w:color w:val="000000" w:themeColor="text1"/>
                <w:spacing w:val="0"/>
                <w:kern w:val="2"/>
                <w:position w:val="-12"/>
                <w:sz w:val="21"/>
                <w:szCs w:val="24"/>
                <w:lang w:val="en-US" w:eastAsia="zh-CN" w:bidi="ar-SA"/>
                <w14:textFill>
                  <w14:solidFill>
                    <w14:schemeClr w14:val="tx1"/>
                  </w14:solidFill>
                </w14:textFill>
              </w:rPr>
            </m:ctrlPr>
          </m:sub>
        </m:sSub>
        <m:r>
          <m:rPr>
            <m:nor/>
            <m:sty m:val="p"/>
          </m:rPr>
          <w:rPr>
            <w:rFonts w:hint="default" w:ascii="Times New Roman" w:hAnsi="Times New Roman" w:cs="Times New Roman"/>
            <w:b w:val="0"/>
            <w:i w:val="0"/>
            <w:iCs w:val="0"/>
            <w:color w:val="000000" w:themeColor="text1"/>
            <w:spacing w:val="0"/>
            <w:kern w:val="2"/>
            <w:position w:val="-12"/>
            <w:sz w:val="21"/>
            <w:szCs w:val="24"/>
            <w:lang w:val="en-US" w:eastAsia="zh-CN" w:bidi="ar-SA"/>
            <w14:textFill>
              <w14:solidFill>
                <w14:schemeClr w14:val="tx1"/>
              </w14:solidFill>
            </w14:textFill>
          </w:rPr>
          <m:t>)+c(</m:t>
        </m:r>
        <m:sSup>
          <m:sSupPr>
            <m:ctrlPr>
              <w:rPr>
                <w:rFonts w:hint="default" w:ascii="Cambria Math" w:hAnsi="Cambria Math" w:cs="Times New Roman"/>
                <w:i w:val="0"/>
                <w:iCs w:val="0"/>
                <w:color w:val="000000" w:themeColor="text1"/>
                <w:spacing w:val="0"/>
                <w:kern w:val="2"/>
                <w:position w:val="-12"/>
                <w:sz w:val="21"/>
                <w:szCs w:val="24"/>
                <w:lang w:val="en-US" w:eastAsia="zh-CN" w:bidi="ar-SA"/>
                <w14:textFill>
                  <w14:solidFill>
                    <w14:schemeClr w14:val="tx1"/>
                  </w14:solidFill>
                </w14:textFill>
              </w:rPr>
            </m:ctrlPr>
          </m:sSupPr>
          <m:e>
            <m:r>
              <m:rPr>
                <m:nor/>
                <m:sty m:val="p"/>
              </m:rPr>
              <w:rPr>
                <w:rFonts w:hint="default" w:ascii="Times New Roman" w:hAnsi="Times New Roman" w:cs="Times New Roman"/>
                <w:b w:val="0"/>
                <w:i w:val="0"/>
                <w:iCs w:val="0"/>
                <w:color w:val="000000" w:themeColor="text1"/>
                <w:spacing w:val="0"/>
                <w:kern w:val="2"/>
                <w:position w:val="-12"/>
                <w:sz w:val="21"/>
                <w:szCs w:val="24"/>
                <w:lang w:val="en-US" w:eastAsia="zh-CN" w:bidi="ar-SA"/>
                <w14:textFill>
                  <w14:solidFill>
                    <w14:schemeClr w14:val="tx1"/>
                  </w14:solidFill>
                </w14:textFill>
              </w:rPr>
              <m:t>H</m:t>
            </m:r>
            <m:ctrlPr>
              <w:rPr>
                <w:rFonts w:hint="default" w:ascii="Cambria Math" w:hAnsi="Cambria Math" w:cs="Times New Roman"/>
                <w:i w:val="0"/>
                <w:iCs w:val="0"/>
                <w:color w:val="000000" w:themeColor="text1"/>
                <w:spacing w:val="0"/>
                <w:kern w:val="2"/>
                <w:position w:val="-12"/>
                <w:sz w:val="21"/>
                <w:szCs w:val="24"/>
                <w:lang w:val="en-US" w:eastAsia="zh-CN" w:bidi="ar-SA"/>
                <w14:textFill>
                  <w14:solidFill>
                    <w14:schemeClr w14:val="tx1"/>
                  </w14:solidFill>
                </w14:textFill>
              </w:rPr>
            </m:ctrlPr>
          </m:e>
          <m:sup>
            <m:r>
              <m:rPr>
                <m:nor/>
                <m:sty m:val="p"/>
              </m:rPr>
              <w:rPr>
                <w:rFonts w:hint="default" w:ascii="Times New Roman" w:hAnsi="Times New Roman" w:cs="Times New Roman"/>
                <w:b w:val="0"/>
                <w:i w:val="0"/>
                <w:iCs w:val="0"/>
                <w:color w:val="000000" w:themeColor="text1"/>
                <w:spacing w:val="0"/>
                <w:kern w:val="2"/>
                <w:position w:val="-12"/>
                <w:sz w:val="21"/>
                <w:szCs w:val="24"/>
                <w:lang w:val="en-US" w:eastAsia="zh-CN" w:bidi="ar-SA"/>
                <w14:textFill>
                  <w14:solidFill>
                    <w14:schemeClr w14:val="tx1"/>
                  </w14:solidFill>
                </w14:textFill>
              </w:rPr>
              <m:t>+</m:t>
            </m:r>
            <m:ctrlPr>
              <w:rPr>
                <w:rFonts w:hint="default" w:ascii="Cambria Math" w:hAnsi="Cambria Math" w:cs="Times New Roman"/>
                <w:i w:val="0"/>
                <w:iCs w:val="0"/>
                <w:color w:val="000000" w:themeColor="text1"/>
                <w:spacing w:val="0"/>
                <w:kern w:val="2"/>
                <w:position w:val="-12"/>
                <w:sz w:val="21"/>
                <w:szCs w:val="24"/>
                <w:lang w:val="en-US" w:eastAsia="zh-CN" w:bidi="ar-SA"/>
                <w14:textFill>
                  <w14:solidFill>
                    <w14:schemeClr w14:val="tx1"/>
                  </w14:solidFill>
                </w14:textFill>
              </w:rPr>
            </m:ctrlPr>
          </m:sup>
        </m:sSup>
        <m:r>
          <m:rPr>
            <m:nor/>
            <m:sty m:val="p"/>
          </m:rPr>
          <w:rPr>
            <w:rFonts w:hint="default" w:ascii="Times New Roman" w:hAnsi="Times New Roman" w:cs="Times New Roman"/>
            <w:b w:val="0"/>
            <w:i w:val="0"/>
            <w:iCs w:val="0"/>
            <w:color w:val="000000" w:themeColor="text1"/>
            <w:spacing w:val="0"/>
            <w:kern w:val="2"/>
            <w:position w:val="-12"/>
            <w:sz w:val="21"/>
            <w:szCs w:val="24"/>
            <w:lang w:val="en-US" w:eastAsia="zh-CN" w:bidi="ar-SA"/>
            <w14:textFill>
              <w14:solidFill>
                <w14:schemeClr w14:val="tx1"/>
              </w14:solidFill>
            </w14:textFill>
          </w:rPr>
          <m:t>)=c(C</m:t>
        </m:r>
        <m:sSubSup>
          <m:sSubSupPr>
            <m:ctrlPr>
              <w:rPr>
                <w:rFonts w:hint="default" w:ascii="Cambria Math" w:hAnsi="Cambria Math" w:cs="Times New Roman"/>
                <w:i w:val="0"/>
                <w:iCs w:val="0"/>
                <w:color w:val="000000" w:themeColor="text1"/>
                <w:spacing w:val="0"/>
                <w:kern w:val="2"/>
                <w:position w:val="-12"/>
                <w:sz w:val="21"/>
                <w:szCs w:val="24"/>
                <w:lang w:val="en-US" w:eastAsia="zh-CN" w:bidi="ar-SA"/>
                <w14:textFill>
                  <w14:solidFill>
                    <w14:schemeClr w14:val="tx1"/>
                  </w14:solidFill>
                </w14:textFill>
              </w:rPr>
            </m:ctrlPr>
          </m:sSubSupPr>
          <m:e>
            <m:r>
              <m:rPr>
                <m:nor/>
                <m:sty m:val="p"/>
              </m:rPr>
              <w:rPr>
                <w:rFonts w:hint="default" w:ascii="Times New Roman" w:hAnsi="Times New Roman" w:cs="Times New Roman"/>
                <w:b w:val="0"/>
                <w:i w:val="0"/>
                <w:iCs w:val="0"/>
                <w:color w:val="000000" w:themeColor="text1"/>
                <w:spacing w:val="0"/>
                <w:kern w:val="2"/>
                <w:position w:val="-12"/>
                <w:sz w:val="21"/>
                <w:szCs w:val="24"/>
                <w:lang w:val="en-US" w:eastAsia="zh-CN" w:bidi="ar-SA"/>
                <w14:textFill>
                  <w14:solidFill>
                    <w14:schemeClr w14:val="tx1"/>
                  </w14:solidFill>
                </w14:textFill>
              </w:rPr>
              <m:t>O</m:t>
            </m:r>
            <m:ctrlPr>
              <w:rPr>
                <w:rFonts w:hint="default" w:ascii="Cambria Math" w:hAnsi="Cambria Math" w:cs="Times New Roman"/>
                <w:i w:val="0"/>
                <w:iCs w:val="0"/>
                <w:color w:val="000000" w:themeColor="text1"/>
                <w:spacing w:val="0"/>
                <w:kern w:val="2"/>
                <w:position w:val="-12"/>
                <w:sz w:val="21"/>
                <w:szCs w:val="24"/>
                <w:lang w:val="en-US" w:eastAsia="zh-CN" w:bidi="ar-SA"/>
                <w14:textFill>
                  <w14:solidFill>
                    <w14:schemeClr w14:val="tx1"/>
                  </w14:solidFill>
                </w14:textFill>
              </w:rPr>
            </m:ctrlPr>
          </m:e>
          <m:sub>
            <m:r>
              <m:rPr>
                <m:nor/>
                <m:sty m:val="p"/>
              </m:rPr>
              <w:rPr>
                <w:rFonts w:hint="default" w:ascii="Times New Roman" w:hAnsi="Times New Roman" w:cs="Times New Roman"/>
                <w:b w:val="0"/>
                <w:i w:val="0"/>
                <w:iCs w:val="0"/>
                <w:color w:val="000000" w:themeColor="text1"/>
                <w:spacing w:val="0"/>
                <w:kern w:val="2"/>
                <w:position w:val="-12"/>
                <w:sz w:val="21"/>
                <w:szCs w:val="24"/>
                <w:lang w:val="en-US" w:eastAsia="zh-CN" w:bidi="ar-SA"/>
                <w14:textFill>
                  <w14:solidFill>
                    <w14:schemeClr w14:val="tx1"/>
                  </w14:solidFill>
                </w14:textFill>
              </w:rPr>
              <m:t>3</m:t>
            </m:r>
            <m:ctrlPr>
              <w:rPr>
                <w:rFonts w:hint="default" w:ascii="Cambria Math" w:hAnsi="Cambria Math" w:cs="Times New Roman"/>
                <w:i w:val="0"/>
                <w:iCs w:val="0"/>
                <w:color w:val="000000" w:themeColor="text1"/>
                <w:spacing w:val="0"/>
                <w:kern w:val="2"/>
                <w:position w:val="-12"/>
                <w:sz w:val="21"/>
                <w:szCs w:val="24"/>
                <w:lang w:val="en-US" w:eastAsia="zh-CN" w:bidi="ar-SA"/>
                <w14:textFill>
                  <w14:solidFill>
                    <w14:schemeClr w14:val="tx1"/>
                  </w14:solidFill>
                </w14:textFill>
              </w:rPr>
            </m:ctrlPr>
          </m:sub>
          <m:sup>
            <m:r>
              <m:rPr>
                <m:nor/>
                <m:sty m:val="p"/>
              </m:rPr>
              <w:rPr>
                <w:rFonts w:hint="default" w:ascii="Times New Roman" w:hAnsi="Times New Roman" w:cs="Times New Roman"/>
                <w:b w:val="0"/>
                <w:i w:val="0"/>
                <w:iCs w:val="0"/>
                <w:color w:val="000000" w:themeColor="text1"/>
                <w:spacing w:val="0"/>
                <w:kern w:val="2"/>
                <w:position w:val="-12"/>
                <w:sz w:val="21"/>
                <w:szCs w:val="24"/>
                <w:lang w:val="en-US" w:eastAsia="zh-CN" w:bidi="ar-SA"/>
                <w14:textFill>
                  <w14:solidFill>
                    <w14:schemeClr w14:val="tx1"/>
                  </w14:solidFill>
                </w14:textFill>
              </w:rPr>
              <m:t>2−</m:t>
            </m:r>
            <m:ctrlPr>
              <w:rPr>
                <w:rFonts w:hint="default" w:ascii="Cambria Math" w:hAnsi="Cambria Math" w:cs="Times New Roman"/>
                <w:i w:val="0"/>
                <w:iCs w:val="0"/>
                <w:color w:val="000000" w:themeColor="text1"/>
                <w:spacing w:val="0"/>
                <w:kern w:val="2"/>
                <w:position w:val="-12"/>
                <w:sz w:val="21"/>
                <w:szCs w:val="24"/>
                <w:lang w:val="en-US" w:eastAsia="zh-CN" w:bidi="ar-SA"/>
                <w14:textFill>
                  <w14:solidFill>
                    <w14:schemeClr w14:val="tx1"/>
                  </w14:solidFill>
                </w14:textFill>
              </w:rPr>
            </m:ctrlPr>
          </m:sup>
        </m:sSubSup>
        <m:r>
          <m:rPr>
            <m:nor/>
            <m:sty m:val="p"/>
          </m:rPr>
          <w:rPr>
            <w:rFonts w:hint="default" w:ascii="Times New Roman" w:hAnsi="Times New Roman" w:cs="Times New Roman"/>
            <w:b w:val="0"/>
            <w:i w:val="0"/>
            <w:iCs w:val="0"/>
            <w:color w:val="000000" w:themeColor="text1"/>
            <w:spacing w:val="0"/>
            <w:kern w:val="2"/>
            <w:position w:val="-12"/>
            <w:sz w:val="21"/>
            <w:szCs w:val="24"/>
            <w:lang w:val="en-US" w:eastAsia="zh-CN" w:bidi="ar-SA"/>
            <w14:textFill>
              <w14:solidFill>
                <w14:schemeClr w14:val="tx1"/>
              </w14:solidFill>
            </w14:textFill>
          </w:rPr>
          <m:t>)+c(O</m:t>
        </m:r>
        <m:sSup>
          <m:sSupPr>
            <m:ctrlPr>
              <w:rPr>
                <w:rFonts w:hint="default" w:ascii="Cambria Math" w:hAnsi="Cambria Math" w:cs="Times New Roman"/>
                <w:i w:val="0"/>
                <w:iCs w:val="0"/>
                <w:color w:val="000000" w:themeColor="text1"/>
                <w:spacing w:val="0"/>
                <w:kern w:val="2"/>
                <w:position w:val="-12"/>
                <w:sz w:val="21"/>
                <w:szCs w:val="24"/>
                <w:lang w:val="en-US" w:eastAsia="zh-CN" w:bidi="ar-SA"/>
                <w14:textFill>
                  <w14:solidFill>
                    <w14:schemeClr w14:val="tx1"/>
                  </w14:solidFill>
                </w14:textFill>
              </w:rPr>
            </m:ctrlPr>
          </m:sSupPr>
          <m:e>
            <m:r>
              <m:rPr>
                <m:nor/>
                <m:sty m:val="p"/>
              </m:rPr>
              <w:rPr>
                <w:rFonts w:hint="default" w:ascii="Times New Roman" w:hAnsi="Times New Roman" w:cs="Times New Roman"/>
                <w:b w:val="0"/>
                <w:i w:val="0"/>
                <w:iCs w:val="0"/>
                <w:color w:val="000000" w:themeColor="text1"/>
                <w:spacing w:val="0"/>
                <w:kern w:val="2"/>
                <w:position w:val="-12"/>
                <w:sz w:val="21"/>
                <w:szCs w:val="24"/>
                <w:lang w:val="en-US" w:eastAsia="zh-CN" w:bidi="ar-SA"/>
                <w14:textFill>
                  <w14:solidFill>
                    <w14:schemeClr w14:val="tx1"/>
                  </w14:solidFill>
                </w14:textFill>
              </w:rPr>
              <m:t>H</m:t>
            </m:r>
            <m:ctrlPr>
              <w:rPr>
                <w:rFonts w:hint="default" w:ascii="Cambria Math" w:hAnsi="Cambria Math" w:cs="Times New Roman"/>
                <w:i w:val="0"/>
                <w:iCs w:val="0"/>
                <w:color w:val="000000" w:themeColor="text1"/>
                <w:spacing w:val="0"/>
                <w:kern w:val="2"/>
                <w:position w:val="-12"/>
                <w:sz w:val="21"/>
                <w:szCs w:val="24"/>
                <w:lang w:val="en-US" w:eastAsia="zh-CN" w:bidi="ar-SA"/>
                <w14:textFill>
                  <w14:solidFill>
                    <w14:schemeClr w14:val="tx1"/>
                  </w14:solidFill>
                </w14:textFill>
              </w:rPr>
            </m:ctrlPr>
          </m:e>
          <m:sup>
            <m:r>
              <m:rPr>
                <m:nor/>
                <m:sty m:val="p"/>
              </m:rPr>
              <w:rPr>
                <w:rFonts w:hint="default" w:ascii="Times New Roman" w:hAnsi="Times New Roman" w:cs="Times New Roman"/>
                <w:b w:val="0"/>
                <w:i w:val="0"/>
                <w:iCs w:val="0"/>
                <w:color w:val="000000" w:themeColor="text1"/>
                <w:spacing w:val="0"/>
                <w:kern w:val="2"/>
                <w:position w:val="-12"/>
                <w:sz w:val="21"/>
                <w:szCs w:val="24"/>
                <w:lang w:val="en-US" w:eastAsia="zh-CN" w:bidi="ar-SA"/>
                <w14:textFill>
                  <w14:solidFill>
                    <w14:schemeClr w14:val="tx1"/>
                  </w14:solidFill>
                </w14:textFill>
              </w:rPr>
              <m:t>−</m:t>
            </m:r>
            <m:ctrlPr>
              <w:rPr>
                <w:rFonts w:hint="default" w:ascii="Cambria Math" w:hAnsi="Cambria Math" w:cs="Times New Roman"/>
                <w:i w:val="0"/>
                <w:iCs w:val="0"/>
                <w:color w:val="000000" w:themeColor="text1"/>
                <w:spacing w:val="0"/>
                <w:kern w:val="2"/>
                <w:position w:val="-12"/>
                <w:sz w:val="21"/>
                <w:szCs w:val="24"/>
                <w:lang w:val="en-US" w:eastAsia="zh-CN" w:bidi="ar-SA"/>
                <w14:textFill>
                  <w14:solidFill>
                    <w14:schemeClr w14:val="tx1"/>
                  </w14:solidFill>
                </w14:textFill>
              </w:rPr>
            </m:ctrlPr>
          </m:sup>
        </m:sSup>
        <m:r>
          <m:rPr>
            <m:nor/>
            <m:sty m:val="p"/>
          </m:rPr>
          <w:rPr>
            <w:rFonts w:hint="default" w:ascii="Cambria Math" w:hAnsi="Cambria Math" w:cs="Times New Roman"/>
            <w:b w:val="0"/>
            <w:i w:val="0"/>
            <w:iCs w:val="0"/>
            <w:color w:val="000000" w:themeColor="text1"/>
            <w:spacing w:val="0"/>
            <w:kern w:val="2"/>
            <w:position w:val="-12"/>
            <w:sz w:val="21"/>
            <w:szCs w:val="24"/>
            <w:lang w:val="en-US" w:eastAsia="zh-CN" w:bidi="ar-SA"/>
            <w14:textFill>
              <w14:solidFill>
                <w14:schemeClr w14:val="tx1"/>
              </w14:solidFill>
            </w14:textFill>
          </w:rPr>
          <m:t>）</m:t>
        </m:r>
      </m:oMath>
      <w:r>
        <w:rPr>
          <w:rFonts w:hint="default" w:ascii="Times New Roman" w:hAnsi="Times New Roman" w:cs="Times New Roman" w:eastAsiaTheme="minorEastAsia"/>
          <w:i w:val="0"/>
          <w:iCs w:val="0"/>
          <w:color w:val="000000" w:themeColor="text1"/>
          <w:spacing w:val="0"/>
          <w:sz w:val="21"/>
          <w14:textFill>
            <w14:solidFill>
              <w14:schemeClr w14:val="tx1"/>
            </w14:solidFill>
          </w14:textFill>
        </w:rPr>
        <w:t>。</w:t>
      </w:r>
    </w:p>
    <w:p w14:paraId="662AD41C">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i w:val="0"/>
          <w:iCs w:val="0"/>
          <w:color w:val="000000" w:themeColor="text1"/>
          <w:spacing w:val="0"/>
          <w:sz w:val="21"/>
          <w14:textFill>
            <w14:solidFill>
              <w14:schemeClr w14:val="tx1"/>
            </w14:solidFill>
          </w14:textFill>
        </w:rPr>
        <w:t>（2024天津</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卷</w:t>
      </w:r>
      <w:r>
        <w:rPr>
          <w:rFonts w:hint="default" w:ascii="Times New Roman" w:hAnsi="Times New Roman" w:cs="Times New Roman"/>
          <w:i w:val="0"/>
          <w:iCs w:val="0"/>
          <w:color w:val="000000" w:themeColor="text1"/>
          <w:spacing w:val="0"/>
          <w:sz w:val="21"/>
          <w14:textFill>
            <w14:solidFill>
              <w14:schemeClr w14:val="tx1"/>
            </w14:solidFill>
          </w14:textFill>
        </w:rPr>
        <w:t>）甲胺</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cs="Times New Roman"/>
          <w:i w:val="0"/>
          <w:iCs w:val="0"/>
          <w:color w:val="000000" w:themeColor="text1"/>
          <w:spacing w:val="0"/>
          <w:sz w:val="21"/>
          <w14:textFill>
            <w14:solidFill>
              <w14:schemeClr w14:val="tx1"/>
            </w14:solidFill>
          </w14:textFill>
        </w:rPr>
        <w:t>水溶液中存在以下平衡：</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eastAsia" w:ascii="Times New Roman" w:hAnsi="Times New Roman" w:eastAsia="宋体" w:cs="Times New Roman"/>
          <w:i w:val="0"/>
          <w:iCs w:val="0"/>
          <w:caps w:val="0"/>
          <w:color w:val="000000" w:themeColor="text1"/>
          <w:spacing w:val="0"/>
          <w:sz w:val="21"/>
          <w:szCs w:val="21"/>
          <w:shd w:val="clear" w:fill="FFFFFF"/>
          <w:vertAlign w:val="baseline"/>
          <w:lang w:val="en-US" w:eastAsia="zh-CN"/>
          <w14:textFill>
            <w14:solidFill>
              <w14:schemeClr w14:val="tx1"/>
            </w14:solidFill>
          </w14:textFill>
        </w:rPr>
        <w:t>+H</w:t>
      </w:r>
      <w:r>
        <w:rPr>
          <w:rFonts w:hint="eastAsia" w:ascii="Times New Roman" w:hAnsi="Times New Roman" w:eastAsia="宋体" w:cs="Times New Roman"/>
          <w:i w:val="0"/>
          <w:iCs w:val="0"/>
          <w:caps w:val="0"/>
          <w:color w:val="000000" w:themeColor="text1"/>
          <w:spacing w:val="0"/>
          <w:sz w:val="21"/>
          <w:szCs w:val="21"/>
          <w:shd w:val="clear" w:fill="FFFFFF"/>
          <w:vertAlign w:val="subscript"/>
          <w:lang w:val="en-US" w:eastAsia="zh-CN"/>
          <w14:textFill>
            <w14:solidFill>
              <w14:schemeClr w14:val="tx1"/>
            </w14:solidFill>
          </w14:textFill>
        </w:rPr>
        <w:t>2</w:t>
      </w:r>
      <w:r>
        <w:rPr>
          <w:rFonts w:hint="eastAsia" w:ascii="Times New Roman" w:hAnsi="Times New Roman" w:eastAsia="宋体" w:cs="Times New Roman"/>
          <w:i w:val="0"/>
          <w:iCs w:val="0"/>
          <w:caps w:val="0"/>
          <w:color w:val="000000" w:themeColor="text1"/>
          <w:spacing w:val="0"/>
          <w:sz w:val="21"/>
          <w:szCs w:val="21"/>
          <w:shd w:val="clear" w:fill="FFFFFF"/>
          <w:vertAlign w:val="baseline"/>
          <w:lang w:val="en-US" w:eastAsia="zh-CN"/>
          <w14:textFill>
            <w14:solidFill>
              <w14:schemeClr w14:val="tx1"/>
            </w14:solidFill>
          </w14:textFill>
        </w:rPr>
        <w:t>O</w:t>
      </w:r>
      <w:r>
        <w:rPr>
          <w:rFonts w:hint="eastAsia" w:ascii="Times New Roman" w:hAnsi="Times New Roman" w:eastAsia="微软雅黑" w:cs="微软雅黑"/>
          <w:i w:val="0"/>
          <w:iCs w:val="0"/>
          <w:caps w:val="0"/>
          <w:color w:val="000000" w:themeColor="text1"/>
          <w:spacing w:val="0"/>
          <w:sz w:val="21"/>
          <w:szCs w:val="21"/>
          <w:shd w:val="clear" w:fill="FFFFFF"/>
          <w:vertAlign w:val="baseline"/>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vertAlign w:val="baseline"/>
          <w:lang w:val="en-US" w:eastAsia="zh-CN"/>
          <w14:textFill>
            <w14:solidFill>
              <w14:schemeClr w14:val="tx1"/>
            </w14:solidFill>
          </w14:textFill>
        </w:rPr>
        <w:t>NH</w:t>
      </w:r>
      <w:r>
        <w:rPr>
          <w:rFonts w:hint="default" w:ascii="Times New Roman" w:hAnsi="Times New Roman" w:eastAsia="宋体" w:cs="Times New Roman"/>
          <w:i w:val="0"/>
          <w:iCs w:val="0"/>
          <w:caps w:val="0"/>
          <w:color w:val="000000" w:themeColor="text1"/>
          <w:spacing w:val="0"/>
          <w:sz w:val="21"/>
          <w:szCs w:val="21"/>
          <w:shd w:val="clear" w:fill="FFFFFF"/>
          <w:vertAlign w:val="subscript"/>
          <w:lang w:val="en-US" w:eastAsia="zh-CN"/>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vertAlign w:val="superscript"/>
          <w:lang w:val="en-US" w:eastAsia="zh-CN"/>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vertAlign w:val="baseline"/>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OH</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。已知：</w:t>
      </w:r>
      <w:r>
        <w:rPr>
          <w:rFonts w:hint="default" w:ascii="Times New Roman" w:hAnsi="Times New Roman" w:cs="Times New Roman"/>
          <w:i w:val="0"/>
          <w:iCs w:val="0"/>
          <w:color w:val="000000" w:themeColor="text1"/>
          <w:spacing w:val="0"/>
          <w14:textFill>
            <w14:solidFill>
              <w14:schemeClr w14:val="tx1"/>
            </w14:solidFill>
          </w14:textFill>
        </w:rPr>
        <w:object>
          <v:shape id="_x0000_i1031" o:spt="75" alt="eqId6c7889f265b1bac6f19624eb93f5dbdc" type="#_x0000_t75" style="height:12.25pt;width:21.95pt;" o:ole="t" filled="f" o:preferrelative="t" stroked="f" coordsize="21600,21600">
            <v:path/>
            <v:fill on="f" focussize="0,0"/>
            <v:stroke on="f" joinstyle="miter"/>
            <v:imagedata r:id="rId56" o:title="eqId6c7889f265b1bac6f19624eb93f5dbdc"/>
            <o:lock v:ext="edit" aspectratio="t"/>
            <w10:wrap type="none"/>
            <w10:anchorlock/>
          </v:shape>
          <o:OLEObject Type="Embed" ProgID="Equation.DSMT4" ShapeID="_x0000_i1031" DrawAspect="Content" ObjectID="_1468075731" r:id="rId55">
            <o:LockedField>false</o:LockedField>
          </o:OLEObject>
        </w:object>
      </w:r>
      <w:r>
        <w:rPr>
          <w:rFonts w:hint="default" w:ascii="Times New Roman" w:hAnsi="Times New Roman" w:cs="Times New Roman"/>
          <w:i w:val="0"/>
          <w:iCs w:val="0"/>
          <w:color w:val="000000" w:themeColor="text1"/>
          <w:spacing w:val="0"/>
          <w:sz w:val="21"/>
          <w14:textFill>
            <w14:solidFill>
              <w14:schemeClr w14:val="tx1"/>
            </w14:solidFill>
          </w14:textFill>
        </w:rPr>
        <w:t>时，</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cs="Times New Roman"/>
          <w:i w:val="0"/>
          <w:iCs w:val="0"/>
          <w:color w:val="000000" w:themeColor="text1"/>
          <w:spacing w:val="0"/>
          <w:sz w:val="21"/>
          <w14:textFill>
            <w14:solidFill>
              <w14:schemeClr w14:val="tx1"/>
            </w14:solidFill>
          </w14:textFill>
        </w:rPr>
        <w:t>的</w:t>
      </w:r>
      <m:oMath>
        <m:r>
          <m:rPr>
            <m:sty m:val="p"/>
          </m:rPr>
          <w:rPr>
            <w:rFonts w:hint="default" w:ascii="Times New Roman" w:hAnsi="Times New Roman" w:eastAsia="宋体" w:cs="Times New Roman"/>
            <w:caps w:val="0"/>
            <w:color w:val="000000" w:themeColor="text1"/>
            <w:spacing w:val="0"/>
            <w:kern w:val="2"/>
            <w:sz w:val="21"/>
            <w:szCs w:val="21"/>
            <w:shd w:val="clear" w:fill="FFFFFF"/>
            <w:lang w:val="en-US" w:bidi="ar-SA"/>
            <w14:textFill>
              <w14:solidFill>
                <w14:schemeClr w14:val="tx1"/>
              </w14:solidFill>
            </w14:textFill>
          </w:rPr>
          <m:t>K</m:t>
        </m:r>
        <m:r>
          <m:rPr>
            <m:sty m:val="p"/>
          </m:rPr>
          <w:rPr>
            <w:rFonts w:hint="default" w:ascii="Times New Roman" w:hAnsi="Times New Roman" w:eastAsia="宋体" w:cs="Times New Roman"/>
            <w:caps w:val="0"/>
            <w:color w:val="000000" w:themeColor="text1"/>
            <w:spacing w:val="0"/>
            <w:kern w:val="2"/>
            <w:sz w:val="21"/>
            <w:szCs w:val="21"/>
            <w:shd w:val="clear" w:fill="FFFFFF"/>
            <w:vertAlign w:val="subscript"/>
            <w:lang w:val="en-US" w:bidi="ar-SA"/>
            <w14:textFill>
              <w14:solidFill>
                <w14:schemeClr w14:val="tx1"/>
              </w14:solidFill>
            </w14:textFill>
          </w:rPr>
          <m:t>b</m:t>
        </m:r>
        <m:r>
          <m:rPr>
            <m:sty m:val="p"/>
          </m:rPr>
          <w:rPr>
            <w:rFonts w:hint="eastAsia" w:ascii="Times New Roman" w:hAnsi="Times New Roman" w:eastAsia="宋体" w:cs="Times New Roman"/>
            <w:caps w:val="0"/>
            <w:color w:val="000000" w:themeColor="text1"/>
            <w:spacing w:val="0"/>
            <w:kern w:val="2"/>
            <w:sz w:val="21"/>
            <w:szCs w:val="21"/>
            <w:shd w:val="clear" w:fill="FFFFFF"/>
            <w:vertAlign w:val="baseline"/>
            <w:lang w:val="en-US" w:eastAsia="zh-CN" w:bidi="ar-SA"/>
            <w14:textFill>
              <w14:solidFill>
                <w14:schemeClr w14:val="tx1"/>
              </w14:solidFill>
            </w14:textFill>
          </w:rPr>
          <m:t>=</m:t>
        </m:r>
        <m:r>
          <m:rPr>
            <m:sty m:val="p"/>
          </m:rPr>
          <w:rPr>
            <w:rFonts w:hint="default" w:ascii="Times New Roman" w:hAnsi="Times New Roman" w:eastAsia="宋体" w:cs="Times New Roman"/>
            <w:caps w:val="0"/>
            <w:color w:val="000000" w:themeColor="text1"/>
            <w:spacing w:val="0"/>
            <w:kern w:val="2"/>
            <w:sz w:val="21"/>
            <w:szCs w:val="21"/>
            <w:shd w:val="clear" w:fill="FFFFFF"/>
            <w:vertAlign w:val="baseline"/>
            <w:lang w:val="en-US" w:eastAsia="zh-CN" w:bidi="ar-SA"/>
            <w14:textFill>
              <w14:solidFill>
                <w14:schemeClr w14:val="tx1"/>
              </w14:solidFill>
            </w14:textFill>
          </w:rPr>
          <m:t>4.2</m:t>
        </m:r>
        <m:r>
          <m:rPr>
            <m:sty m:val="p"/>
          </m:rPr>
          <w:rPr>
            <w:rFonts w:hint="default" w:ascii="Times New Roman" w:hAnsi="Times New Roman" w:eastAsia="宋体" w:cs="Cambria Math"/>
            <w:caps w:val="0"/>
            <w:color w:val="000000" w:themeColor="text1"/>
            <w:spacing w:val="0"/>
            <w:kern w:val="2"/>
            <w:sz w:val="21"/>
            <w:szCs w:val="21"/>
            <w:shd w:val="clear" w:fill="FFFFFF"/>
            <w:vertAlign w:val="baseline"/>
            <w:lang w:val="en-US" w:eastAsia="zh-CN" w:bidi="ar-SA"/>
            <w14:textFill>
              <w14:solidFill>
                <w14:schemeClr w14:val="tx1"/>
              </w14:solidFill>
            </w14:textFill>
          </w:rPr>
          <m:t>×</m:t>
        </m:r>
        <m:r>
          <m:rPr>
            <m:sty m:val="p"/>
          </m:rPr>
          <w:rPr>
            <w:rFonts w:hint="default" w:ascii="Times New Roman" w:hAnsi="Times New Roman" w:eastAsia="宋体" w:cs="Times New Roman"/>
            <w:caps w:val="0"/>
            <w:color w:val="000000" w:themeColor="text1"/>
            <w:spacing w:val="0"/>
            <w:kern w:val="2"/>
            <w:sz w:val="21"/>
            <w:szCs w:val="21"/>
            <w:shd w:val="clear" w:fill="FFFFFF"/>
            <w:vertAlign w:val="baseline"/>
            <w:lang w:val="en-US" w:eastAsia="zh-CN" w:bidi="ar-SA"/>
            <w14:textFill>
              <w14:solidFill>
                <w14:schemeClr w14:val="tx1"/>
              </w14:solidFill>
            </w14:textFill>
          </w:rPr>
          <m:t>1</m:t>
        </m:r>
        <m:sSup>
          <m:sSupPr>
            <m:ctrlPr>
              <w:rPr>
                <w:rFonts w:hint="default" w:ascii="Cambria Math" w:hAnsi="Cambria Math" w:eastAsia="宋体" w:cs="Times New Roman"/>
                <w:i w:val="0"/>
                <w:iCs w:val="0"/>
                <w:caps w:val="0"/>
                <w:color w:val="000000" w:themeColor="text1"/>
                <w:spacing w:val="0"/>
                <w:kern w:val="2"/>
                <w:sz w:val="21"/>
                <w:szCs w:val="21"/>
                <w:shd w:val="clear" w:fill="FFFFFF"/>
                <w:vertAlign w:val="baseline"/>
                <w:lang w:val="en-US" w:eastAsia="zh-CN" w:bidi="ar-SA"/>
                <w14:textFill>
                  <w14:solidFill>
                    <w14:schemeClr w14:val="tx1"/>
                  </w14:solidFill>
                </w14:textFill>
              </w:rPr>
            </m:ctrlPr>
          </m:sSupPr>
          <m:e>
            <m:r>
              <m:rPr>
                <m:sty m:val="p"/>
              </m:rPr>
              <w:rPr>
                <w:rFonts w:hint="default" w:ascii="Times New Roman" w:hAnsi="Times New Roman" w:eastAsia="宋体" w:cs="Times New Roman"/>
                <w:caps w:val="0"/>
                <w:color w:val="000000" w:themeColor="text1"/>
                <w:spacing w:val="0"/>
                <w:kern w:val="2"/>
                <w:sz w:val="21"/>
                <w:szCs w:val="21"/>
                <w:shd w:val="clear" w:fill="FFFFFF"/>
                <w:vertAlign w:val="baseline"/>
                <w:lang w:val="en-US" w:eastAsia="zh-CN" w:bidi="ar-SA"/>
                <w14:textFill>
                  <w14:solidFill>
                    <w14:schemeClr w14:val="tx1"/>
                  </w14:solidFill>
                </w14:textFill>
              </w:rPr>
              <m:t>0</m:t>
            </m:r>
            <m:ctrlPr>
              <w:rPr>
                <w:rFonts w:hint="default" w:ascii="Cambria Math" w:hAnsi="Cambria Math" w:eastAsia="宋体" w:cs="Times New Roman"/>
                <w:i w:val="0"/>
                <w:iCs w:val="0"/>
                <w:caps w:val="0"/>
                <w:color w:val="000000" w:themeColor="text1"/>
                <w:spacing w:val="0"/>
                <w:kern w:val="2"/>
                <w:sz w:val="21"/>
                <w:szCs w:val="21"/>
                <w:shd w:val="clear" w:fill="FFFFFF"/>
                <w:vertAlign w:val="baseline"/>
                <w:lang w:val="en-US" w:eastAsia="zh-CN" w:bidi="ar-SA"/>
                <w14:textFill>
                  <w14:solidFill>
                    <w14:schemeClr w14:val="tx1"/>
                  </w14:solidFill>
                </w14:textFill>
              </w:rPr>
            </m:ctrlPr>
          </m:e>
          <m:sup>
            <m:r>
              <m:rPr>
                <m:sty m:val="p"/>
              </m:rPr>
              <w:rPr>
                <w:rFonts w:hint="default" w:ascii="Times New Roman" w:hAnsi="Times New Roman" w:eastAsia="宋体" w:cs="Times New Roman"/>
                <w:caps w:val="0"/>
                <w:color w:val="000000" w:themeColor="text1"/>
                <w:spacing w:val="0"/>
                <w:kern w:val="2"/>
                <w:sz w:val="21"/>
                <w:szCs w:val="21"/>
                <w:shd w:val="clear" w:fill="FFFFFF"/>
                <w:vertAlign w:val="baseline"/>
                <w:lang w:val="en-US" w:eastAsia="zh-CN" w:bidi="ar-SA"/>
                <w14:textFill>
                  <w14:solidFill>
                    <w14:schemeClr w14:val="tx1"/>
                  </w14:solidFill>
                </w14:textFill>
              </w:rPr>
              <m:t>−4</m:t>
            </m:r>
            <m:ctrlPr>
              <w:rPr>
                <w:rFonts w:hint="default" w:ascii="Cambria Math" w:hAnsi="Cambria Math" w:eastAsia="宋体" w:cs="Times New Roman"/>
                <w:i w:val="0"/>
                <w:iCs w:val="0"/>
                <w:caps w:val="0"/>
                <w:color w:val="000000" w:themeColor="text1"/>
                <w:spacing w:val="0"/>
                <w:kern w:val="2"/>
                <w:sz w:val="21"/>
                <w:szCs w:val="21"/>
                <w:shd w:val="clear" w:fill="FFFFFF"/>
                <w:vertAlign w:val="baseline"/>
                <w:lang w:val="en-US" w:eastAsia="zh-CN" w:bidi="ar-SA"/>
                <w14:textFill>
                  <w14:solidFill>
                    <w14:schemeClr w14:val="tx1"/>
                  </w14:solidFill>
                </w14:textFill>
              </w:rPr>
            </m:ctrlPr>
          </m:sup>
        </m:sSup>
      </m:oMath>
      <w:r>
        <w:rPr>
          <w:rFonts w:hint="default" w:ascii="Times New Roman" w:hAnsi="Times New Roman" w:cs="Times New Roman"/>
          <w:i w:val="0"/>
          <w:iCs w:val="0"/>
          <w:color w:val="000000" w:themeColor="text1"/>
          <w:spacing w:val="0"/>
          <w:sz w:val="21"/>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w:t>
      </w:r>
      <w:r>
        <w:rPr>
          <w:rFonts w:hint="default" w:ascii="Times New Roman" w:hAnsi="Times New Roman" w:cs="Times New Roman"/>
          <w:i w:val="0"/>
          <w:iCs w:val="0"/>
          <w:color w:val="000000" w:themeColor="text1"/>
          <w:spacing w:val="0"/>
          <w:sz w:val="21"/>
          <w14:textFill>
            <w14:solidFill>
              <w14:schemeClr w14:val="tx1"/>
            </w14:solidFill>
          </w14:textFill>
        </w:rPr>
        <w:t>的</w:t>
      </w:r>
      <m:oMath>
        <m:r>
          <m:rPr>
            <m:sty m:val="p"/>
          </m:rPr>
          <w:rPr>
            <w:rFonts w:hint="default" w:ascii="Times New Roman" w:hAnsi="Times New Roman" w:eastAsia="宋体" w:cs="Times New Roman"/>
            <w:caps w:val="0"/>
            <w:color w:val="000000" w:themeColor="text1"/>
            <w:spacing w:val="0"/>
            <w:kern w:val="2"/>
            <w:sz w:val="21"/>
            <w:szCs w:val="21"/>
            <w:shd w:val="clear" w:fill="FFFFFF"/>
            <w:lang w:val="en-US" w:bidi="ar-SA"/>
            <w14:textFill>
              <w14:solidFill>
                <w14:schemeClr w14:val="tx1"/>
              </w14:solidFill>
            </w14:textFill>
          </w:rPr>
          <m:t>K</m:t>
        </m:r>
        <m:r>
          <m:rPr>
            <m:sty m:val="p"/>
          </m:rPr>
          <w:rPr>
            <w:rFonts w:hint="default" w:ascii="Times New Roman" w:hAnsi="Times New Roman" w:eastAsia="宋体" w:cs="Times New Roman"/>
            <w:caps w:val="0"/>
            <w:color w:val="000000" w:themeColor="text1"/>
            <w:spacing w:val="0"/>
            <w:kern w:val="2"/>
            <w:sz w:val="21"/>
            <w:szCs w:val="21"/>
            <w:shd w:val="clear" w:fill="FFFFFF"/>
            <w:vertAlign w:val="subscript"/>
            <w:lang w:val="en-US" w:bidi="ar-SA"/>
            <w14:textFill>
              <w14:solidFill>
                <w14:schemeClr w14:val="tx1"/>
              </w14:solidFill>
            </w14:textFill>
          </w:rPr>
          <m:t>b</m:t>
        </m:r>
        <m:r>
          <m:rPr>
            <m:sty m:val="p"/>
          </m:rPr>
          <w:rPr>
            <w:rFonts w:hint="eastAsia" w:ascii="Times New Roman" w:hAnsi="Times New Roman" w:eastAsia="宋体" w:cs="Times New Roman"/>
            <w:caps w:val="0"/>
            <w:color w:val="000000" w:themeColor="text1"/>
            <w:spacing w:val="0"/>
            <w:kern w:val="2"/>
            <w:sz w:val="21"/>
            <w:szCs w:val="21"/>
            <w:shd w:val="clear" w:fill="FFFFFF"/>
            <w:vertAlign w:val="baseline"/>
            <w:lang w:val="en-US" w:eastAsia="zh-CN" w:bidi="ar-SA"/>
            <w14:textFill>
              <w14:solidFill>
                <w14:schemeClr w14:val="tx1"/>
              </w14:solidFill>
            </w14:textFill>
          </w:rPr>
          <m:t>=</m:t>
        </m:r>
        <m:r>
          <m:rPr>
            <m:sty m:val="p"/>
          </m:rPr>
          <w:rPr>
            <w:rFonts w:hint="default" w:ascii="Times New Roman" w:hAnsi="Times New Roman" w:eastAsia="宋体" w:cs="Times New Roman"/>
            <w:caps w:val="0"/>
            <w:color w:val="000000" w:themeColor="text1"/>
            <w:spacing w:val="0"/>
            <w:kern w:val="2"/>
            <w:sz w:val="21"/>
            <w:szCs w:val="21"/>
            <w:shd w:val="clear" w:fill="FFFFFF"/>
            <w:vertAlign w:val="baseline"/>
            <w:lang w:val="en-US" w:eastAsia="zh-CN" w:bidi="ar-SA"/>
            <w14:textFill>
              <w14:solidFill>
                <w14:schemeClr w14:val="tx1"/>
              </w14:solidFill>
            </w14:textFill>
          </w:rPr>
          <m:t>1.8</m:t>
        </m:r>
        <m:r>
          <m:rPr>
            <m:sty m:val="p"/>
          </m:rPr>
          <w:rPr>
            <w:rFonts w:hint="default" w:ascii="Times New Roman" w:hAnsi="Times New Roman" w:eastAsia="宋体" w:cs="Cambria Math"/>
            <w:caps w:val="0"/>
            <w:color w:val="000000" w:themeColor="text1"/>
            <w:spacing w:val="0"/>
            <w:kern w:val="2"/>
            <w:sz w:val="21"/>
            <w:szCs w:val="21"/>
            <w:shd w:val="clear" w:fill="FFFFFF"/>
            <w:vertAlign w:val="baseline"/>
            <w:lang w:val="en-US" w:eastAsia="zh-CN" w:bidi="ar-SA"/>
            <w14:textFill>
              <w14:solidFill>
                <w14:schemeClr w14:val="tx1"/>
              </w14:solidFill>
            </w14:textFill>
          </w:rPr>
          <m:t>×</m:t>
        </m:r>
        <m:r>
          <m:rPr>
            <m:sty m:val="p"/>
          </m:rPr>
          <w:rPr>
            <w:rFonts w:hint="default" w:ascii="Times New Roman" w:hAnsi="Times New Roman" w:eastAsia="宋体" w:cs="Times New Roman"/>
            <w:caps w:val="0"/>
            <w:color w:val="000000" w:themeColor="text1"/>
            <w:spacing w:val="0"/>
            <w:kern w:val="2"/>
            <w:sz w:val="21"/>
            <w:szCs w:val="21"/>
            <w:shd w:val="clear" w:fill="FFFFFF"/>
            <w:vertAlign w:val="baseline"/>
            <w:lang w:val="en-US" w:eastAsia="zh-CN" w:bidi="ar-SA"/>
            <w14:textFill>
              <w14:solidFill>
                <w14:schemeClr w14:val="tx1"/>
              </w14:solidFill>
            </w14:textFill>
          </w:rPr>
          <m:t>1</m:t>
        </m:r>
        <m:sSup>
          <m:sSupPr>
            <m:ctrlPr>
              <w:rPr>
                <w:rFonts w:hint="default" w:ascii="Cambria Math" w:hAnsi="Cambria Math" w:eastAsia="宋体" w:cs="Times New Roman"/>
                <w:i w:val="0"/>
                <w:iCs w:val="0"/>
                <w:caps w:val="0"/>
                <w:color w:val="000000" w:themeColor="text1"/>
                <w:spacing w:val="0"/>
                <w:kern w:val="2"/>
                <w:sz w:val="21"/>
                <w:szCs w:val="21"/>
                <w:shd w:val="clear" w:fill="FFFFFF"/>
                <w:vertAlign w:val="baseline"/>
                <w:lang w:val="en-US" w:eastAsia="zh-CN" w:bidi="ar-SA"/>
                <w14:textFill>
                  <w14:solidFill>
                    <w14:schemeClr w14:val="tx1"/>
                  </w14:solidFill>
                </w14:textFill>
              </w:rPr>
            </m:ctrlPr>
          </m:sSupPr>
          <m:e>
            <m:r>
              <m:rPr>
                <m:sty m:val="p"/>
              </m:rPr>
              <w:rPr>
                <w:rFonts w:hint="default" w:ascii="Times New Roman" w:hAnsi="Times New Roman" w:eastAsia="宋体" w:cs="Times New Roman"/>
                <w:caps w:val="0"/>
                <w:color w:val="000000" w:themeColor="text1"/>
                <w:spacing w:val="0"/>
                <w:kern w:val="2"/>
                <w:sz w:val="21"/>
                <w:szCs w:val="21"/>
                <w:shd w:val="clear" w:fill="FFFFFF"/>
                <w:vertAlign w:val="baseline"/>
                <w:lang w:val="en-US" w:eastAsia="zh-CN" w:bidi="ar-SA"/>
                <w14:textFill>
                  <w14:solidFill>
                    <w14:schemeClr w14:val="tx1"/>
                  </w14:solidFill>
                </w14:textFill>
              </w:rPr>
              <m:t>0</m:t>
            </m:r>
            <m:ctrlPr>
              <w:rPr>
                <w:rFonts w:hint="default" w:ascii="Cambria Math" w:hAnsi="Cambria Math" w:eastAsia="宋体" w:cs="Times New Roman"/>
                <w:i w:val="0"/>
                <w:iCs w:val="0"/>
                <w:caps w:val="0"/>
                <w:color w:val="000000" w:themeColor="text1"/>
                <w:spacing w:val="0"/>
                <w:kern w:val="2"/>
                <w:sz w:val="21"/>
                <w:szCs w:val="21"/>
                <w:shd w:val="clear" w:fill="FFFFFF"/>
                <w:vertAlign w:val="baseline"/>
                <w:lang w:val="en-US" w:eastAsia="zh-CN" w:bidi="ar-SA"/>
                <w14:textFill>
                  <w14:solidFill>
                    <w14:schemeClr w14:val="tx1"/>
                  </w14:solidFill>
                </w14:textFill>
              </w:rPr>
            </m:ctrlPr>
          </m:e>
          <m:sup>
            <m:r>
              <m:rPr>
                <m:sty m:val="p"/>
              </m:rPr>
              <w:rPr>
                <w:rFonts w:hint="default" w:ascii="Times New Roman" w:hAnsi="Times New Roman" w:eastAsia="宋体" w:cs="Times New Roman"/>
                <w:caps w:val="0"/>
                <w:color w:val="000000" w:themeColor="text1"/>
                <w:spacing w:val="0"/>
                <w:kern w:val="2"/>
                <w:sz w:val="21"/>
                <w:szCs w:val="21"/>
                <w:shd w:val="clear" w:fill="FFFFFF"/>
                <w:vertAlign w:val="baseline"/>
                <w:lang w:val="en-US" w:eastAsia="zh-CN" w:bidi="ar-SA"/>
                <w14:textFill>
                  <w14:solidFill>
                    <w14:schemeClr w14:val="tx1"/>
                  </w14:solidFill>
                </w14:textFill>
              </w:rPr>
              <m:t>−5</m:t>
            </m:r>
            <m:ctrlPr>
              <w:rPr>
                <w:rFonts w:hint="default" w:ascii="Cambria Math" w:hAnsi="Cambria Math" w:eastAsia="宋体" w:cs="Times New Roman"/>
                <w:i w:val="0"/>
                <w:iCs w:val="0"/>
                <w:caps w:val="0"/>
                <w:color w:val="000000" w:themeColor="text1"/>
                <w:spacing w:val="0"/>
                <w:kern w:val="2"/>
                <w:sz w:val="21"/>
                <w:szCs w:val="21"/>
                <w:shd w:val="clear" w:fill="FFFFFF"/>
                <w:vertAlign w:val="baseline"/>
                <w:lang w:val="en-US" w:eastAsia="zh-CN" w:bidi="ar-SA"/>
                <w14:textFill>
                  <w14:solidFill>
                    <w14:schemeClr w14:val="tx1"/>
                  </w14:solidFill>
                </w14:textFill>
              </w:rPr>
            </m:ctrlPr>
          </m:sup>
        </m:sSup>
      </m:oMath>
      <w:r>
        <w:rPr>
          <w:rFonts w:hint="default" w:ascii="Times New Roman" w:hAnsi="Times New Roman" w:cs="Times New Roman"/>
          <w:i w:val="0"/>
          <w:iCs w:val="0"/>
          <w:color w:val="000000" w:themeColor="text1"/>
          <w:spacing w:val="0"/>
          <w:sz w:val="21"/>
          <w14:textFill>
            <w14:solidFill>
              <w14:schemeClr w14:val="tx1"/>
            </w14:solidFill>
          </w14:textFill>
        </w:rPr>
        <w:t>。下列说法</w:t>
      </w:r>
      <w:r>
        <w:rPr>
          <w:rFonts w:hint="default" w:ascii="Times New Roman" w:hAnsi="Times New Roman" w:cs="Times New Roman"/>
          <w:i w:val="0"/>
          <w:iCs w:val="0"/>
          <w:color w:val="000000" w:themeColor="text1"/>
          <w:spacing w:val="0"/>
          <w:sz w:val="21"/>
          <w:em w:val="dot"/>
          <w:lang w:eastAsia="zh-CN"/>
          <w14:textFill>
            <w14:solidFill>
              <w14:schemeClr w14:val="tx1"/>
            </w14:solidFill>
          </w14:textFill>
        </w:rPr>
        <w:t>错误</w:t>
      </w:r>
      <w:r>
        <w:rPr>
          <w:rFonts w:hint="default" w:ascii="Times New Roman" w:hAnsi="Times New Roman" w:cs="Times New Roman"/>
          <w:i w:val="0"/>
          <w:iCs w:val="0"/>
          <w:color w:val="000000" w:themeColor="text1"/>
          <w:spacing w:val="0"/>
          <w:sz w:val="21"/>
          <w14:textFill>
            <w14:solidFill>
              <w14:schemeClr w14:val="tx1"/>
            </w14:solidFill>
          </w14:textFill>
        </w:rPr>
        <w:t>的是</w:t>
      </w:r>
    </w:p>
    <w:p w14:paraId="0A841368">
      <w:pPr>
        <w:keepNext w:val="0"/>
        <w:keepLines w:val="0"/>
        <w:pageBreakBefore w:val="0"/>
        <w:shd w:val="clear" w:color="auto" w:fill="auto"/>
        <w:kinsoku/>
        <w:wordWrap/>
        <w:overflowPunct/>
        <w:topLinePunct w:val="0"/>
        <w:autoSpaceDE/>
        <w:autoSpaceDN/>
        <w:bidi w:val="0"/>
        <w:spacing w:line="300" w:lineRule="auto"/>
        <w:ind w:left="300"/>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A．</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cs="Times New Roman"/>
          <w:i w:val="0"/>
          <w:iCs w:val="0"/>
          <w:color w:val="000000" w:themeColor="text1"/>
          <w:spacing w:val="0"/>
          <w:sz w:val="21"/>
          <w14:textFill>
            <w14:solidFill>
              <w14:schemeClr w14:val="tx1"/>
            </w14:solidFill>
          </w14:textFill>
        </w:rPr>
        <w:t>的</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lang w:val="en-US" w:eastAsia="zh-CN"/>
                <w14:textFill>
                  <w14:solidFill>
                    <w14:schemeClr w14:val="tx1"/>
                  </w14:solidFill>
                </w14:textFill>
              </w:rPr>
              <m:t>K</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cs="Times New Roman"/>
                <w:b w:val="0"/>
                <w:i w:val="0"/>
                <w:iCs w:val="0"/>
                <w:color w:val="000000" w:themeColor="text1"/>
                <w:spacing w:val="0"/>
                <w:lang w:val="en-US" w:eastAsia="zh-CN"/>
                <w14:textFill>
                  <w14:solidFill>
                    <w14:schemeClr w14:val="tx1"/>
                  </w14:solidFill>
                </w14:textFill>
              </w:rPr>
              <m:t>b</m:t>
            </m:r>
            <m:ctrlPr>
              <w:rPr>
                <w:rFonts w:hint="default" w:ascii="Cambria Math" w:hAnsi="Cambria Math" w:cs="Times New Roman"/>
                <w:i w:val="0"/>
                <w:iCs w:val="0"/>
                <w:color w:val="000000" w:themeColor="text1"/>
                <w:spacing w:val="0"/>
                <w14:textFill>
                  <w14:solidFill>
                    <w14:schemeClr w14:val="tx1"/>
                  </w14:solidFill>
                </w14:textFill>
              </w:rPr>
            </m:ctrlPr>
          </m:sub>
        </m:sSub>
        <m:r>
          <m:rPr>
            <m:sty m:val="p"/>
          </m:rPr>
          <w:rPr>
            <w:rFonts w:hint="default" w:ascii="Times New Roman" w:hAnsi="Times New Roman" w:cs="Times New Roman"/>
            <w:color w:val="000000" w:themeColor="text1"/>
            <w:spacing w:val="0"/>
            <w:lang w:val="en-US" w:eastAsia="zh-CN"/>
            <w14:textFill>
              <w14:solidFill>
                <w14:schemeClr w14:val="tx1"/>
              </w14:solidFill>
            </w14:textFill>
          </w:rPr>
          <m:t>=</m:t>
        </m:r>
        <m:f>
          <m:fPr>
            <m:ctrlPr>
              <w:rPr>
                <w:rFonts w:hint="default" w:ascii="Cambria Math" w:hAnsi="Cambria Math" w:cs="Times New Roman"/>
                <w:i w:val="0"/>
                <w:iCs w:val="0"/>
                <w:color w:val="000000" w:themeColor="text1"/>
                <w:spacing w:val="0"/>
                <w:lang w:val="en-US" w:eastAsia="zh-CN"/>
                <w14:textFill>
                  <w14:solidFill>
                    <w14:schemeClr w14:val="tx1"/>
                  </w14:solidFill>
                </w14:textFill>
              </w:rPr>
            </m:ctrlPr>
          </m:fPr>
          <m:num>
            <m:r>
              <m:rPr>
                <m:sty m:val="p"/>
              </m:rPr>
              <w:rPr>
                <w:rFonts w:hint="default" w:ascii="Times New Roman" w:hAnsi="Times New Roman" w:eastAsia="宋体" w:cs="Times New Roman"/>
                <w:caps w:val="0"/>
                <w:color w:val="000000" w:themeColor="text1"/>
                <w:spacing w:val="0"/>
                <w:sz w:val="21"/>
                <w:szCs w:val="21"/>
                <w:shd w:val="clear" w:fill="FFFFFF"/>
                <w14:textFill>
                  <w14:solidFill>
                    <w14:schemeClr w14:val="tx1"/>
                  </w14:solidFill>
                </w14:textFill>
              </w:rPr>
              <m:t>c</m:t>
            </m:r>
            <m:r>
              <m:rPr>
                <m:sty m:val="p"/>
              </m:rPr>
              <w:rPr>
                <w:rFonts w:hint="eastAsia" w:ascii="Times New Roman" w:hAnsi="Times New Roman" w:eastAsia="宋体" w:cs="Times New Roman"/>
                <w:caps w:val="0"/>
                <w:color w:val="000000" w:themeColor="text1"/>
                <w:spacing w:val="0"/>
                <w:sz w:val="21"/>
                <w:szCs w:val="21"/>
                <w:shd w:val="clear" w:fill="FFFFFF"/>
                <w:lang w:val="en-US" w:eastAsia="zh-CN"/>
                <w14:textFill>
                  <w14:solidFill>
                    <w14:schemeClr w14:val="tx1"/>
                  </w14:solidFill>
                </w14:textFill>
              </w:rPr>
              <m:t>(</m:t>
            </m:r>
            <m:r>
              <m:rPr>
                <m:sty m:val="p"/>
              </m:rPr>
              <w:rPr>
                <w:rFonts w:hint="default" w:ascii="Times New Roman" w:hAnsi="Times New Roman" w:eastAsia="宋体" w:cs="Times New Roman"/>
                <w:caps w:val="0"/>
                <w:color w:val="000000" w:themeColor="text1"/>
                <w:spacing w:val="0"/>
                <w:sz w:val="21"/>
                <w:szCs w:val="21"/>
                <w:shd w:val="clear" w:fill="FFFFFF"/>
                <w14:textFill>
                  <w14:solidFill>
                    <w14:schemeClr w14:val="tx1"/>
                  </w14:solidFill>
                </w14:textFill>
              </w:rPr>
              <m:t>C</m:t>
            </m:r>
            <m:sSub>
              <m:sSubPr>
                <m:ctrlPr>
                  <w:rPr>
                    <w:rFonts w:hint="default" w:ascii="Cambria Math" w:hAnsi="Cambria Math" w:eastAsia="宋体" w:cs="Times New Roman"/>
                    <w:i w:val="0"/>
                    <w:iCs w:val="0"/>
                    <w:caps w:val="0"/>
                    <w:color w:val="000000" w:themeColor="text1"/>
                    <w:spacing w:val="0"/>
                    <w:sz w:val="21"/>
                    <w:szCs w:val="21"/>
                    <w:shd w:val="clear" w:fill="FFFFFF"/>
                    <w14:textFill>
                      <w14:solidFill>
                        <w14:schemeClr w14:val="tx1"/>
                      </w14:solidFill>
                    </w14:textFill>
                  </w:rPr>
                </m:ctrlPr>
              </m:sSubPr>
              <m:e>
                <m:r>
                  <m:rPr>
                    <m:sty m:val="p"/>
                  </m:rPr>
                  <w:rPr>
                    <w:rFonts w:hint="default" w:ascii="Times New Roman" w:hAnsi="Times New Roman" w:eastAsia="宋体" w:cs="Times New Roman"/>
                    <w:caps w:val="0"/>
                    <w:color w:val="000000" w:themeColor="text1"/>
                    <w:spacing w:val="0"/>
                    <w:sz w:val="21"/>
                    <w:szCs w:val="21"/>
                    <w:shd w:val="clear" w:fill="FFFFFF"/>
                    <w:lang w:val="en-US" w:eastAsia="zh-CN"/>
                    <w14:textFill>
                      <w14:solidFill>
                        <w14:schemeClr w14:val="tx1"/>
                      </w14:solidFill>
                    </w14:textFill>
                  </w:rPr>
                  <m:t>H</m:t>
                </m:r>
                <m:ctrlPr>
                  <w:rPr>
                    <w:rFonts w:hint="default" w:ascii="Cambria Math" w:hAnsi="Cambria Math" w:eastAsia="宋体" w:cs="Times New Roman"/>
                    <w:i w:val="0"/>
                    <w:iCs w:val="0"/>
                    <w:caps w:val="0"/>
                    <w:color w:val="000000" w:themeColor="text1"/>
                    <w:spacing w:val="0"/>
                    <w:sz w:val="21"/>
                    <w:szCs w:val="21"/>
                    <w:shd w:val="clear" w:fill="FFFFFF"/>
                    <w14:textFill>
                      <w14:solidFill>
                        <w14:schemeClr w14:val="tx1"/>
                      </w14:solidFill>
                    </w14:textFill>
                  </w:rPr>
                </m:ctrlPr>
              </m:e>
              <m:sub>
                <m:r>
                  <m:rPr>
                    <m:sty m:val="p"/>
                  </m:rPr>
                  <w:rPr>
                    <w:rFonts w:hint="default" w:ascii="Times New Roman" w:hAnsi="Times New Roman" w:eastAsia="宋体" w:cs="Times New Roman"/>
                    <w:caps w:val="0"/>
                    <w:color w:val="000000" w:themeColor="text1"/>
                    <w:spacing w:val="0"/>
                    <w:sz w:val="21"/>
                    <w:szCs w:val="21"/>
                    <w:shd w:val="clear" w:fill="FFFFFF"/>
                    <w:lang w:val="en-US" w:eastAsia="zh-CN"/>
                    <w14:textFill>
                      <w14:solidFill>
                        <w14:schemeClr w14:val="tx1"/>
                      </w14:solidFill>
                    </w14:textFill>
                  </w:rPr>
                  <m:t>3</m:t>
                </m:r>
                <m:ctrlPr>
                  <w:rPr>
                    <w:rFonts w:hint="default" w:ascii="Cambria Math" w:hAnsi="Cambria Math" w:eastAsia="宋体" w:cs="Times New Roman"/>
                    <w:i w:val="0"/>
                    <w:iCs w:val="0"/>
                    <w:caps w:val="0"/>
                    <w:color w:val="000000" w:themeColor="text1"/>
                    <w:spacing w:val="0"/>
                    <w:sz w:val="21"/>
                    <w:szCs w:val="21"/>
                    <w:shd w:val="clear" w:fill="FFFFFF"/>
                    <w14:textFill>
                      <w14:solidFill>
                        <w14:schemeClr w14:val="tx1"/>
                      </w14:solidFill>
                    </w14:textFill>
                  </w:rPr>
                </m:ctrlPr>
              </m:sub>
            </m:sSub>
            <m:r>
              <m:rPr>
                <m:sty m:val="p"/>
              </m:rPr>
              <w:rPr>
                <w:rFonts w:hint="default" w:ascii="Times New Roman" w:hAnsi="Times New Roman" w:eastAsia="宋体" w:cs="Times New Roman"/>
                <w:caps w:val="0"/>
                <w:color w:val="000000" w:themeColor="text1"/>
                <w:spacing w:val="0"/>
                <w:sz w:val="21"/>
                <w:szCs w:val="21"/>
                <w:shd w:val="clear" w:fill="FFFFFF"/>
                <w:vertAlign w:val="baseline"/>
                <w:lang w:val="en-US" w:eastAsia="zh-CN"/>
                <w14:textFill>
                  <w14:solidFill>
                    <w14:schemeClr w14:val="tx1"/>
                  </w14:solidFill>
                </w14:textFill>
              </w:rPr>
              <m:t>N</m:t>
            </m:r>
            <m:sSubSup>
              <m:sSubSupPr>
                <m:ctrlPr>
                  <w:rPr>
                    <w:rFonts w:hint="default" w:ascii="Cambria Math" w:hAnsi="Cambria Math" w:eastAsia="宋体" w:cs="Times New Roman"/>
                    <w:i w:val="0"/>
                    <w:iCs w:val="0"/>
                    <w:caps w:val="0"/>
                    <w:color w:val="000000" w:themeColor="text1"/>
                    <w:spacing w:val="0"/>
                    <w:sz w:val="21"/>
                    <w:szCs w:val="21"/>
                    <w:shd w:val="clear" w:fill="FFFFFF"/>
                    <w:vertAlign w:val="baseline"/>
                    <w:lang w:val="en-US" w:eastAsia="zh-CN"/>
                    <w14:textFill>
                      <w14:solidFill>
                        <w14:schemeClr w14:val="tx1"/>
                      </w14:solidFill>
                    </w14:textFill>
                  </w:rPr>
                </m:ctrlPr>
              </m:sSubSupPr>
              <m:e>
                <m:r>
                  <m:rPr>
                    <m:sty m:val="p"/>
                  </m:rPr>
                  <w:rPr>
                    <w:rFonts w:hint="default" w:ascii="Times New Roman" w:hAnsi="Times New Roman" w:eastAsia="宋体" w:cs="Times New Roman"/>
                    <w:caps w:val="0"/>
                    <w:color w:val="000000" w:themeColor="text1"/>
                    <w:spacing w:val="0"/>
                    <w:sz w:val="21"/>
                    <w:szCs w:val="21"/>
                    <w:shd w:val="clear" w:fill="FFFFFF"/>
                    <w:vertAlign w:val="baseline"/>
                    <w:lang w:val="en-US" w:eastAsia="zh-CN"/>
                    <w14:textFill>
                      <w14:solidFill>
                        <w14:schemeClr w14:val="tx1"/>
                      </w14:solidFill>
                    </w14:textFill>
                  </w:rPr>
                  <m:t>H</m:t>
                </m:r>
                <m:ctrlPr>
                  <w:rPr>
                    <w:rFonts w:hint="default" w:ascii="Cambria Math" w:hAnsi="Cambria Math" w:eastAsia="宋体" w:cs="Times New Roman"/>
                    <w:i w:val="0"/>
                    <w:iCs w:val="0"/>
                    <w:caps w:val="0"/>
                    <w:color w:val="000000" w:themeColor="text1"/>
                    <w:spacing w:val="0"/>
                    <w:sz w:val="21"/>
                    <w:szCs w:val="21"/>
                    <w:shd w:val="clear" w:fill="FFFFFF"/>
                    <w:vertAlign w:val="baseline"/>
                    <w:lang w:val="en-US" w:eastAsia="zh-CN"/>
                    <w14:textFill>
                      <w14:solidFill>
                        <w14:schemeClr w14:val="tx1"/>
                      </w14:solidFill>
                    </w14:textFill>
                  </w:rPr>
                </m:ctrlPr>
              </m:e>
              <m:sub>
                <m:r>
                  <m:rPr>
                    <m:sty m:val="p"/>
                  </m:rPr>
                  <w:rPr>
                    <w:rFonts w:hint="default" w:ascii="Times New Roman" w:hAnsi="Times New Roman" w:eastAsia="宋体" w:cs="Times New Roman"/>
                    <w:caps w:val="0"/>
                    <w:color w:val="000000" w:themeColor="text1"/>
                    <w:spacing w:val="0"/>
                    <w:sz w:val="21"/>
                    <w:szCs w:val="21"/>
                    <w:shd w:val="clear" w:fill="FFFFFF"/>
                    <w:vertAlign w:val="baseline"/>
                    <w:lang w:val="en-US" w:eastAsia="zh-CN"/>
                    <w14:textFill>
                      <w14:solidFill>
                        <w14:schemeClr w14:val="tx1"/>
                      </w14:solidFill>
                    </w14:textFill>
                  </w:rPr>
                  <m:t>3</m:t>
                </m:r>
                <m:ctrlPr>
                  <w:rPr>
                    <w:rFonts w:hint="default" w:ascii="Cambria Math" w:hAnsi="Cambria Math" w:eastAsia="宋体" w:cs="Times New Roman"/>
                    <w:i w:val="0"/>
                    <w:iCs w:val="0"/>
                    <w:caps w:val="0"/>
                    <w:color w:val="000000" w:themeColor="text1"/>
                    <w:spacing w:val="0"/>
                    <w:sz w:val="21"/>
                    <w:szCs w:val="21"/>
                    <w:shd w:val="clear" w:fill="FFFFFF"/>
                    <w:vertAlign w:val="baseline"/>
                    <w:lang w:val="en-US" w:eastAsia="zh-CN"/>
                    <w14:textFill>
                      <w14:solidFill>
                        <w14:schemeClr w14:val="tx1"/>
                      </w14:solidFill>
                    </w14:textFill>
                  </w:rPr>
                </m:ctrlPr>
              </m:sub>
              <m:sup>
                <m:r>
                  <m:rPr>
                    <m:sty m:val="p"/>
                  </m:rPr>
                  <w:rPr>
                    <w:rFonts w:hint="default" w:ascii="Times New Roman" w:hAnsi="Times New Roman" w:eastAsia="宋体" w:cs="Times New Roman"/>
                    <w:caps w:val="0"/>
                    <w:color w:val="000000" w:themeColor="text1"/>
                    <w:spacing w:val="0"/>
                    <w:sz w:val="21"/>
                    <w:szCs w:val="21"/>
                    <w:shd w:val="clear" w:fill="FFFFFF"/>
                    <w:vertAlign w:val="baseline"/>
                    <w:lang w:val="en-US" w:eastAsia="zh-CN"/>
                    <w14:textFill>
                      <w14:solidFill>
                        <w14:schemeClr w14:val="tx1"/>
                      </w14:solidFill>
                    </w14:textFill>
                  </w:rPr>
                  <m:t>+</m:t>
                </m:r>
                <m:ctrlPr>
                  <w:rPr>
                    <w:rFonts w:hint="default" w:ascii="Cambria Math" w:hAnsi="Cambria Math" w:eastAsia="宋体" w:cs="Times New Roman"/>
                    <w:i w:val="0"/>
                    <w:iCs w:val="0"/>
                    <w:caps w:val="0"/>
                    <w:color w:val="000000" w:themeColor="text1"/>
                    <w:spacing w:val="0"/>
                    <w:sz w:val="21"/>
                    <w:szCs w:val="21"/>
                    <w:shd w:val="clear" w:fill="FFFFFF"/>
                    <w:vertAlign w:val="baseline"/>
                    <w:lang w:val="en-US" w:eastAsia="zh-CN"/>
                    <w14:textFill>
                      <w14:solidFill>
                        <w14:schemeClr w14:val="tx1"/>
                      </w14:solidFill>
                    </w14:textFill>
                  </w:rPr>
                </m:ctrlPr>
              </m:sup>
            </m:sSubSup>
            <m:r>
              <m:rPr>
                <m:sty m:val="p"/>
              </m:rPr>
              <w:rPr>
                <w:rFonts w:hint="eastAsia" w:ascii="Times New Roman" w:hAnsi="Times New Roman" w:eastAsia="宋体" w:cs="Times New Roman"/>
                <w:caps w:val="0"/>
                <w:color w:val="000000" w:themeColor="text1"/>
                <w:spacing w:val="0"/>
                <w:sz w:val="21"/>
                <w:szCs w:val="21"/>
                <w:shd w:val="clear" w:fill="FFFFFF"/>
                <w:lang w:val="en-US" w:eastAsia="zh-CN"/>
                <w14:textFill>
                  <w14:solidFill>
                    <w14:schemeClr w14:val="tx1"/>
                  </w14:solidFill>
                </w14:textFill>
              </w:rPr>
              <m:t>)</m:t>
            </m:r>
            <m:r>
              <m:rPr>
                <m:sty m:val="p"/>
              </m:rPr>
              <w:rPr>
                <w:rFonts w:ascii="Times New Roman" w:hAnsi="Times New Roman" w:cs="Times New Roman"/>
                <w:caps w:val="0"/>
                <w:color w:val="000000" w:themeColor="text1"/>
                <w:spacing w:val="0"/>
                <w:sz w:val="21"/>
                <w:szCs w:val="21"/>
                <w:shd w:val="clear" w:fill="FFFFFF"/>
                <w:lang w:val="en-US"/>
                <w14:textFill>
                  <w14:solidFill>
                    <w14:schemeClr w14:val="tx1"/>
                  </w14:solidFill>
                </w14:textFill>
              </w:rPr>
              <m:t>×</m:t>
            </m:r>
            <m:r>
              <m:rPr>
                <m:sty m:val="p"/>
              </m:rPr>
              <w:rPr>
                <w:rFonts w:hint="default" w:ascii="Times New Roman" w:hAnsi="Times New Roman" w:eastAsia="宋体" w:cs="Times New Roman"/>
                <w:caps w:val="0"/>
                <w:color w:val="000000" w:themeColor="text1"/>
                <w:spacing w:val="0"/>
                <w:sz w:val="21"/>
                <w:szCs w:val="21"/>
                <w:shd w:val="clear" w:fill="FFFFFF"/>
                <w14:textFill>
                  <w14:solidFill>
                    <w14:schemeClr w14:val="tx1"/>
                  </w14:solidFill>
                </w14:textFill>
              </w:rPr>
              <m:t>c</m:t>
            </m:r>
            <m:r>
              <m:rPr>
                <m:sty m:val="p"/>
              </m:rPr>
              <w:rPr>
                <w:rFonts w:hint="eastAsia" w:ascii="Times New Roman" w:hAnsi="Times New Roman" w:eastAsia="宋体" w:cs="Times New Roman"/>
                <w:caps w:val="0"/>
                <w:color w:val="000000" w:themeColor="text1"/>
                <w:spacing w:val="0"/>
                <w:sz w:val="21"/>
                <w:szCs w:val="21"/>
                <w:shd w:val="clear" w:fill="FFFFFF"/>
                <w:lang w:val="en-US" w:eastAsia="zh-CN"/>
                <w14:textFill>
                  <w14:solidFill>
                    <w14:schemeClr w14:val="tx1"/>
                  </w14:solidFill>
                </w14:textFill>
              </w:rPr>
              <m:t>(</m:t>
            </m:r>
            <m:r>
              <m:rPr>
                <m:sty m:val="p"/>
              </m:rPr>
              <w:rPr>
                <w:rFonts w:hint="default" w:ascii="Times New Roman" w:hAnsi="Times New Roman" w:eastAsia="宋体" w:cs="Times New Roman"/>
                <w:caps w:val="0"/>
                <w:color w:val="000000" w:themeColor="text1"/>
                <w:spacing w:val="0"/>
                <w:sz w:val="21"/>
                <w:szCs w:val="21"/>
                <w:shd w:val="clear" w:fill="FFFFFF"/>
                <w14:textFill>
                  <w14:solidFill>
                    <w14:schemeClr w14:val="tx1"/>
                  </w14:solidFill>
                </w14:textFill>
              </w:rPr>
              <m:t>O</m:t>
            </m:r>
            <m:sSup>
              <m:sSupPr>
                <m:ctrlPr>
                  <w:rPr>
                    <w:rFonts w:hint="default" w:ascii="Cambria Math" w:hAnsi="Cambria Math" w:eastAsia="宋体" w:cs="Times New Roman"/>
                    <w:i w:val="0"/>
                    <w:iCs w:val="0"/>
                    <w:caps w:val="0"/>
                    <w:color w:val="000000" w:themeColor="text1"/>
                    <w:spacing w:val="0"/>
                    <w:sz w:val="21"/>
                    <w:szCs w:val="21"/>
                    <w:shd w:val="clear" w:fill="FFFFFF"/>
                    <w14:textFill>
                      <w14:solidFill>
                        <w14:schemeClr w14:val="tx1"/>
                      </w14:solidFill>
                    </w14:textFill>
                  </w:rPr>
                </m:ctrlPr>
              </m:sSupPr>
              <m:e>
                <m:r>
                  <m:rPr>
                    <m:sty m:val="p"/>
                  </m:rPr>
                  <w:rPr>
                    <w:rFonts w:hint="default" w:ascii="Times New Roman" w:hAnsi="Times New Roman" w:eastAsia="宋体" w:cs="Times New Roman"/>
                    <w:caps w:val="0"/>
                    <w:color w:val="000000" w:themeColor="text1"/>
                    <w:spacing w:val="0"/>
                    <w:sz w:val="21"/>
                    <w:szCs w:val="21"/>
                    <w:shd w:val="clear" w:fill="FFFFFF"/>
                    <w:lang w:val="en-US" w:eastAsia="zh-CN"/>
                    <w14:textFill>
                      <w14:solidFill>
                        <w14:schemeClr w14:val="tx1"/>
                      </w14:solidFill>
                    </w14:textFill>
                  </w:rPr>
                  <m:t>H</m:t>
                </m:r>
                <m:ctrlPr>
                  <w:rPr>
                    <w:rFonts w:hint="default" w:ascii="Cambria Math" w:hAnsi="Cambria Math" w:eastAsia="宋体" w:cs="Times New Roman"/>
                    <w:i w:val="0"/>
                    <w:iCs w:val="0"/>
                    <w:caps w:val="0"/>
                    <w:color w:val="000000" w:themeColor="text1"/>
                    <w:spacing w:val="0"/>
                    <w:sz w:val="21"/>
                    <w:szCs w:val="21"/>
                    <w:shd w:val="clear" w:fill="FFFFFF"/>
                    <w14:textFill>
                      <w14:solidFill>
                        <w14:schemeClr w14:val="tx1"/>
                      </w14:solidFill>
                    </w14:textFill>
                  </w:rPr>
                </m:ctrlPr>
              </m:e>
              <m:sup>
                <m:r>
                  <m:rPr>
                    <m:sty m:val="p"/>
                  </m:rPr>
                  <w:rPr>
                    <w:rFonts w:hint="default" w:ascii="Times New Roman" w:hAnsi="Times New Roman" w:eastAsia="宋体" w:cs="Times New Roman"/>
                    <w:caps w:val="0"/>
                    <w:color w:val="000000" w:themeColor="text1"/>
                    <w:spacing w:val="0"/>
                    <w:sz w:val="21"/>
                    <w:szCs w:val="21"/>
                    <w:shd w:val="clear" w:fill="FFFFFF"/>
                    <w:lang w:val="en-US" w:eastAsia="zh-CN"/>
                    <w14:textFill>
                      <w14:solidFill>
                        <w14:schemeClr w14:val="tx1"/>
                      </w14:solidFill>
                    </w14:textFill>
                  </w:rPr>
                  <m:t>−</m:t>
                </m:r>
                <m:ctrlPr>
                  <w:rPr>
                    <w:rFonts w:hint="default" w:ascii="Cambria Math" w:hAnsi="Cambria Math" w:eastAsia="宋体" w:cs="Times New Roman"/>
                    <w:i w:val="0"/>
                    <w:iCs w:val="0"/>
                    <w:caps w:val="0"/>
                    <w:color w:val="000000" w:themeColor="text1"/>
                    <w:spacing w:val="0"/>
                    <w:sz w:val="21"/>
                    <w:szCs w:val="21"/>
                    <w:shd w:val="clear" w:fill="FFFFFF"/>
                    <w14:textFill>
                      <w14:solidFill>
                        <w14:schemeClr w14:val="tx1"/>
                      </w14:solidFill>
                    </w14:textFill>
                  </w:rPr>
                </m:ctrlPr>
              </m:sup>
            </m:sSup>
            <m:r>
              <m:rPr>
                <m:sty m:val="p"/>
              </m:rPr>
              <w:rPr>
                <w:rFonts w:hint="eastAsia" w:ascii="Times New Roman" w:hAnsi="Times New Roman" w:eastAsia="宋体" w:cs="Times New Roman"/>
                <w:caps w:val="0"/>
                <w:color w:val="000000" w:themeColor="text1"/>
                <w:spacing w:val="0"/>
                <w:sz w:val="21"/>
                <w:szCs w:val="21"/>
                <w:shd w:val="clear" w:fill="FFFFFF"/>
                <w:lang w:val="en-US" w:eastAsia="zh-CN"/>
                <w14:textFill>
                  <w14:solidFill>
                    <w14:schemeClr w14:val="tx1"/>
                  </w14:solidFill>
                </w14:textFill>
              </w:rPr>
              <m:t>)</m:t>
            </m:r>
            <m:ctrlPr>
              <w:rPr>
                <w:rFonts w:hint="default" w:ascii="Cambria Math" w:hAnsi="Cambria Math" w:cs="Times New Roman"/>
                <w:i w:val="0"/>
                <w:iCs w:val="0"/>
                <w:color w:val="000000" w:themeColor="text1"/>
                <w:spacing w:val="0"/>
                <w:lang w:val="en-US" w:eastAsia="zh-CN"/>
                <w14:textFill>
                  <w14:solidFill>
                    <w14:schemeClr w14:val="tx1"/>
                  </w14:solidFill>
                </w14:textFill>
              </w:rPr>
            </m:ctrlPr>
          </m:num>
          <m:den>
            <m:r>
              <m:rPr>
                <m:sty m:val="p"/>
              </m:rPr>
              <w:rPr>
                <w:rFonts w:hint="default" w:ascii="Times New Roman" w:hAnsi="Times New Roman" w:eastAsia="宋体" w:cs="Times New Roman"/>
                <w:caps w:val="0"/>
                <w:color w:val="000000" w:themeColor="text1"/>
                <w:spacing w:val="0"/>
                <w:sz w:val="21"/>
                <w:szCs w:val="21"/>
                <w:shd w:val="clear" w:fill="FFFFFF"/>
                <w14:textFill>
                  <w14:solidFill>
                    <w14:schemeClr w14:val="tx1"/>
                  </w14:solidFill>
                </w14:textFill>
              </w:rPr>
              <m:t>c</m:t>
            </m:r>
            <m:r>
              <m:rPr>
                <m:sty m:val="p"/>
              </m:rPr>
              <w:rPr>
                <w:rFonts w:hint="eastAsia" w:ascii="Times New Roman" w:hAnsi="Times New Roman" w:eastAsia="宋体" w:cs="Times New Roman"/>
                <w:caps w:val="0"/>
                <w:color w:val="000000" w:themeColor="text1"/>
                <w:spacing w:val="0"/>
                <w:sz w:val="21"/>
                <w:szCs w:val="21"/>
                <w:shd w:val="clear" w:fill="FFFFFF"/>
                <w:lang w:val="en-US" w:eastAsia="zh-CN"/>
                <w14:textFill>
                  <w14:solidFill>
                    <w14:schemeClr w14:val="tx1"/>
                  </w14:solidFill>
                </w14:textFill>
              </w:rPr>
              <m:t>(</m:t>
            </m:r>
            <m:r>
              <m:rPr>
                <m:sty m:val="p"/>
              </m:rPr>
              <w:rPr>
                <w:rFonts w:hint="default" w:ascii="Times New Roman" w:hAnsi="Times New Roman" w:eastAsia="宋体" w:cs="Times New Roman"/>
                <w:caps w:val="0"/>
                <w:color w:val="000000" w:themeColor="text1"/>
                <w:spacing w:val="0"/>
                <w:sz w:val="21"/>
                <w:szCs w:val="21"/>
                <w:shd w:val="clear" w:fill="FFFFFF"/>
                <w14:textFill>
                  <w14:solidFill>
                    <w14:schemeClr w14:val="tx1"/>
                  </w14:solidFill>
                </w14:textFill>
              </w:rPr>
              <m:t>C</m:t>
            </m:r>
            <m:sSub>
              <m:sSubPr>
                <m:ctrlPr>
                  <w:rPr>
                    <w:rFonts w:hint="default" w:ascii="Cambria Math" w:hAnsi="Cambria Math" w:eastAsia="宋体" w:cs="Times New Roman"/>
                    <w:i w:val="0"/>
                    <w:iCs w:val="0"/>
                    <w:caps w:val="0"/>
                    <w:color w:val="000000" w:themeColor="text1"/>
                    <w:spacing w:val="0"/>
                    <w:sz w:val="21"/>
                    <w:szCs w:val="21"/>
                    <w:shd w:val="clear" w:fill="FFFFFF"/>
                    <w14:textFill>
                      <w14:solidFill>
                        <w14:schemeClr w14:val="tx1"/>
                      </w14:solidFill>
                    </w14:textFill>
                  </w:rPr>
                </m:ctrlPr>
              </m:sSubPr>
              <m:e>
                <m:r>
                  <m:rPr>
                    <m:sty m:val="p"/>
                  </m:rPr>
                  <w:rPr>
                    <w:rFonts w:hint="default" w:ascii="Times New Roman" w:hAnsi="Times New Roman" w:eastAsia="宋体" w:cs="Times New Roman"/>
                    <w:caps w:val="0"/>
                    <w:color w:val="000000" w:themeColor="text1"/>
                    <w:spacing w:val="0"/>
                    <w:sz w:val="21"/>
                    <w:szCs w:val="21"/>
                    <w:shd w:val="clear" w:fill="FFFFFF"/>
                    <w:lang w:val="en-US" w:eastAsia="zh-CN"/>
                    <w14:textFill>
                      <w14:solidFill>
                        <w14:schemeClr w14:val="tx1"/>
                      </w14:solidFill>
                    </w14:textFill>
                  </w:rPr>
                  <m:t>H</m:t>
                </m:r>
                <m:ctrlPr>
                  <w:rPr>
                    <w:rFonts w:hint="default" w:ascii="Cambria Math" w:hAnsi="Cambria Math" w:eastAsia="宋体" w:cs="Times New Roman"/>
                    <w:i w:val="0"/>
                    <w:iCs w:val="0"/>
                    <w:caps w:val="0"/>
                    <w:color w:val="000000" w:themeColor="text1"/>
                    <w:spacing w:val="0"/>
                    <w:sz w:val="21"/>
                    <w:szCs w:val="21"/>
                    <w:shd w:val="clear" w:fill="FFFFFF"/>
                    <w14:textFill>
                      <w14:solidFill>
                        <w14:schemeClr w14:val="tx1"/>
                      </w14:solidFill>
                    </w14:textFill>
                  </w:rPr>
                </m:ctrlPr>
              </m:e>
              <m:sub>
                <m:r>
                  <m:rPr>
                    <m:sty m:val="p"/>
                  </m:rPr>
                  <w:rPr>
                    <w:rFonts w:hint="default" w:ascii="Times New Roman" w:hAnsi="Times New Roman" w:eastAsia="宋体" w:cs="Times New Roman"/>
                    <w:caps w:val="0"/>
                    <w:color w:val="000000" w:themeColor="text1"/>
                    <w:spacing w:val="0"/>
                    <w:sz w:val="21"/>
                    <w:szCs w:val="21"/>
                    <w:shd w:val="clear" w:fill="FFFFFF"/>
                    <w:lang w:val="en-US" w:eastAsia="zh-CN"/>
                    <w14:textFill>
                      <w14:solidFill>
                        <w14:schemeClr w14:val="tx1"/>
                      </w14:solidFill>
                    </w14:textFill>
                  </w:rPr>
                  <m:t>3</m:t>
                </m:r>
                <m:ctrlPr>
                  <w:rPr>
                    <w:rFonts w:hint="default" w:ascii="Cambria Math" w:hAnsi="Cambria Math" w:eastAsia="宋体" w:cs="Times New Roman"/>
                    <w:i w:val="0"/>
                    <w:iCs w:val="0"/>
                    <w:caps w:val="0"/>
                    <w:color w:val="000000" w:themeColor="text1"/>
                    <w:spacing w:val="0"/>
                    <w:sz w:val="21"/>
                    <w:szCs w:val="21"/>
                    <w:shd w:val="clear" w:fill="FFFFFF"/>
                    <w14:textFill>
                      <w14:solidFill>
                        <w14:schemeClr w14:val="tx1"/>
                      </w14:solidFill>
                    </w14:textFill>
                  </w:rPr>
                </m:ctrlPr>
              </m:sub>
            </m:sSub>
            <m:r>
              <m:rPr>
                <m:sty m:val="p"/>
              </m:rPr>
              <w:rPr>
                <w:rFonts w:hint="default" w:ascii="Times New Roman" w:hAnsi="Times New Roman" w:eastAsia="宋体" w:cs="Times New Roman"/>
                <w:caps w:val="0"/>
                <w:color w:val="000000" w:themeColor="text1"/>
                <w:spacing w:val="0"/>
                <w:sz w:val="21"/>
                <w:szCs w:val="21"/>
                <w:shd w:val="clear" w:fill="FFFFFF"/>
                <w14:textFill>
                  <w14:solidFill>
                    <w14:schemeClr w14:val="tx1"/>
                  </w14:solidFill>
                </w14:textFill>
              </w:rPr>
              <m:t>N</m:t>
            </m:r>
            <m:sSub>
              <m:sSubPr>
                <m:ctrlPr>
                  <w:rPr>
                    <w:rFonts w:hint="default" w:ascii="Cambria Math" w:hAnsi="Cambria Math" w:eastAsia="宋体" w:cs="Times New Roman"/>
                    <w:i w:val="0"/>
                    <w:iCs w:val="0"/>
                    <w:caps w:val="0"/>
                    <w:color w:val="000000" w:themeColor="text1"/>
                    <w:spacing w:val="0"/>
                    <w:sz w:val="21"/>
                    <w:szCs w:val="21"/>
                    <w:shd w:val="clear" w:fill="FFFFFF"/>
                    <w14:textFill>
                      <w14:solidFill>
                        <w14:schemeClr w14:val="tx1"/>
                      </w14:solidFill>
                    </w14:textFill>
                  </w:rPr>
                </m:ctrlPr>
              </m:sSubPr>
              <m:e>
                <m:r>
                  <m:rPr>
                    <m:sty m:val="p"/>
                  </m:rPr>
                  <w:rPr>
                    <w:rFonts w:hint="default" w:ascii="Times New Roman" w:hAnsi="Times New Roman" w:eastAsia="宋体" w:cs="Times New Roman"/>
                    <w:caps w:val="0"/>
                    <w:color w:val="000000" w:themeColor="text1"/>
                    <w:spacing w:val="0"/>
                    <w:sz w:val="21"/>
                    <w:szCs w:val="21"/>
                    <w:shd w:val="clear" w:fill="FFFFFF"/>
                    <w:lang w:val="en-US" w:eastAsia="zh-CN"/>
                    <w14:textFill>
                      <w14:solidFill>
                        <w14:schemeClr w14:val="tx1"/>
                      </w14:solidFill>
                    </w14:textFill>
                  </w:rPr>
                  <m:t>H</m:t>
                </m:r>
                <m:ctrlPr>
                  <w:rPr>
                    <w:rFonts w:hint="default" w:ascii="Cambria Math" w:hAnsi="Cambria Math" w:eastAsia="宋体" w:cs="Times New Roman"/>
                    <w:i w:val="0"/>
                    <w:iCs w:val="0"/>
                    <w:caps w:val="0"/>
                    <w:color w:val="000000" w:themeColor="text1"/>
                    <w:spacing w:val="0"/>
                    <w:sz w:val="21"/>
                    <w:szCs w:val="21"/>
                    <w:shd w:val="clear" w:fill="FFFFFF"/>
                    <w14:textFill>
                      <w14:solidFill>
                        <w14:schemeClr w14:val="tx1"/>
                      </w14:solidFill>
                    </w14:textFill>
                  </w:rPr>
                </m:ctrlPr>
              </m:e>
              <m:sub>
                <m:r>
                  <m:rPr>
                    <m:sty m:val="p"/>
                  </m:rPr>
                  <w:rPr>
                    <w:rFonts w:hint="default" w:ascii="Times New Roman" w:hAnsi="Times New Roman" w:eastAsia="宋体" w:cs="Times New Roman"/>
                    <w:caps w:val="0"/>
                    <w:color w:val="000000" w:themeColor="text1"/>
                    <w:spacing w:val="0"/>
                    <w:sz w:val="21"/>
                    <w:szCs w:val="21"/>
                    <w:shd w:val="clear" w:fill="FFFFFF"/>
                    <w:lang w:val="en-US" w:eastAsia="zh-CN"/>
                    <w14:textFill>
                      <w14:solidFill>
                        <w14:schemeClr w14:val="tx1"/>
                      </w14:solidFill>
                    </w14:textFill>
                  </w:rPr>
                  <m:t>2</m:t>
                </m:r>
                <m:ctrlPr>
                  <w:rPr>
                    <w:rFonts w:hint="default" w:ascii="Cambria Math" w:hAnsi="Cambria Math" w:eastAsia="宋体" w:cs="Times New Roman"/>
                    <w:i w:val="0"/>
                    <w:iCs w:val="0"/>
                    <w:caps w:val="0"/>
                    <w:color w:val="000000" w:themeColor="text1"/>
                    <w:spacing w:val="0"/>
                    <w:sz w:val="21"/>
                    <w:szCs w:val="21"/>
                    <w:shd w:val="clear" w:fill="FFFFFF"/>
                    <w14:textFill>
                      <w14:solidFill>
                        <w14:schemeClr w14:val="tx1"/>
                      </w14:solidFill>
                    </w14:textFill>
                  </w:rPr>
                </m:ctrlPr>
              </m:sub>
            </m:sSub>
            <m:r>
              <m:rPr>
                <m:sty m:val="p"/>
              </m:rPr>
              <w:rPr>
                <w:rFonts w:hint="eastAsia" w:ascii="Times New Roman" w:hAnsi="Times New Roman" w:eastAsia="宋体" w:cs="Times New Roman"/>
                <w:caps w:val="0"/>
                <w:color w:val="000000" w:themeColor="text1"/>
                <w:spacing w:val="0"/>
                <w:sz w:val="21"/>
                <w:szCs w:val="21"/>
                <w:shd w:val="clear" w:fill="FFFFFF"/>
                <w:lang w:val="en-US" w:eastAsia="zh-CN"/>
                <w14:textFill>
                  <w14:solidFill>
                    <w14:schemeClr w14:val="tx1"/>
                  </w14:solidFill>
                </w14:textFill>
              </w:rPr>
              <m:t>)</m:t>
            </m:r>
            <m:ctrlPr>
              <w:rPr>
                <w:rFonts w:hint="default" w:ascii="Cambria Math" w:hAnsi="Cambria Math" w:cs="Times New Roman"/>
                <w:i w:val="0"/>
                <w:iCs w:val="0"/>
                <w:color w:val="000000" w:themeColor="text1"/>
                <w:spacing w:val="0"/>
                <w:lang w:val="en-US" w:eastAsia="zh-CN"/>
                <w14:textFill>
                  <w14:solidFill>
                    <w14:schemeClr w14:val="tx1"/>
                  </w14:solidFill>
                </w14:textFill>
              </w:rPr>
            </m:ctrlPr>
          </m:den>
        </m:f>
      </m:oMath>
    </w:p>
    <w:p w14:paraId="12BDE2DF">
      <w:pPr>
        <w:keepNext w:val="0"/>
        <w:keepLines w:val="0"/>
        <w:pageBreakBefore w:val="0"/>
        <w:shd w:val="clear" w:color="auto" w:fill="auto"/>
        <w:kinsoku/>
        <w:wordWrap/>
        <w:overflowPunct/>
        <w:topLinePunct w:val="0"/>
        <w:autoSpaceDE/>
        <w:autoSpaceDN/>
        <w:bidi w:val="0"/>
        <w:spacing w:line="300" w:lineRule="auto"/>
        <w:ind w:left="300"/>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B．</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cs="Times New Roman"/>
          <w:i w:val="0"/>
          <w:iCs w:val="0"/>
          <w:color w:val="000000" w:themeColor="text1"/>
          <w:spacing w:val="0"/>
          <w:sz w:val="21"/>
          <w14:textFill>
            <w14:solidFill>
              <w14:schemeClr w14:val="tx1"/>
            </w14:solidFill>
          </w14:textFill>
        </w:rPr>
        <w:t>溶液中存在</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vertAlign w:val="baseline"/>
          <w:lang w:val="en-US" w:eastAsia="zh-CN"/>
          <w14:textFill>
            <w14:solidFill>
              <w14:schemeClr w14:val="tx1"/>
            </w14:solidFill>
          </w14:textFill>
        </w:rPr>
        <w:t>NH</w:t>
      </w:r>
      <w:r>
        <w:rPr>
          <w:rFonts w:hint="default" w:ascii="Times New Roman" w:hAnsi="Times New Roman" w:eastAsia="宋体" w:cs="Times New Roman"/>
          <w:i w:val="0"/>
          <w:iCs w:val="0"/>
          <w:caps w:val="0"/>
          <w:color w:val="000000" w:themeColor="text1"/>
          <w:spacing w:val="0"/>
          <w:sz w:val="21"/>
          <w:szCs w:val="21"/>
          <w:shd w:val="clear" w:fill="FFFFFF"/>
          <w:vertAlign w:val="subscript"/>
          <w:lang w:val="en-US" w:eastAsia="zh-CN"/>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vertAlign w:val="superscript"/>
          <w:lang w:val="en-US" w:eastAsia="zh-CN"/>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OH</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w:t>
      </w:r>
    </w:p>
    <w:p w14:paraId="2B7CDFDE">
      <w:pPr>
        <w:keepNext w:val="0"/>
        <w:keepLines w:val="0"/>
        <w:pageBreakBefore w:val="0"/>
        <w:shd w:val="clear" w:color="auto" w:fill="auto"/>
        <w:kinsoku/>
        <w:wordWrap/>
        <w:overflowPunct/>
        <w:topLinePunct w:val="0"/>
        <w:autoSpaceDE/>
        <w:autoSpaceDN/>
        <w:bidi w:val="0"/>
        <w:spacing w:line="300" w:lineRule="auto"/>
        <w:ind w:left="300"/>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C．</w:t>
      </w:r>
      <w:r>
        <w:rPr>
          <w:rFonts w:hint="default" w:ascii="Times New Roman" w:hAnsi="Times New Roman" w:cs="Times New Roman"/>
          <w:i w:val="0"/>
          <w:iCs w:val="0"/>
          <w:color w:val="000000" w:themeColor="text1"/>
          <w:spacing w:val="0"/>
          <w14:textFill>
            <w14:solidFill>
              <w14:schemeClr w14:val="tx1"/>
            </w14:solidFill>
          </w14:textFill>
        </w:rPr>
        <w:object>
          <v:shape id="_x0000_i1032" o:spt="75" alt="eqId6c7889f265b1bac6f19624eb93f5dbdc" type="#_x0000_t75" style="height:12.25pt;width:21.95pt;" o:ole="t" filled="f" o:preferrelative="t" stroked="f" coordsize="21600,21600">
            <v:path/>
            <v:fill on="f" focussize="0,0"/>
            <v:stroke on="f" joinstyle="miter"/>
            <v:imagedata r:id="rId56" o:title="eqId6c7889f265b1bac6f19624eb93f5dbdc"/>
            <o:lock v:ext="edit" aspectratio="t"/>
            <w10:wrap type="none"/>
            <w10:anchorlock/>
          </v:shape>
          <o:OLEObject Type="Embed" ProgID="Equation.DSMT4" ShapeID="_x0000_i1032" DrawAspect="Content" ObjectID="_1468075732" r:id="rId57">
            <o:LockedField>false</o:LockedField>
          </o:OLEObject>
        </w:object>
      </w:r>
      <w:r>
        <w:rPr>
          <w:rFonts w:hint="default" w:ascii="Times New Roman" w:hAnsi="Times New Roman" w:cs="Times New Roman"/>
          <w:i w:val="0"/>
          <w:iCs w:val="0"/>
          <w:color w:val="000000" w:themeColor="text1"/>
          <w:spacing w:val="0"/>
          <w:sz w:val="21"/>
          <w14:textFill>
            <w14:solidFill>
              <w14:schemeClr w14:val="tx1"/>
            </w14:solidFill>
          </w14:textFill>
        </w:rPr>
        <w:t>时，</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0.1mol/L</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4</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Cl</w:t>
      </w:r>
      <w:r>
        <w:rPr>
          <w:rFonts w:hint="default" w:ascii="Times New Roman" w:hAnsi="Times New Roman" w:cs="Times New Roman"/>
          <w:i w:val="0"/>
          <w:iCs w:val="0"/>
          <w:color w:val="000000" w:themeColor="text1"/>
          <w:spacing w:val="0"/>
          <w:sz w:val="21"/>
          <w14:textFill>
            <w14:solidFill>
              <w14:schemeClr w14:val="tx1"/>
            </w14:solidFill>
          </w14:textFill>
        </w:rPr>
        <w:t>溶液与</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0.1mol/LCH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NH</w:t>
      </w:r>
      <w:r>
        <w:rPr>
          <w:rFonts w:hint="eastAsia" w:ascii="Times New Roman" w:hAnsi="Times New Roman" w:eastAsia="宋体" w:cs="Times New Roman"/>
          <w:i w:val="0"/>
          <w:iCs w:val="0"/>
          <w:caps w:val="0"/>
          <w:color w:val="000000" w:themeColor="text1"/>
          <w:spacing w:val="0"/>
          <w:sz w:val="21"/>
          <w:szCs w:val="21"/>
          <w:shd w:val="clear" w:fill="FFFFFF"/>
          <w:vertAlign w:val="subscript"/>
          <w:lang w:val="en-US" w:eastAsia="zh-CN"/>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Cl</w:t>
      </w:r>
      <w:r>
        <w:rPr>
          <w:rFonts w:hint="default" w:ascii="Times New Roman" w:hAnsi="Times New Roman" w:cs="Times New Roman"/>
          <w:i w:val="0"/>
          <w:iCs w:val="0"/>
          <w:color w:val="000000" w:themeColor="text1"/>
          <w:spacing w:val="0"/>
          <w:sz w:val="21"/>
          <w14:textFill>
            <w14:solidFill>
              <w14:schemeClr w14:val="tx1"/>
            </w14:solidFill>
          </w14:textFill>
        </w:rPr>
        <w:t>溶液相比，</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4</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Cl</w:t>
      </w:r>
      <w:r>
        <w:rPr>
          <w:rFonts w:hint="default" w:ascii="Times New Roman" w:hAnsi="Times New Roman" w:cs="Times New Roman"/>
          <w:i w:val="0"/>
          <w:iCs w:val="0"/>
          <w:color w:val="000000" w:themeColor="text1"/>
          <w:spacing w:val="0"/>
          <w:sz w:val="21"/>
          <w14:textFill>
            <w14:solidFill>
              <w14:schemeClr w14:val="tx1"/>
            </w14:solidFill>
          </w14:textFill>
        </w:rPr>
        <w:t>溶液中的</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vertAlign w:val="superscript"/>
          <w:lang w:eastAsia="zh-CN"/>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小</w:t>
      </w:r>
    </w:p>
    <w:p w14:paraId="0518FEEB">
      <w:pPr>
        <w:keepNext w:val="0"/>
        <w:keepLines w:val="0"/>
        <w:pageBreakBefore w:val="0"/>
        <w:shd w:val="clear" w:color="auto" w:fill="auto"/>
        <w:kinsoku/>
        <w:wordWrap/>
        <w:overflowPunct/>
        <w:topLinePunct w:val="0"/>
        <w:autoSpaceDE/>
        <w:autoSpaceDN/>
        <w:bidi w:val="0"/>
        <w:spacing w:line="300" w:lineRule="auto"/>
        <w:ind w:left="300"/>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D．</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0.01mol/LCH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cs="Times New Roman"/>
          <w:i w:val="0"/>
          <w:iCs w:val="0"/>
          <w:color w:val="000000" w:themeColor="text1"/>
          <w:spacing w:val="0"/>
          <w:sz w:val="21"/>
          <w14:textFill>
            <w14:solidFill>
              <w14:schemeClr w14:val="tx1"/>
            </w14:solidFill>
          </w14:textFill>
        </w:rPr>
        <w:t>溶液与相同浓度的</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NH</w:t>
      </w:r>
      <w:r>
        <w:rPr>
          <w:rFonts w:hint="eastAsia" w:ascii="Times New Roman" w:hAnsi="Times New Roman" w:eastAsia="宋体" w:cs="Times New Roman"/>
          <w:i w:val="0"/>
          <w:iCs w:val="0"/>
          <w:caps w:val="0"/>
          <w:color w:val="000000" w:themeColor="text1"/>
          <w:spacing w:val="0"/>
          <w:sz w:val="21"/>
          <w:szCs w:val="21"/>
          <w:shd w:val="clear" w:fill="FFFFFF"/>
          <w:vertAlign w:val="subscript"/>
          <w:lang w:val="en-US" w:eastAsia="zh-CN"/>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Cl</w:t>
      </w:r>
      <w:r>
        <w:rPr>
          <w:rFonts w:hint="default" w:ascii="Times New Roman" w:hAnsi="Times New Roman" w:cs="Times New Roman"/>
          <w:i w:val="0"/>
          <w:iCs w:val="0"/>
          <w:color w:val="000000" w:themeColor="text1"/>
          <w:spacing w:val="0"/>
          <w:sz w:val="21"/>
          <w14:textFill>
            <w14:solidFill>
              <w14:schemeClr w14:val="tx1"/>
            </w14:solidFill>
          </w14:textFill>
        </w:rPr>
        <w:t>溶液以任意比例混合，混合液中存在</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vertAlign w:val="baseline"/>
          <w:lang w:val="en-US" w:eastAsia="zh-CN"/>
          <w14:textFill>
            <w14:solidFill>
              <w14:schemeClr w14:val="tx1"/>
            </w14:solidFill>
          </w14:textFill>
        </w:rPr>
        <w:t>NH</w:t>
      </w:r>
      <w:r>
        <w:rPr>
          <w:rFonts w:hint="eastAsia" w:ascii="Times New Roman" w:hAnsi="Times New Roman" w:eastAsia="宋体" w:cs="Times New Roman"/>
          <w:i w:val="0"/>
          <w:iCs w:val="0"/>
          <w:caps w:val="0"/>
          <w:color w:val="000000" w:themeColor="text1"/>
          <w:spacing w:val="0"/>
          <w:sz w:val="21"/>
          <w:szCs w:val="21"/>
          <w:shd w:val="clear" w:fill="FFFFFF"/>
          <w:vertAlign w:val="subscript"/>
          <w:lang w:val="en-US" w:eastAsia="zh-CN"/>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vertAlign w:val="superscript"/>
          <w:lang w:val="en-US" w:eastAsia="zh-CN"/>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=0.01mol/Lc</w:t>
      </w:r>
    </w:p>
    <w:p w14:paraId="57EF55EA">
      <w:pPr>
        <w:keepNext w:val="0"/>
        <w:keepLines w:val="0"/>
        <w:pageBreakBefore w:val="0"/>
        <w:shd w:val="clear" w:color="auto"/>
        <w:kinsoku/>
        <w:wordWrap/>
        <w:overflowPunct/>
        <w:topLinePunct w:val="0"/>
        <w:autoSpaceDE/>
        <w:autoSpaceDN/>
        <w:bidi w:val="0"/>
        <w:spacing w:line="300" w:lineRule="auto"/>
        <w:jc w:val="left"/>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【答案】C</w:t>
      </w:r>
    </w:p>
    <w:p w14:paraId="36F8457F">
      <w:pPr>
        <w:keepNext w:val="0"/>
        <w:keepLines w:val="0"/>
        <w:pageBreakBefore w:val="0"/>
        <w:shd w:val="clear" w:color="auto"/>
        <w:kinsoku/>
        <w:wordWrap/>
        <w:overflowPunct/>
        <w:topLinePunct w:val="0"/>
        <w:autoSpaceDE/>
        <w:autoSpaceDN/>
        <w:bidi w:val="0"/>
        <w:spacing w:line="300" w:lineRule="auto"/>
        <w:ind w:firstLine="420" w:firstLineChars="200"/>
        <w:jc w:val="left"/>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解析：</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A．CH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的K</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b</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等于生成物浓度幂之积与反应物浓度幂之积的比，H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O是纯液体，没有浓度，则CH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的</w:t>
      </w:r>
      <m:oMath>
        <m:sSub>
          <m:sSubPr>
            <m:ctrlPr>
              <w:rPr>
                <w:rFonts w:ascii="Cambria Math" w:hAnsi="Cambria Math" w:cs="Times New Roman"/>
                <w:i w:val="0"/>
                <w:iCs w:val="0"/>
                <w:color w:val="000000" w:themeColor="text1"/>
                <w:spacing w:val="0"/>
                <w14:textFill>
                  <w14:solidFill>
                    <w14:schemeClr w14:val="tx1"/>
                  </w14:solidFill>
                </w14:textFill>
              </w:rPr>
            </m:ctrlPr>
          </m:sSubPr>
          <m:e>
            <m:r>
              <m:rPr>
                <m:sty m:val="p"/>
              </m:rPr>
              <w:rPr>
                <w:rFonts w:hint="default" w:ascii="Times New Roman" w:hAnsi="Times New Roman" w:cs="Times New Roman"/>
                <w:color w:val="000000" w:themeColor="text1"/>
                <w:spacing w:val="0"/>
                <w:lang w:val="en-US" w:eastAsia="zh-CN"/>
                <w14:textFill>
                  <w14:solidFill>
                    <w14:schemeClr w14:val="tx1"/>
                  </w14:solidFill>
                </w14:textFill>
              </w:rPr>
              <m:t>K</m:t>
            </m:r>
            <m:ctrlPr>
              <w:rPr>
                <w:rFonts w:ascii="Cambria Math" w:hAnsi="Cambria Math" w:cs="Times New Roman"/>
                <w:i w:val="0"/>
                <w:iCs w:val="0"/>
                <w:color w:val="000000" w:themeColor="text1"/>
                <w:spacing w:val="0"/>
                <w14:textFill>
                  <w14:solidFill>
                    <w14:schemeClr w14:val="tx1"/>
                  </w14:solidFill>
                </w14:textFill>
              </w:rPr>
            </m:ctrlPr>
          </m:e>
          <m:sub>
            <m:r>
              <m:rPr>
                <m:sty m:val="p"/>
              </m:rPr>
              <w:rPr>
                <w:rFonts w:hint="default" w:ascii="Times New Roman" w:hAnsi="Times New Roman" w:cs="Times New Roman"/>
                <w:color w:val="000000" w:themeColor="text1"/>
                <w:spacing w:val="0"/>
                <w:lang w:val="en-US" w:eastAsia="zh-CN"/>
                <w14:textFill>
                  <w14:solidFill>
                    <w14:schemeClr w14:val="tx1"/>
                  </w14:solidFill>
                </w14:textFill>
              </w:rPr>
              <m:t>b</m:t>
            </m:r>
            <m:ctrlPr>
              <w:rPr>
                <w:rFonts w:ascii="Cambria Math" w:hAnsi="Cambria Math" w:cs="Times New Roman"/>
                <w:i w:val="0"/>
                <w:iCs w:val="0"/>
                <w:color w:val="000000" w:themeColor="text1"/>
                <w:spacing w:val="0"/>
                <w14:textFill>
                  <w14:solidFill>
                    <w14:schemeClr w14:val="tx1"/>
                  </w14:solidFill>
                </w14:textFill>
              </w:rPr>
            </m:ctrlPr>
          </m:sub>
        </m:sSub>
        <m:r>
          <m:rPr>
            <m:sty m:val="p"/>
          </m:rPr>
          <w:rPr>
            <w:rFonts w:hint="default" w:ascii="Times New Roman" w:hAnsi="Times New Roman" w:cs="Times New Roman"/>
            <w:color w:val="000000" w:themeColor="text1"/>
            <w:spacing w:val="0"/>
            <w:lang w:val="en-US" w:eastAsia="zh-CN"/>
            <w14:textFill>
              <w14:solidFill>
                <w14:schemeClr w14:val="tx1"/>
              </w14:solidFill>
            </w14:textFill>
          </w:rPr>
          <m:t>=</m:t>
        </m:r>
        <m:f>
          <m:fPr>
            <m:ctrlPr>
              <w:rPr>
                <w:rFonts w:hint="default" w:ascii="Cambria Math" w:hAnsi="Cambria Math" w:cs="Times New Roman"/>
                <w:i w:val="0"/>
                <w:iCs w:val="0"/>
                <w:color w:val="000000" w:themeColor="text1"/>
                <w:spacing w:val="0"/>
                <w:lang w:val="en-US" w:eastAsia="zh-CN"/>
                <w14:textFill>
                  <w14:solidFill>
                    <w14:schemeClr w14:val="tx1"/>
                  </w14:solidFill>
                </w14:textFill>
              </w:rPr>
            </m:ctrlPr>
          </m:fPr>
          <m:num>
            <m:r>
              <m:rPr>
                <m:sty m:val="p"/>
              </m:rPr>
              <w:rPr>
                <w:rFonts w:hint="default" w:ascii="Times New Roman" w:hAnsi="Times New Roman" w:eastAsia="宋体" w:cs="Times New Roman"/>
                <w:caps w:val="0"/>
                <w:color w:val="000000" w:themeColor="text1"/>
                <w:spacing w:val="0"/>
                <w:sz w:val="21"/>
                <w:szCs w:val="21"/>
                <w:shd w:val="clear" w:fill="FFFFFF"/>
                <w14:textFill>
                  <w14:solidFill>
                    <w14:schemeClr w14:val="tx1"/>
                  </w14:solidFill>
                </w14:textFill>
              </w:rPr>
              <m:t>c</m:t>
            </m:r>
            <m:r>
              <m:rPr>
                <m:sty m:val="p"/>
              </m:rPr>
              <w:rPr>
                <w:rFonts w:hint="eastAsia" w:ascii="Times New Roman" w:hAnsi="Times New Roman" w:eastAsia="宋体" w:cs="Times New Roman"/>
                <w:caps w:val="0"/>
                <w:color w:val="000000" w:themeColor="text1"/>
                <w:spacing w:val="0"/>
                <w:sz w:val="21"/>
                <w:szCs w:val="21"/>
                <w:shd w:val="clear" w:fill="FFFFFF"/>
                <w:lang w:val="en-US" w:eastAsia="zh-CN"/>
                <w14:textFill>
                  <w14:solidFill>
                    <w14:schemeClr w14:val="tx1"/>
                  </w14:solidFill>
                </w14:textFill>
              </w:rPr>
              <m:t>(</m:t>
            </m:r>
            <m:r>
              <m:rPr>
                <m:sty m:val="p"/>
              </m:rPr>
              <w:rPr>
                <w:rFonts w:hint="default" w:ascii="Times New Roman" w:hAnsi="Times New Roman" w:eastAsia="宋体" w:cs="Times New Roman"/>
                <w:caps w:val="0"/>
                <w:color w:val="000000" w:themeColor="text1"/>
                <w:spacing w:val="0"/>
                <w:sz w:val="21"/>
                <w:szCs w:val="21"/>
                <w:shd w:val="clear" w:fill="FFFFFF"/>
                <w14:textFill>
                  <w14:solidFill>
                    <w14:schemeClr w14:val="tx1"/>
                  </w14:solidFill>
                </w14:textFill>
              </w:rPr>
              <m:t>C</m:t>
            </m:r>
            <m:sSub>
              <m:sSubPr>
                <m:ctrlPr>
                  <w:rPr>
                    <w:rFonts w:hint="default" w:ascii="Cambria Math" w:hAnsi="Cambria Math" w:eastAsia="宋体" w:cs="Times New Roman"/>
                    <w:i w:val="0"/>
                    <w:iCs w:val="0"/>
                    <w:caps w:val="0"/>
                    <w:color w:val="000000" w:themeColor="text1"/>
                    <w:spacing w:val="0"/>
                    <w:sz w:val="21"/>
                    <w:szCs w:val="21"/>
                    <w:shd w:val="clear" w:fill="FFFFFF"/>
                    <w14:textFill>
                      <w14:solidFill>
                        <w14:schemeClr w14:val="tx1"/>
                      </w14:solidFill>
                    </w14:textFill>
                  </w:rPr>
                </m:ctrlPr>
              </m:sSubPr>
              <m:e>
                <m:r>
                  <m:rPr>
                    <m:sty m:val="p"/>
                  </m:rPr>
                  <w:rPr>
                    <w:rFonts w:hint="default" w:ascii="Times New Roman" w:hAnsi="Times New Roman" w:eastAsia="宋体" w:cs="Times New Roman"/>
                    <w:caps w:val="0"/>
                    <w:color w:val="000000" w:themeColor="text1"/>
                    <w:spacing w:val="0"/>
                    <w:sz w:val="21"/>
                    <w:szCs w:val="21"/>
                    <w:shd w:val="clear" w:fill="FFFFFF"/>
                    <w:lang w:val="en-US" w:eastAsia="zh-CN"/>
                    <w14:textFill>
                      <w14:solidFill>
                        <w14:schemeClr w14:val="tx1"/>
                      </w14:solidFill>
                    </w14:textFill>
                  </w:rPr>
                  <m:t>H</m:t>
                </m:r>
                <m:ctrlPr>
                  <w:rPr>
                    <w:rFonts w:hint="default" w:ascii="Cambria Math" w:hAnsi="Cambria Math" w:eastAsia="宋体" w:cs="Times New Roman"/>
                    <w:i w:val="0"/>
                    <w:iCs w:val="0"/>
                    <w:caps w:val="0"/>
                    <w:color w:val="000000" w:themeColor="text1"/>
                    <w:spacing w:val="0"/>
                    <w:sz w:val="21"/>
                    <w:szCs w:val="21"/>
                    <w:shd w:val="clear" w:fill="FFFFFF"/>
                    <w14:textFill>
                      <w14:solidFill>
                        <w14:schemeClr w14:val="tx1"/>
                      </w14:solidFill>
                    </w14:textFill>
                  </w:rPr>
                </m:ctrlPr>
              </m:e>
              <m:sub>
                <m:r>
                  <m:rPr>
                    <m:sty m:val="p"/>
                  </m:rPr>
                  <w:rPr>
                    <w:rFonts w:hint="default" w:ascii="Times New Roman" w:hAnsi="Times New Roman" w:eastAsia="宋体" w:cs="Times New Roman"/>
                    <w:caps w:val="0"/>
                    <w:color w:val="000000" w:themeColor="text1"/>
                    <w:spacing w:val="0"/>
                    <w:sz w:val="21"/>
                    <w:szCs w:val="21"/>
                    <w:shd w:val="clear" w:fill="FFFFFF"/>
                    <w:lang w:val="en-US" w:eastAsia="zh-CN"/>
                    <w14:textFill>
                      <w14:solidFill>
                        <w14:schemeClr w14:val="tx1"/>
                      </w14:solidFill>
                    </w14:textFill>
                  </w:rPr>
                  <m:t>3</m:t>
                </m:r>
                <m:ctrlPr>
                  <w:rPr>
                    <w:rFonts w:hint="default" w:ascii="Cambria Math" w:hAnsi="Cambria Math" w:eastAsia="宋体" w:cs="Times New Roman"/>
                    <w:i w:val="0"/>
                    <w:iCs w:val="0"/>
                    <w:caps w:val="0"/>
                    <w:color w:val="000000" w:themeColor="text1"/>
                    <w:spacing w:val="0"/>
                    <w:sz w:val="21"/>
                    <w:szCs w:val="21"/>
                    <w:shd w:val="clear" w:fill="FFFFFF"/>
                    <w14:textFill>
                      <w14:solidFill>
                        <w14:schemeClr w14:val="tx1"/>
                      </w14:solidFill>
                    </w14:textFill>
                  </w:rPr>
                </m:ctrlPr>
              </m:sub>
            </m:sSub>
            <m:r>
              <m:rPr>
                <m:sty m:val="p"/>
              </m:rPr>
              <w:rPr>
                <w:rFonts w:hint="default" w:ascii="Times New Roman" w:hAnsi="Times New Roman" w:eastAsia="宋体" w:cs="Times New Roman"/>
                <w:caps w:val="0"/>
                <w:color w:val="000000" w:themeColor="text1"/>
                <w:spacing w:val="0"/>
                <w:sz w:val="21"/>
                <w:szCs w:val="21"/>
                <w:shd w:val="clear" w:fill="FFFFFF"/>
                <w:vertAlign w:val="baseline"/>
                <w:lang w:val="en-US" w:eastAsia="zh-CN"/>
                <w14:textFill>
                  <w14:solidFill>
                    <w14:schemeClr w14:val="tx1"/>
                  </w14:solidFill>
                </w14:textFill>
              </w:rPr>
              <m:t>N</m:t>
            </m:r>
            <m:sSubSup>
              <m:sSubSupPr>
                <m:ctrlPr>
                  <w:rPr>
                    <w:rFonts w:hint="default" w:ascii="Cambria Math" w:hAnsi="Cambria Math" w:eastAsia="宋体" w:cs="Times New Roman"/>
                    <w:i w:val="0"/>
                    <w:iCs w:val="0"/>
                    <w:caps w:val="0"/>
                    <w:color w:val="000000" w:themeColor="text1"/>
                    <w:spacing w:val="0"/>
                    <w:sz w:val="21"/>
                    <w:szCs w:val="21"/>
                    <w:shd w:val="clear" w:fill="FFFFFF"/>
                    <w:vertAlign w:val="baseline"/>
                    <w:lang w:val="en-US" w:eastAsia="zh-CN"/>
                    <w14:textFill>
                      <w14:solidFill>
                        <w14:schemeClr w14:val="tx1"/>
                      </w14:solidFill>
                    </w14:textFill>
                  </w:rPr>
                </m:ctrlPr>
              </m:sSubSupPr>
              <m:e>
                <m:r>
                  <m:rPr>
                    <m:sty m:val="p"/>
                  </m:rPr>
                  <w:rPr>
                    <w:rFonts w:hint="default" w:ascii="Times New Roman" w:hAnsi="Times New Roman" w:eastAsia="宋体" w:cs="Times New Roman"/>
                    <w:caps w:val="0"/>
                    <w:color w:val="000000" w:themeColor="text1"/>
                    <w:spacing w:val="0"/>
                    <w:sz w:val="21"/>
                    <w:szCs w:val="21"/>
                    <w:shd w:val="clear" w:fill="FFFFFF"/>
                    <w:vertAlign w:val="baseline"/>
                    <w:lang w:val="en-US" w:eastAsia="zh-CN"/>
                    <w14:textFill>
                      <w14:solidFill>
                        <w14:schemeClr w14:val="tx1"/>
                      </w14:solidFill>
                    </w14:textFill>
                  </w:rPr>
                  <m:t>H</m:t>
                </m:r>
                <m:ctrlPr>
                  <w:rPr>
                    <w:rFonts w:hint="default" w:ascii="Cambria Math" w:hAnsi="Cambria Math" w:eastAsia="宋体" w:cs="Times New Roman"/>
                    <w:i w:val="0"/>
                    <w:iCs w:val="0"/>
                    <w:caps w:val="0"/>
                    <w:color w:val="000000" w:themeColor="text1"/>
                    <w:spacing w:val="0"/>
                    <w:sz w:val="21"/>
                    <w:szCs w:val="21"/>
                    <w:shd w:val="clear" w:fill="FFFFFF"/>
                    <w:vertAlign w:val="baseline"/>
                    <w:lang w:val="en-US" w:eastAsia="zh-CN"/>
                    <w14:textFill>
                      <w14:solidFill>
                        <w14:schemeClr w14:val="tx1"/>
                      </w14:solidFill>
                    </w14:textFill>
                  </w:rPr>
                </m:ctrlPr>
              </m:e>
              <m:sub>
                <m:r>
                  <m:rPr>
                    <m:sty m:val="p"/>
                  </m:rPr>
                  <w:rPr>
                    <w:rFonts w:hint="default" w:ascii="Times New Roman" w:hAnsi="Times New Roman" w:eastAsia="宋体" w:cs="Times New Roman"/>
                    <w:caps w:val="0"/>
                    <w:color w:val="000000" w:themeColor="text1"/>
                    <w:spacing w:val="0"/>
                    <w:sz w:val="21"/>
                    <w:szCs w:val="21"/>
                    <w:shd w:val="clear" w:fill="FFFFFF"/>
                    <w:vertAlign w:val="baseline"/>
                    <w:lang w:val="en-US" w:eastAsia="zh-CN"/>
                    <w14:textFill>
                      <w14:solidFill>
                        <w14:schemeClr w14:val="tx1"/>
                      </w14:solidFill>
                    </w14:textFill>
                  </w:rPr>
                  <m:t>3</m:t>
                </m:r>
                <m:ctrlPr>
                  <w:rPr>
                    <w:rFonts w:hint="default" w:ascii="Cambria Math" w:hAnsi="Cambria Math" w:eastAsia="宋体" w:cs="Times New Roman"/>
                    <w:i w:val="0"/>
                    <w:iCs w:val="0"/>
                    <w:caps w:val="0"/>
                    <w:color w:val="000000" w:themeColor="text1"/>
                    <w:spacing w:val="0"/>
                    <w:sz w:val="21"/>
                    <w:szCs w:val="21"/>
                    <w:shd w:val="clear" w:fill="FFFFFF"/>
                    <w:vertAlign w:val="baseline"/>
                    <w:lang w:val="en-US" w:eastAsia="zh-CN"/>
                    <w14:textFill>
                      <w14:solidFill>
                        <w14:schemeClr w14:val="tx1"/>
                      </w14:solidFill>
                    </w14:textFill>
                  </w:rPr>
                </m:ctrlPr>
              </m:sub>
              <m:sup>
                <m:r>
                  <m:rPr>
                    <m:sty m:val="p"/>
                  </m:rPr>
                  <w:rPr>
                    <w:rFonts w:hint="default" w:ascii="Times New Roman" w:hAnsi="Times New Roman" w:eastAsia="宋体" w:cs="Times New Roman"/>
                    <w:caps w:val="0"/>
                    <w:color w:val="000000" w:themeColor="text1"/>
                    <w:spacing w:val="0"/>
                    <w:sz w:val="21"/>
                    <w:szCs w:val="21"/>
                    <w:shd w:val="clear" w:fill="FFFFFF"/>
                    <w:vertAlign w:val="baseline"/>
                    <w:lang w:val="en-US" w:eastAsia="zh-CN"/>
                    <w14:textFill>
                      <w14:solidFill>
                        <w14:schemeClr w14:val="tx1"/>
                      </w14:solidFill>
                    </w14:textFill>
                  </w:rPr>
                  <m:t>+</m:t>
                </m:r>
                <m:ctrlPr>
                  <w:rPr>
                    <w:rFonts w:hint="default" w:ascii="Cambria Math" w:hAnsi="Cambria Math" w:eastAsia="宋体" w:cs="Times New Roman"/>
                    <w:i w:val="0"/>
                    <w:iCs w:val="0"/>
                    <w:caps w:val="0"/>
                    <w:color w:val="000000" w:themeColor="text1"/>
                    <w:spacing w:val="0"/>
                    <w:sz w:val="21"/>
                    <w:szCs w:val="21"/>
                    <w:shd w:val="clear" w:fill="FFFFFF"/>
                    <w:vertAlign w:val="baseline"/>
                    <w:lang w:val="en-US" w:eastAsia="zh-CN"/>
                    <w14:textFill>
                      <w14:solidFill>
                        <w14:schemeClr w14:val="tx1"/>
                      </w14:solidFill>
                    </w14:textFill>
                  </w:rPr>
                </m:ctrlPr>
              </m:sup>
            </m:sSubSup>
            <m:r>
              <m:rPr>
                <m:sty m:val="p"/>
              </m:rPr>
              <w:rPr>
                <w:rFonts w:hint="eastAsia" w:ascii="Times New Roman" w:hAnsi="Times New Roman" w:eastAsia="宋体" w:cs="Times New Roman"/>
                <w:caps w:val="0"/>
                <w:color w:val="000000" w:themeColor="text1"/>
                <w:spacing w:val="0"/>
                <w:sz w:val="21"/>
                <w:szCs w:val="21"/>
                <w:shd w:val="clear" w:fill="FFFFFF"/>
                <w:lang w:val="en-US" w:eastAsia="zh-CN"/>
                <w14:textFill>
                  <w14:solidFill>
                    <w14:schemeClr w14:val="tx1"/>
                  </w14:solidFill>
                </w14:textFill>
              </w:rPr>
              <m:t>)</m:t>
            </m:r>
            <m:r>
              <m:rPr>
                <m:sty m:val="p"/>
              </m:rPr>
              <w:rPr>
                <w:rFonts w:ascii="Times New Roman" w:hAnsi="Times New Roman" w:cs="Times New Roman"/>
                <w:caps w:val="0"/>
                <w:color w:val="000000" w:themeColor="text1"/>
                <w:spacing w:val="0"/>
                <w:sz w:val="21"/>
                <w:szCs w:val="21"/>
                <w:shd w:val="clear" w:fill="FFFFFF"/>
                <w:lang w:val="en-US"/>
                <w14:textFill>
                  <w14:solidFill>
                    <w14:schemeClr w14:val="tx1"/>
                  </w14:solidFill>
                </w14:textFill>
              </w:rPr>
              <m:t>×</m:t>
            </m:r>
            <m:r>
              <m:rPr>
                <m:sty m:val="p"/>
              </m:rPr>
              <w:rPr>
                <w:rFonts w:hint="default" w:ascii="Times New Roman" w:hAnsi="Times New Roman" w:eastAsia="宋体" w:cs="Times New Roman"/>
                <w:caps w:val="0"/>
                <w:color w:val="000000" w:themeColor="text1"/>
                <w:spacing w:val="0"/>
                <w:sz w:val="21"/>
                <w:szCs w:val="21"/>
                <w:shd w:val="clear" w:fill="FFFFFF"/>
                <w14:textFill>
                  <w14:solidFill>
                    <w14:schemeClr w14:val="tx1"/>
                  </w14:solidFill>
                </w14:textFill>
              </w:rPr>
              <m:t>c</m:t>
            </m:r>
            <m:r>
              <m:rPr>
                <m:sty m:val="p"/>
              </m:rPr>
              <w:rPr>
                <w:rFonts w:hint="eastAsia" w:ascii="Times New Roman" w:hAnsi="Times New Roman" w:eastAsia="宋体" w:cs="Times New Roman"/>
                <w:caps w:val="0"/>
                <w:color w:val="000000" w:themeColor="text1"/>
                <w:spacing w:val="0"/>
                <w:sz w:val="21"/>
                <w:szCs w:val="21"/>
                <w:shd w:val="clear" w:fill="FFFFFF"/>
                <w:lang w:val="en-US" w:eastAsia="zh-CN"/>
                <w14:textFill>
                  <w14:solidFill>
                    <w14:schemeClr w14:val="tx1"/>
                  </w14:solidFill>
                </w14:textFill>
              </w:rPr>
              <m:t>(</m:t>
            </m:r>
            <m:r>
              <m:rPr>
                <m:sty m:val="p"/>
              </m:rPr>
              <w:rPr>
                <w:rFonts w:hint="default" w:ascii="Times New Roman" w:hAnsi="Times New Roman" w:eastAsia="宋体" w:cs="Times New Roman"/>
                <w:caps w:val="0"/>
                <w:color w:val="000000" w:themeColor="text1"/>
                <w:spacing w:val="0"/>
                <w:sz w:val="21"/>
                <w:szCs w:val="21"/>
                <w:shd w:val="clear" w:fill="FFFFFF"/>
                <w14:textFill>
                  <w14:solidFill>
                    <w14:schemeClr w14:val="tx1"/>
                  </w14:solidFill>
                </w14:textFill>
              </w:rPr>
              <m:t>O</m:t>
            </m:r>
            <m:sSup>
              <m:sSupPr>
                <m:ctrlPr>
                  <w:rPr>
                    <w:rFonts w:hint="default" w:ascii="Cambria Math" w:hAnsi="Cambria Math" w:eastAsia="宋体" w:cs="Times New Roman"/>
                    <w:i w:val="0"/>
                    <w:iCs w:val="0"/>
                    <w:caps w:val="0"/>
                    <w:color w:val="000000" w:themeColor="text1"/>
                    <w:spacing w:val="0"/>
                    <w:sz w:val="21"/>
                    <w:szCs w:val="21"/>
                    <w:shd w:val="clear" w:fill="FFFFFF"/>
                    <w14:textFill>
                      <w14:solidFill>
                        <w14:schemeClr w14:val="tx1"/>
                      </w14:solidFill>
                    </w14:textFill>
                  </w:rPr>
                </m:ctrlPr>
              </m:sSupPr>
              <m:e>
                <m:r>
                  <m:rPr>
                    <m:sty m:val="p"/>
                  </m:rPr>
                  <w:rPr>
                    <w:rFonts w:hint="default" w:ascii="Times New Roman" w:hAnsi="Times New Roman" w:eastAsia="宋体" w:cs="Times New Roman"/>
                    <w:caps w:val="0"/>
                    <w:color w:val="000000" w:themeColor="text1"/>
                    <w:spacing w:val="0"/>
                    <w:sz w:val="21"/>
                    <w:szCs w:val="21"/>
                    <w:shd w:val="clear" w:fill="FFFFFF"/>
                    <w:lang w:val="en-US" w:eastAsia="zh-CN"/>
                    <w14:textFill>
                      <w14:solidFill>
                        <w14:schemeClr w14:val="tx1"/>
                      </w14:solidFill>
                    </w14:textFill>
                  </w:rPr>
                  <m:t>H</m:t>
                </m:r>
                <m:ctrlPr>
                  <w:rPr>
                    <w:rFonts w:hint="default" w:ascii="Cambria Math" w:hAnsi="Cambria Math" w:eastAsia="宋体" w:cs="Times New Roman"/>
                    <w:i w:val="0"/>
                    <w:iCs w:val="0"/>
                    <w:caps w:val="0"/>
                    <w:color w:val="000000" w:themeColor="text1"/>
                    <w:spacing w:val="0"/>
                    <w:sz w:val="21"/>
                    <w:szCs w:val="21"/>
                    <w:shd w:val="clear" w:fill="FFFFFF"/>
                    <w14:textFill>
                      <w14:solidFill>
                        <w14:schemeClr w14:val="tx1"/>
                      </w14:solidFill>
                    </w14:textFill>
                  </w:rPr>
                </m:ctrlPr>
              </m:e>
              <m:sup>
                <m:r>
                  <m:rPr>
                    <m:sty m:val="p"/>
                  </m:rPr>
                  <w:rPr>
                    <w:rFonts w:hint="default" w:ascii="Times New Roman" w:hAnsi="Times New Roman" w:eastAsia="宋体" w:cs="Times New Roman"/>
                    <w:caps w:val="0"/>
                    <w:color w:val="000000" w:themeColor="text1"/>
                    <w:spacing w:val="0"/>
                    <w:sz w:val="21"/>
                    <w:szCs w:val="21"/>
                    <w:shd w:val="clear" w:fill="FFFFFF"/>
                    <w:lang w:val="en-US" w:eastAsia="zh-CN"/>
                    <w14:textFill>
                      <w14:solidFill>
                        <w14:schemeClr w14:val="tx1"/>
                      </w14:solidFill>
                    </w14:textFill>
                  </w:rPr>
                  <m:t>−</m:t>
                </m:r>
                <m:ctrlPr>
                  <w:rPr>
                    <w:rFonts w:hint="default" w:ascii="Cambria Math" w:hAnsi="Cambria Math" w:eastAsia="宋体" w:cs="Times New Roman"/>
                    <w:i w:val="0"/>
                    <w:iCs w:val="0"/>
                    <w:caps w:val="0"/>
                    <w:color w:val="000000" w:themeColor="text1"/>
                    <w:spacing w:val="0"/>
                    <w:sz w:val="21"/>
                    <w:szCs w:val="21"/>
                    <w:shd w:val="clear" w:fill="FFFFFF"/>
                    <w14:textFill>
                      <w14:solidFill>
                        <w14:schemeClr w14:val="tx1"/>
                      </w14:solidFill>
                    </w14:textFill>
                  </w:rPr>
                </m:ctrlPr>
              </m:sup>
            </m:sSup>
            <m:r>
              <m:rPr>
                <m:sty m:val="p"/>
              </m:rPr>
              <w:rPr>
                <w:rFonts w:hint="eastAsia" w:ascii="Times New Roman" w:hAnsi="Times New Roman" w:eastAsia="宋体" w:cs="Times New Roman"/>
                <w:caps w:val="0"/>
                <w:color w:val="000000" w:themeColor="text1"/>
                <w:spacing w:val="0"/>
                <w:sz w:val="21"/>
                <w:szCs w:val="21"/>
                <w:shd w:val="clear" w:fill="FFFFFF"/>
                <w:lang w:val="en-US" w:eastAsia="zh-CN"/>
                <w14:textFill>
                  <w14:solidFill>
                    <w14:schemeClr w14:val="tx1"/>
                  </w14:solidFill>
                </w14:textFill>
              </w:rPr>
              <m:t>)</m:t>
            </m:r>
            <m:ctrlPr>
              <w:rPr>
                <w:rFonts w:hint="default" w:ascii="Cambria Math" w:hAnsi="Cambria Math" w:cs="Times New Roman"/>
                <w:i w:val="0"/>
                <w:iCs w:val="0"/>
                <w:color w:val="000000" w:themeColor="text1"/>
                <w:spacing w:val="0"/>
                <w:lang w:val="en-US" w:eastAsia="zh-CN"/>
                <w14:textFill>
                  <w14:solidFill>
                    <w14:schemeClr w14:val="tx1"/>
                  </w14:solidFill>
                </w14:textFill>
              </w:rPr>
            </m:ctrlPr>
          </m:num>
          <m:den>
            <m:r>
              <m:rPr>
                <m:sty m:val="p"/>
              </m:rPr>
              <w:rPr>
                <w:rFonts w:hint="default" w:ascii="Times New Roman" w:hAnsi="Times New Roman" w:eastAsia="宋体" w:cs="Times New Roman"/>
                <w:caps w:val="0"/>
                <w:color w:val="000000" w:themeColor="text1"/>
                <w:spacing w:val="0"/>
                <w:sz w:val="21"/>
                <w:szCs w:val="21"/>
                <w:shd w:val="clear" w:fill="FFFFFF"/>
                <w14:textFill>
                  <w14:solidFill>
                    <w14:schemeClr w14:val="tx1"/>
                  </w14:solidFill>
                </w14:textFill>
              </w:rPr>
              <m:t>c</m:t>
            </m:r>
            <m:r>
              <m:rPr>
                <m:sty m:val="p"/>
              </m:rPr>
              <w:rPr>
                <w:rFonts w:hint="eastAsia" w:ascii="Times New Roman" w:hAnsi="Times New Roman" w:eastAsia="宋体" w:cs="Times New Roman"/>
                <w:caps w:val="0"/>
                <w:color w:val="000000" w:themeColor="text1"/>
                <w:spacing w:val="0"/>
                <w:sz w:val="21"/>
                <w:szCs w:val="21"/>
                <w:shd w:val="clear" w:fill="FFFFFF"/>
                <w:lang w:val="en-US" w:eastAsia="zh-CN"/>
                <w14:textFill>
                  <w14:solidFill>
                    <w14:schemeClr w14:val="tx1"/>
                  </w14:solidFill>
                </w14:textFill>
              </w:rPr>
              <m:t>(</m:t>
            </m:r>
            <m:r>
              <m:rPr>
                <m:sty m:val="p"/>
              </m:rPr>
              <w:rPr>
                <w:rFonts w:hint="default" w:ascii="Times New Roman" w:hAnsi="Times New Roman" w:eastAsia="宋体" w:cs="Times New Roman"/>
                <w:caps w:val="0"/>
                <w:color w:val="000000" w:themeColor="text1"/>
                <w:spacing w:val="0"/>
                <w:sz w:val="21"/>
                <w:szCs w:val="21"/>
                <w:shd w:val="clear" w:fill="FFFFFF"/>
                <w14:textFill>
                  <w14:solidFill>
                    <w14:schemeClr w14:val="tx1"/>
                  </w14:solidFill>
                </w14:textFill>
              </w:rPr>
              <m:t>C</m:t>
            </m:r>
            <m:sSub>
              <m:sSubPr>
                <m:ctrlPr>
                  <w:rPr>
                    <w:rFonts w:hint="default" w:ascii="Cambria Math" w:hAnsi="Cambria Math" w:eastAsia="宋体" w:cs="Times New Roman"/>
                    <w:i w:val="0"/>
                    <w:iCs w:val="0"/>
                    <w:caps w:val="0"/>
                    <w:color w:val="000000" w:themeColor="text1"/>
                    <w:spacing w:val="0"/>
                    <w:sz w:val="21"/>
                    <w:szCs w:val="21"/>
                    <w:shd w:val="clear" w:fill="FFFFFF"/>
                    <w14:textFill>
                      <w14:solidFill>
                        <w14:schemeClr w14:val="tx1"/>
                      </w14:solidFill>
                    </w14:textFill>
                  </w:rPr>
                </m:ctrlPr>
              </m:sSubPr>
              <m:e>
                <m:r>
                  <m:rPr>
                    <m:sty m:val="p"/>
                  </m:rPr>
                  <w:rPr>
                    <w:rFonts w:hint="default" w:ascii="Times New Roman" w:hAnsi="Times New Roman" w:eastAsia="宋体" w:cs="Times New Roman"/>
                    <w:caps w:val="0"/>
                    <w:color w:val="000000" w:themeColor="text1"/>
                    <w:spacing w:val="0"/>
                    <w:sz w:val="21"/>
                    <w:szCs w:val="21"/>
                    <w:shd w:val="clear" w:fill="FFFFFF"/>
                    <w:lang w:val="en-US" w:eastAsia="zh-CN"/>
                    <w14:textFill>
                      <w14:solidFill>
                        <w14:schemeClr w14:val="tx1"/>
                      </w14:solidFill>
                    </w14:textFill>
                  </w:rPr>
                  <m:t>H</m:t>
                </m:r>
                <m:ctrlPr>
                  <w:rPr>
                    <w:rFonts w:hint="default" w:ascii="Cambria Math" w:hAnsi="Cambria Math" w:eastAsia="宋体" w:cs="Times New Roman"/>
                    <w:i w:val="0"/>
                    <w:iCs w:val="0"/>
                    <w:caps w:val="0"/>
                    <w:color w:val="000000" w:themeColor="text1"/>
                    <w:spacing w:val="0"/>
                    <w:sz w:val="21"/>
                    <w:szCs w:val="21"/>
                    <w:shd w:val="clear" w:fill="FFFFFF"/>
                    <w14:textFill>
                      <w14:solidFill>
                        <w14:schemeClr w14:val="tx1"/>
                      </w14:solidFill>
                    </w14:textFill>
                  </w:rPr>
                </m:ctrlPr>
              </m:e>
              <m:sub>
                <m:r>
                  <m:rPr>
                    <m:sty m:val="p"/>
                  </m:rPr>
                  <w:rPr>
                    <w:rFonts w:hint="default" w:ascii="Times New Roman" w:hAnsi="Times New Roman" w:eastAsia="宋体" w:cs="Times New Roman"/>
                    <w:caps w:val="0"/>
                    <w:color w:val="000000" w:themeColor="text1"/>
                    <w:spacing w:val="0"/>
                    <w:sz w:val="21"/>
                    <w:szCs w:val="21"/>
                    <w:shd w:val="clear" w:fill="FFFFFF"/>
                    <w:lang w:val="en-US" w:eastAsia="zh-CN"/>
                    <w14:textFill>
                      <w14:solidFill>
                        <w14:schemeClr w14:val="tx1"/>
                      </w14:solidFill>
                    </w14:textFill>
                  </w:rPr>
                  <m:t>3</m:t>
                </m:r>
                <m:ctrlPr>
                  <w:rPr>
                    <w:rFonts w:hint="default" w:ascii="Cambria Math" w:hAnsi="Cambria Math" w:eastAsia="宋体" w:cs="Times New Roman"/>
                    <w:i w:val="0"/>
                    <w:iCs w:val="0"/>
                    <w:caps w:val="0"/>
                    <w:color w:val="000000" w:themeColor="text1"/>
                    <w:spacing w:val="0"/>
                    <w:sz w:val="21"/>
                    <w:szCs w:val="21"/>
                    <w:shd w:val="clear" w:fill="FFFFFF"/>
                    <w14:textFill>
                      <w14:solidFill>
                        <w14:schemeClr w14:val="tx1"/>
                      </w14:solidFill>
                    </w14:textFill>
                  </w:rPr>
                </m:ctrlPr>
              </m:sub>
            </m:sSub>
            <m:r>
              <m:rPr>
                <m:sty m:val="p"/>
              </m:rPr>
              <w:rPr>
                <w:rFonts w:hint="default" w:ascii="Times New Roman" w:hAnsi="Times New Roman" w:eastAsia="宋体" w:cs="Times New Roman"/>
                <w:caps w:val="0"/>
                <w:color w:val="000000" w:themeColor="text1"/>
                <w:spacing w:val="0"/>
                <w:sz w:val="21"/>
                <w:szCs w:val="21"/>
                <w:shd w:val="clear" w:fill="FFFFFF"/>
                <w14:textFill>
                  <w14:solidFill>
                    <w14:schemeClr w14:val="tx1"/>
                  </w14:solidFill>
                </w14:textFill>
              </w:rPr>
              <m:t>N</m:t>
            </m:r>
            <m:sSub>
              <m:sSubPr>
                <m:ctrlPr>
                  <w:rPr>
                    <w:rFonts w:hint="default" w:ascii="Cambria Math" w:hAnsi="Cambria Math" w:eastAsia="宋体" w:cs="Times New Roman"/>
                    <w:i w:val="0"/>
                    <w:iCs w:val="0"/>
                    <w:caps w:val="0"/>
                    <w:color w:val="000000" w:themeColor="text1"/>
                    <w:spacing w:val="0"/>
                    <w:sz w:val="21"/>
                    <w:szCs w:val="21"/>
                    <w:shd w:val="clear" w:fill="FFFFFF"/>
                    <w14:textFill>
                      <w14:solidFill>
                        <w14:schemeClr w14:val="tx1"/>
                      </w14:solidFill>
                    </w14:textFill>
                  </w:rPr>
                </m:ctrlPr>
              </m:sSubPr>
              <m:e>
                <m:r>
                  <m:rPr>
                    <m:sty m:val="p"/>
                  </m:rPr>
                  <w:rPr>
                    <w:rFonts w:hint="default" w:ascii="Times New Roman" w:hAnsi="Times New Roman" w:eastAsia="宋体" w:cs="Times New Roman"/>
                    <w:caps w:val="0"/>
                    <w:color w:val="000000" w:themeColor="text1"/>
                    <w:spacing w:val="0"/>
                    <w:sz w:val="21"/>
                    <w:szCs w:val="21"/>
                    <w:shd w:val="clear" w:fill="FFFFFF"/>
                    <w:lang w:val="en-US" w:eastAsia="zh-CN"/>
                    <w14:textFill>
                      <w14:solidFill>
                        <w14:schemeClr w14:val="tx1"/>
                      </w14:solidFill>
                    </w14:textFill>
                  </w:rPr>
                  <m:t>H</m:t>
                </m:r>
                <m:ctrlPr>
                  <w:rPr>
                    <w:rFonts w:hint="default" w:ascii="Cambria Math" w:hAnsi="Cambria Math" w:eastAsia="宋体" w:cs="Times New Roman"/>
                    <w:i w:val="0"/>
                    <w:iCs w:val="0"/>
                    <w:caps w:val="0"/>
                    <w:color w:val="000000" w:themeColor="text1"/>
                    <w:spacing w:val="0"/>
                    <w:sz w:val="21"/>
                    <w:szCs w:val="21"/>
                    <w:shd w:val="clear" w:fill="FFFFFF"/>
                    <w14:textFill>
                      <w14:solidFill>
                        <w14:schemeClr w14:val="tx1"/>
                      </w14:solidFill>
                    </w14:textFill>
                  </w:rPr>
                </m:ctrlPr>
              </m:e>
              <m:sub>
                <m:r>
                  <m:rPr>
                    <m:sty m:val="p"/>
                  </m:rPr>
                  <w:rPr>
                    <w:rFonts w:hint="default" w:ascii="Times New Roman" w:hAnsi="Times New Roman" w:eastAsia="宋体" w:cs="Times New Roman"/>
                    <w:caps w:val="0"/>
                    <w:color w:val="000000" w:themeColor="text1"/>
                    <w:spacing w:val="0"/>
                    <w:sz w:val="21"/>
                    <w:szCs w:val="21"/>
                    <w:shd w:val="clear" w:fill="FFFFFF"/>
                    <w:lang w:val="en-US" w:eastAsia="zh-CN"/>
                    <w14:textFill>
                      <w14:solidFill>
                        <w14:schemeClr w14:val="tx1"/>
                      </w14:solidFill>
                    </w14:textFill>
                  </w:rPr>
                  <m:t>2</m:t>
                </m:r>
                <m:ctrlPr>
                  <w:rPr>
                    <w:rFonts w:hint="default" w:ascii="Cambria Math" w:hAnsi="Cambria Math" w:eastAsia="宋体" w:cs="Times New Roman"/>
                    <w:i w:val="0"/>
                    <w:iCs w:val="0"/>
                    <w:caps w:val="0"/>
                    <w:color w:val="000000" w:themeColor="text1"/>
                    <w:spacing w:val="0"/>
                    <w:sz w:val="21"/>
                    <w:szCs w:val="21"/>
                    <w:shd w:val="clear" w:fill="FFFFFF"/>
                    <w14:textFill>
                      <w14:solidFill>
                        <w14:schemeClr w14:val="tx1"/>
                      </w14:solidFill>
                    </w14:textFill>
                  </w:rPr>
                </m:ctrlPr>
              </m:sub>
            </m:sSub>
            <m:r>
              <m:rPr>
                <m:sty m:val="p"/>
              </m:rPr>
              <w:rPr>
                <w:rFonts w:hint="eastAsia" w:ascii="Times New Roman" w:hAnsi="Times New Roman" w:eastAsia="宋体" w:cs="Times New Roman"/>
                <w:caps w:val="0"/>
                <w:color w:val="000000" w:themeColor="text1"/>
                <w:spacing w:val="0"/>
                <w:sz w:val="21"/>
                <w:szCs w:val="21"/>
                <w:shd w:val="clear" w:fill="FFFFFF"/>
                <w:lang w:val="en-US" w:eastAsia="zh-CN"/>
                <w14:textFill>
                  <w14:solidFill>
                    <w14:schemeClr w14:val="tx1"/>
                  </w14:solidFill>
                </w14:textFill>
              </w:rPr>
              <m:t>)</m:t>
            </m:r>
            <m:ctrlPr>
              <w:rPr>
                <w:rFonts w:hint="default" w:ascii="Cambria Math" w:hAnsi="Cambria Math" w:cs="Times New Roman"/>
                <w:i w:val="0"/>
                <w:iCs w:val="0"/>
                <w:color w:val="000000" w:themeColor="text1"/>
                <w:spacing w:val="0"/>
                <w:lang w:val="en-US" w:eastAsia="zh-CN"/>
                <w14:textFill>
                  <w14:solidFill>
                    <w14:schemeClr w14:val="tx1"/>
                  </w14:solidFill>
                </w14:textFill>
              </w:rPr>
            </m:ctrlPr>
          </m:den>
        </m:f>
      </m:oMath>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，故A正确；</w:t>
      </w:r>
    </w:p>
    <w:p w14:paraId="27DCCA6D">
      <w:pPr>
        <w:keepNext w:val="0"/>
        <w:keepLines w:val="0"/>
        <w:pageBreakBefore w:val="0"/>
        <w:shd w:val="clear" w:color="auto"/>
        <w:kinsoku/>
        <w:wordWrap/>
        <w:overflowPunct/>
        <w:topLinePunct w:val="0"/>
        <w:autoSpaceDE/>
        <w:autoSpaceDN/>
        <w:bidi w:val="0"/>
        <w:spacing w:line="300" w:lineRule="auto"/>
        <w:ind w:firstLine="420" w:firstLineChars="200"/>
        <w:jc w:val="left"/>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B．该溶液呈电中性，存在电荷守恒c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w:t>
      </w:r>
      <w:bookmarkStart w:id="5" w:name="OLE_LINK6"/>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vertAlign w:val="baseline"/>
          <w:lang w:val="en-US" w:eastAsia="zh-CN"/>
          <w14:textFill>
            <w14:solidFill>
              <w14:schemeClr w14:val="tx1"/>
            </w14:solidFill>
          </w14:textFill>
        </w:rPr>
        <w:t>NH</w:t>
      </w:r>
      <w:r>
        <w:rPr>
          <w:rFonts w:hint="eastAsia" w:ascii="Times New Roman" w:hAnsi="Times New Roman" w:eastAsia="宋体" w:cs="Times New Roman"/>
          <w:i w:val="0"/>
          <w:iCs w:val="0"/>
          <w:caps w:val="0"/>
          <w:color w:val="000000" w:themeColor="text1"/>
          <w:spacing w:val="0"/>
          <w:sz w:val="21"/>
          <w:szCs w:val="21"/>
          <w:shd w:val="clear" w:fill="FFFFFF"/>
          <w:vertAlign w:val="subscript"/>
          <w:lang w:val="en-US" w:eastAsia="zh-CN"/>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vertAlign w:val="superscript"/>
          <w:lang w:val="en-US" w:eastAsia="zh-CN"/>
          <w14:textFill>
            <w14:solidFill>
              <w14:schemeClr w14:val="tx1"/>
            </w14:solidFill>
          </w14:textFill>
        </w:rPr>
        <w:t>+</w:t>
      </w:r>
      <w:bookmarkEnd w:id="5"/>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OH</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，故B正确；</w:t>
      </w:r>
    </w:p>
    <w:p w14:paraId="334ED756">
      <w:pPr>
        <w:keepNext w:val="0"/>
        <w:keepLines w:val="0"/>
        <w:pageBreakBefore w:val="0"/>
        <w:shd w:val="clear" w:color="auto"/>
        <w:kinsoku/>
        <w:wordWrap/>
        <w:overflowPunct/>
        <w:topLinePunct w:val="0"/>
        <w:autoSpaceDE/>
        <w:autoSpaceDN/>
        <w:bidi w:val="0"/>
        <w:spacing w:line="300" w:lineRule="auto"/>
        <w:ind w:firstLine="420" w:firstLineChars="200"/>
        <w:jc w:val="left"/>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C．相同温度下，CH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的K</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b</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大于NH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O的K</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b</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，碱性：CH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O，0.1</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mol/L</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4</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Cl溶液与0.1</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mol/L</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NH</w:t>
      </w:r>
      <w:r>
        <w:rPr>
          <w:rFonts w:hint="eastAsia" w:ascii="Times New Roman" w:hAnsi="Times New Roman" w:eastAsia="宋体" w:cs="Times New Roman"/>
          <w:i w:val="0"/>
          <w:iCs w:val="0"/>
          <w:caps w:val="0"/>
          <w:color w:val="000000" w:themeColor="text1"/>
          <w:spacing w:val="0"/>
          <w:sz w:val="21"/>
          <w:szCs w:val="21"/>
          <w:shd w:val="clear" w:fill="FFFFFF"/>
          <w:vertAlign w:val="subscript"/>
          <w:lang w:val="en-US" w:eastAsia="zh-CN"/>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Cl溶液相比，水解程度：前者小于后者，则NH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4</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Cl溶液中的c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vertAlign w:val="superscript"/>
          <w:lang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大，故C错误；</w:t>
      </w:r>
    </w:p>
    <w:p w14:paraId="32C880DE">
      <w:pPr>
        <w:keepNext w:val="0"/>
        <w:keepLines w:val="0"/>
        <w:pageBreakBefore w:val="0"/>
        <w:shd w:val="clear" w:color="auto"/>
        <w:kinsoku/>
        <w:wordWrap/>
        <w:overflowPunct/>
        <w:topLinePunct w:val="0"/>
        <w:autoSpaceDE/>
        <w:autoSpaceDN/>
        <w:bidi w:val="0"/>
        <w:spacing w:line="300" w:lineRule="auto"/>
        <w:ind w:firstLine="420" w:firstLineChars="200"/>
        <w:jc w:val="left"/>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D．0.01</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mol/L</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溶液与相同浓度的CH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NH</w:t>
      </w:r>
      <w:r>
        <w:rPr>
          <w:rFonts w:hint="eastAsia" w:ascii="Times New Roman" w:hAnsi="Times New Roman" w:eastAsia="宋体" w:cs="Times New Roman"/>
          <w:i w:val="0"/>
          <w:iCs w:val="0"/>
          <w:caps w:val="0"/>
          <w:color w:val="000000" w:themeColor="text1"/>
          <w:spacing w:val="0"/>
          <w:sz w:val="21"/>
          <w:szCs w:val="21"/>
          <w:shd w:val="clear" w:fill="FFFFFF"/>
          <w:vertAlign w:val="subscript"/>
          <w:lang w:val="en-US" w:eastAsia="zh-CN"/>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Cl溶液以任意比例混合，混合液中存在含氮微粒的物料守恒c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vertAlign w:val="baseline"/>
          <w:lang w:val="en-US" w:eastAsia="zh-CN"/>
          <w14:textFill>
            <w14:solidFill>
              <w14:schemeClr w14:val="tx1"/>
            </w14:solidFill>
          </w14:textFill>
        </w:rPr>
        <w:t>NH</w:t>
      </w:r>
      <w:r>
        <w:rPr>
          <w:rFonts w:hint="eastAsia" w:ascii="Times New Roman" w:hAnsi="Times New Roman" w:eastAsia="宋体" w:cs="Times New Roman"/>
          <w:i w:val="0"/>
          <w:iCs w:val="0"/>
          <w:caps w:val="0"/>
          <w:color w:val="000000" w:themeColor="text1"/>
          <w:spacing w:val="0"/>
          <w:sz w:val="21"/>
          <w:szCs w:val="21"/>
          <w:shd w:val="clear" w:fill="FFFFFF"/>
          <w:vertAlign w:val="subscript"/>
          <w:lang w:val="en-US" w:eastAsia="zh-CN"/>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vertAlign w:val="superscript"/>
          <w:lang w:val="en-US" w:eastAsia="zh-CN"/>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=0.01mol/L，故D正确；</w:t>
      </w:r>
    </w:p>
    <w:p w14:paraId="597D4B39">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eastAsiaTheme="minorEastAsia"/>
          <w:i w:val="0"/>
          <w:iCs w:val="0"/>
          <w:color w:val="000000" w:themeColor="text1"/>
          <w:spacing w:val="0"/>
          <w:lang w:val="en-US" w:eastAsia="zh-CN"/>
          <w14:textFill>
            <w14:solidFill>
              <w14:schemeClr w14:val="tx1"/>
            </w14:solidFill>
          </w14:textFill>
        </w:rPr>
      </w:pPr>
      <w:r>
        <w:rPr>
          <w:rFonts w:hint="eastAsia" w:ascii="Times New Roman" w:hAnsi="Times New Roman" w:cs="Times New Roman"/>
          <w:i w:val="0"/>
          <w:iCs w:val="0"/>
          <w:color w:val="000000" w:themeColor="text1"/>
          <w:spacing w:val="0"/>
          <w:lang w:val="en-US" w:eastAsia="zh-CN"/>
          <w14:textFill>
            <w14:solidFill>
              <w14:schemeClr w14:val="tx1"/>
            </w14:solidFill>
          </w14:textFill>
        </w:rPr>
        <w:t>故选C</w:t>
      </w:r>
    </w:p>
    <w:p w14:paraId="133448B9">
      <w:pPr>
        <w:keepNext w:val="0"/>
        <w:keepLines w:val="0"/>
        <w:pageBreakBefore w:val="0"/>
        <w:shd w:val="clear" w:color="auto"/>
        <w:kinsoku/>
        <w:wordWrap/>
        <w:overflowPunct/>
        <w:topLinePunct w:val="0"/>
        <w:autoSpaceDE/>
        <w:autoSpaceDN/>
        <w:bidi w:val="0"/>
        <w:spacing w:line="300" w:lineRule="auto"/>
        <w:jc w:val="left"/>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p>
    <w:p w14:paraId="5E3680E1">
      <w:pPr>
        <w:keepNext w:val="0"/>
        <w:keepLines w:val="0"/>
        <w:pageBreakBefore w:val="0"/>
        <w:numPr>
          <w:ilvl w:val="0"/>
          <w:numId w:val="0"/>
        </w:numPr>
        <w:kinsoku/>
        <w:wordWrap/>
        <w:overflowPunct/>
        <w:topLinePunct w:val="0"/>
        <w:autoSpaceDE/>
        <w:autoSpaceDN/>
        <w:bidi w:val="0"/>
        <w:spacing w:line="300" w:lineRule="auto"/>
        <w:ind w:leftChars="0"/>
        <w:rPr>
          <w:rFonts w:hint="default" w:ascii="Times New Roman" w:hAnsi="Times New Roman" w:cs="Times New Roman"/>
          <w:b/>
          <w:bCs/>
          <w:i w:val="0"/>
          <w:iCs w:val="0"/>
          <w:color w:val="000000" w:themeColor="text1"/>
          <w:spacing w:val="0"/>
          <w:lang w:val="en-US" w:eastAsia="zh-CN"/>
          <w14:textFill>
            <w14:solidFill>
              <w14:schemeClr w14:val="tx1"/>
            </w14:solidFill>
          </w14:textFill>
        </w:rPr>
      </w:pPr>
      <w:r>
        <w:rPr>
          <w:rFonts w:hint="default" w:ascii="Times New Roman" w:hAnsi="Times New Roman" w:cs="Times New Roman"/>
          <w:b/>
          <w:bCs/>
          <w:i w:val="0"/>
          <w:iCs w:val="0"/>
          <w:color w:val="000000" w:themeColor="text1"/>
          <w:spacing w:val="0"/>
          <w:lang w:val="en-US" w:eastAsia="zh-CN"/>
          <w14:textFill>
            <w14:solidFill>
              <w14:schemeClr w14:val="tx1"/>
            </w14:solidFill>
          </w14:textFill>
        </w:rPr>
        <w:t>19.P78 常考物质亚硫酰氯：</w:t>
      </w:r>
    </w:p>
    <w:p w14:paraId="0D8FD79C">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right="0" w:firstLine="420" w:firstLineChars="200"/>
        <w:rPr>
          <w:rFonts w:hint="default" w:ascii="Times New Roman" w:hAnsi="Times New Roman" w:cs="Times New Roman"/>
          <w:i w:val="0"/>
          <w:iCs w:val="0"/>
          <w:color w:val="000000" w:themeColor="text1"/>
          <w:spacing w:val="0"/>
          <w:sz w:val="21"/>
          <w:szCs w:val="21"/>
          <w14:textFill>
            <w14:solidFill>
              <w14:schemeClr w14:val="tx1"/>
            </w14:solidFill>
          </w14:textFill>
        </w:rPr>
      </w:pPr>
      <w:r>
        <w:rPr>
          <w:rFonts w:hint="default" w:ascii="Times New Roman" w:hAnsi="Times New Roman" w:cs="Times New Roman"/>
          <w:i w:val="0"/>
          <w:iCs w:val="0"/>
          <w:color w:val="000000" w:themeColor="text1"/>
          <w:spacing w:val="0"/>
          <w:sz w:val="21"/>
          <w:szCs w:val="21"/>
          <w:lang w:eastAsia="zh-CN"/>
          <w14:textFill>
            <w14:solidFill>
              <w14:schemeClr w14:val="tx1"/>
            </w14:solidFill>
          </w14:textFill>
        </w:rPr>
        <w:t>（课后习题）</w:t>
      </w:r>
      <w:r>
        <w:rPr>
          <w:rFonts w:hint="default" w:ascii="Times New Roman" w:hAnsi="Times New Roman" w:cs="Times New Roman"/>
          <w:i w:val="0"/>
          <w:iCs w:val="0"/>
          <w:color w:val="000000" w:themeColor="text1"/>
          <w:spacing w:val="0"/>
          <w:sz w:val="21"/>
          <w:szCs w:val="21"/>
          <w14:textFill>
            <w14:solidFill>
              <w14:schemeClr w14:val="tx1"/>
            </w14:solidFill>
          </w14:textFill>
        </w:rPr>
        <w:t>10.SOCl</w:t>
      </w:r>
      <w:r>
        <w:rPr>
          <w:rFonts w:hint="default" w:ascii="Times New Roman" w:hAnsi="Times New Roman" w:cs="Times New Roman"/>
          <w:i w:val="0"/>
          <w:iCs w:val="0"/>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亚硫酰氯</w:t>
      </w:r>
      <w:r>
        <w:rPr>
          <w:rFonts w:hint="default" w:ascii="Times New Roman" w:hAnsi="Times New Roman"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是一种液态化合物，沸点为77℃。向盛有10</w:t>
      </w:r>
      <w:r>
        <w:rPr>
          <w:rFonts w:hint="eastAsia" w:ascii="Times New Roman" w:hAnsi="Times New Roman" w:cs="Times New Roman"/>
          <w:i w:val="0"/>
          <w:iCs w:val="0"/>
          <w:color w:val="000000" w:themeColor="text1"/>
          <w:spacing w:val="0"/>
          <w:sz w:val="21"/>
          <w:szCs w:val="21"/>
          <w:lang w:val="en-US" w:eastAsia="zh-CN"/>
          <w14:textFill>
            <w14:solidFill>
              <w14:schemeClr w14:val="tx1"/>
            </w14:solidFill>
          </w14:textFill>
        </w:rPr>
        <w:t xml:space="preserve"> </w:t>
      </w:r>
      <w:r>
        <w:rPr>
          <w:rFonts w:hint="default" w:ascii="Times New Roman" w:hAnsi="Times New Roman" w:cs="Times New Roman"/>
          <w:i w:val="0"/>
          <w:iCs w:val="0"/>
          <w:color w:val="000000" w:themeColor="text1"/>
          <w:spacing w:val="0"/>
          <w:sz w:val="21"/>
          <w:szCs w:val="21"/>
          <w14:textFill>
            <w14:solidFill>
              <w14:schemeClr w14:val="tx1"/>
            </w14:solidFill>
          </w14:textFill>
        </w:rPr>
        <w:t>mL水的锥形瓶中小心滴加8~10滴SOCl</w:t>
      </w:r>
      <w:r>
        <w:rPr>
          <w:rFonts w:hint="default" w:ascii="Times New Roman" w:hAnsi="Times New Roman" w:cs="Times New Roman"/>
          <w:i w:val="0"/>
          <w:iCs w:val="0"/>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可观察到剧烈反应，液面上有白雾形成，并有带刺激性气味的气体逸出，该气体中含有能使品红溶液褪色的SO</w:t>
      </w:r>
      <w:r>
        <w:rPr>
          <w:rFonts w:hint="default" w:ascii="Times New Roman" w:hAnsi="Times New Roman" w:cs="Times New Roman"/>
          <w:i w:val="0"/>
          <w:iCs w:val="0"/>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cs="Times New Roman"/>
          <w:i w:val="0"/>
          <w:iCs w:val="0"/>
          <w:color w:val="000000" w:themeColor="text1"/>
          <w:spacing w:val="0"/>
          <w:sz w:val="21"/>
          <w:szCs w:val="21"/>
          <w14:textFill>
            <w14:solidFill>
              <w14:schemeClr w14:val="tx1"/>
            </w14:solidFill>
          </w14:textFill>
        </w:rPr>
        <w:t>。轻轻振荡锥形瓶，待白雾消失后，向溶液中滴加AgNO₃溶液，有不溶于稀硝酸的白色沉淀析出。</w:t>
      </w:r>
    </w:p>
    <w:p w14:paraId="62C5E7DE">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right="0" w:firstLine="420" w:firstLineChars="200"/>
        <w:rPr>
          <w:rFonts w:hint="default" w:ascii="Times New Roman" w:hAnsi="Times New Roman" w:cs="Times New Roman"/>
          <w:i w:val="0"/>
          <w:iCs w:val="0"/>
          <w:color w:val="000000" w:themeColor="text1"/>
          <w:spacing w:val="0"/>
          <w:sz w:val="21"/>
          <w:szCs w:val="21"/>
          <w14:textFill>
            <w14:solidFill>
              <w14:schemeClr w14:val="tx1"/>
            </w14:solidFill>
          </w14:textFill>
        </w:rPr>
      </w:pPr>
      <w:r>
        <w:rPr>
          <w:rFonts w:hint="default" w:ascii="Times New Roman" w:hAnsi="Times New Roman"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1</w:t>
      </w:r>
      <w:r>
        <w:rPr>
          <w:rFonts w:hint="default" w:ascii="Times New Roman" w:hAnsi="Times New Roman"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根据实验现象，写出SOCl</w:t>
      </w:r>
      <w:r>
        <w:rPr>
          <w:rFonts w:hint="default" w:ascii="Times New Roman" w:hAnsi="Times New Roman" w:cs="Times New Roman"/>
          <w:i w:val="0"/>
          <w:iCs w:val="0"/>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cs="Times New Roman"/>
          <w:i w:val="0"/>
          <w:iCs w:val="0"/>
          <w:color w:val="000000" w:themeColor="text1"/>
          <w:spacing w:val="0"/>
          <w:sz w:val="21"/>
          <w:szCs w:val="21"/>
          <w14:textFill>
            <w14:solidFill>
              <w14:schemeClr w14:val="tx1"/>
            </w14:solidFill>
          </w14:textFill>
        </w:rPr>
        <w:t>与水反应的化学方程式。</w:t>
      </w:r>
    </w:p>
    <w:p w14:paraId="6BE9ED66">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right="0" w:firstLine="420" w:firstLineChars="200"/>
        <w:rPr>
          <w:rFonts w:hint="default" w:ascii="Times New Roman" w:hAnsi="Times New Roman" w:cs="Times New Roman"/>
          <w:i w:val="0"/>
          <w:iCs w:val="0"/>
          <w:color w:val="000000" w:themeColor="text1"/>
          <w:spacing w:val="0"/>
          <w:sz w:val="21"/>
          <w:szCs w:val="21"/>
          <w14:textFill>
            <w14:solidFill>
              <w14:schemeClr w14:val="tx1"/>
            </w14:solidFill>
          </w14:textFill>
        </w:rPr>
      </w:pPr>
      <w:r>
        <w:rPr>
          <w:rFonts w:hint="default" w:ascii="Times New Roman" w:hAnsi="Times New Roman"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2</w:t>
      </w:r>
      <w:r>
        <w:rPr>
          <w:rFonts w:hint="default" w:ascii="Times New Roman" w:hAnsi="Times New Roman"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将AICl</w:t>
      </w:r>
      <w:r>
        <w:rPr>
          <w:rFonts w:hint="default" w:ascii="Times New Roman" w:hAnsi="Times New Roman" w:cs="Times New Roman"/>
          <w:i w:val="0"/>
          <w:iCs w:val="0"/>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cs="Times New Roman"/>
          <w:i w:val="0"/>
          <w:iCs w:val="0"/>
          <w:color w:val="000000" w:themeColor="text1"/>
          <w:spacing w:val="0"/>
          <w:sz w:val="21"/>
          <w:szCs w:val="21"/>
          <w14:textFill>
            <w14:solidFill>
              <w14:schemeClr w14:val="tx1"/>
            </w14:solidFill>
          </w14:textFill>
        </w:rPr>
        <w:t>溶液蒸干并灼烧得不到无水AICl</w:t>
      </w:r>
      <w:r>
        <w:rPr>
          <w:rFonts w:hint="default" w:ascii="Times New Roman" w:hAnsi="Times New Roman" w:cs="Times New Roman"/>
          <w:i w:val="0"/>
          <w:iCs w:val="0"/>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而将SOCl</w:t>
      </w:r>
      <w:r>
        <w:rPr>
          <w:rFonts w:hint="default" w:ascii="Times New Roman" w:hAnsi="Times New Roman" w:cs="Times New Roman"/>
          <w:i w:val="0"/>
          <w:iCs w:val="0"/>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cs="Times New Roman"/>
          <w:i w:val="0"/>
          <w:iCs w:val="0"/>
          <w:color w:val="000000" w:themeColor="text1"/>
          <w:spacing w:val="0"/>
          <w:sz w:val="21"/>
          <w:szCs w:val="21"/>
          <w14:textFill>
            <w14:solidFill>
              <w14:schemeClr w14:val="tx1"/>
            </w14:solidFill>
          </w14:textFill>
        </w:rPr>
        <w:t>与AICl</w:t>
      </w:r>
      <w:r>
        <w:rPr>
          <w:rFonts w:hint="default" w:ascii="Times New Roman" w:hAnsi="Times New Roman" w:cs="Times New Roman"/>
          <w:i w:val="0"/>
          <w:iCs w:val="0"/>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cs="Times New Roman"/>
          <w:i w:val="0"/>
          <w:iCs w:val="0"/>
          <w:color w:val="000000" w:themeColor="text1"/>
          <w:spacing w:val="0"/>
          <w:sz w:val="21"/>
          <w:szCs w:val="21"/>
          <w14:textFill>
            <w14:solidFill>
              <w14:schemeClr w14:val="tx1"/>
            </w14:solidFill>
          </w14:textFill>
        </w:rPr>
        <w:t>·6H</w:t>
      </w:r>
      <w:r>
        <w:rPr>
          <w:rFonts w:hint="default" w:ascii="Times New Roman" w:hAnsi="Times New Roman" w:cs="Times New Roman"/>
          <w:i w:val="0"/>
          <w:iCs w:val="0"/>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cs="Times New Roman"/>
          <w:i w:val="0"/>
          <w:iCs w:val="0"/>
          <w:color w:val="000000" w:themeColor="text1"/>
          <w:spacing w:val="0"/>
          <w:sz w:val="21"/>
          <w:szCs w:val="21"/>
          <w14:textFill>
            <w14:solidFill>
              <w14:schemeClr w14:val="tx1"/>
            </w14:solidFill>
          </w14:textFill>
        </w:rPr>
        <w:t>O混合并加热，可得到无水AICl</w:t>
      </w:r>
      <w:r>
        <w:rPr>
          <w:rFonts w:hint="default" w:ascii="Times New Roman" w:hAnsi="Times New Roman" w:cs="Times New Roman"/>
          <w:i w:val="0"/>
          <w:iCs w:val="0"/>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cs="Times New Roman"/>
          <w:i w:val="0"/>
          <w:iCs w:val="0"/>
          <w:color w:val="000000" w:themeColor="text1"/>
          <w:spacing w:val="0"/>
          <w:sz w:val="21"/>
          <w:szCs w:val="21"/>
          <w14:textFill>
            <w14:solidFill>
              <w14:schemeClr w14:val="tx1"/>
            </w14:solidFill>
          </w14:textFill>
        </w:rPr>
        <w:t>试解释原因。</w:t>
      </w:r>
    </w:p>
    <w:p w14:paraId="5403D72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begin"/>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instrText xml:space="preserve"> HYPERLINK "https://www.jyeoo.com/chemistry2/report/detail/6JXnFeAg5tWSBIbaajLcZEbBH9UqSUrHXpatJuw7G6zhBlHAC61lw0" \t "https://www.jyeoo.com/chemistry2/ques/detail/_blank" </w:instrTex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separate"/>
      </w:r>
      <w:r>
        <w:rPr>
          <w:rStyle w:val="10"/>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t>（2025浙江</w:t>
      </w:r>
      <w:r>
        <w:rPr>
          <w:rStyle w:val="10"/>
          <w:rFonts w:hint="eastAsia" w:ascii="Times New Roman" w:hAnsi="Times New Roman" w:eastAsia="宋体" w:cs="Times New Roman"/>
          <w:i w:val="0"/>
          <w:iCs w:val="0"/>
          <w:caps w:val="0"/>
          <w:color w:val="000000" w:themeColor="text1"/>
          <w:spacing w:val="0"/>
          <w:sz w:val="21"/>
          <w:szCs w:val="21"/>
          <w:u w:val="none"/>
          <w:shd w:val="clear" w:fill="FFFFFF"/>
          <w:lang w:val="en-US" w:eastAsia="zh-CN"/>
          <w14:textFill>
            <w14:solidFill>
              <w14:schemeClr w14:val="tx1"/>
            </w14:solidFill>
          </w14:textFill>
        </w:rPr>
        <w:t>卷</w:t>
      </w:r>
      <w:r>
        <w:rPr>
          <w:rStyle w:val="10"/>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end"/>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某研究小组探究AlCl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催化氯苯与氯化亚砜（SOCl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）转化为化合物Z（</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1143000" cy="628650"/>
            <wp:effectExtent l="0" t="0" r="0" b="11430"/>
            <wp:docPr id="57" name="图片 1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51" descr="IMG_256"/>
                    <pic:cNvPicPr>
                      <a:picLocks noChangeAspect="1"/>
                    </pic:cNvPicPr>
                  </pic:nvPicPr>
                  <pic:blipFill>
                    <a:blip r:embed="rId58"/>
                    <a:stretch>
                      <a:fillRect/>
                    </a:stretch>
                  </pic:blipFill>
                  <pic:spPr>
                    <a:xfrm>
                      <a:off x="0" y="0"/>
                      <a:ext cx="1143000" cy="62865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）的反应。实验流程为：</w:t>
      </w:r>
    </w:p>
    <w:p w14:paraId="64E9F56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cente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3405505" cy="1817370"/>
            <wp:effectExtent l="0" t="0" r="4445" b="11430"/>
            <wp:docPr id="56" name="图片 15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52" descr="IMG_257"/>
                    <pic:cNvPicPr>
                      <a:picLocks noChangeAspect="1"/>
                    </pic:cNvPicPr>
                  </pic:nvPicPr>
                  <pic:blipFill>
                    <a:blip r:embed="rId59"/>
                    <a:stretch>
                      <a:fillRect/>
                    </a:stretch>
                  </pic:blipFill>
                  <pic:spPr>
                    <a:xfrm>
                      <a:off x="0" y="0"/>
                      <a:ext cx="3405505" cy="1817370"/>
                    </a:xfrm>
                    <a:prstGeom prst="rect">
                      <a:avLst/>
                    </a:prstGeom>
                    <a:noFill/>
                    <a:ln w="9525">
                      <a:noFill/>
                    </a:ln>
                  </pic:spPr>
                </pic:pic>
              </a:graphicData>
            </a:graphic>
          </wp:inline>
        </w:drawing>
      </w:r>
    </w:p>
    <w:p w14:paraId="5389CAA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已知：</w:t>
      </w:r>
    </w:p>
    <w:p w14:paraId="08BE2EB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①实验在通风橱内进行。</w:t>
      </w:r>
    </w:p>
    <w:p w14:paraId="07ABA18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②SOCl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遇水即放出SO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和HCl；AlCl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易升华。</w:t>
      </w:r>
    </w:p>
    <w:p w14:paraId="1D1C44A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③氯苯溶于乙醚，难溶于水；Z易溶于乙醚，难溶于水；乙醚不易溶于水。</w:t>
      </w:r>
    </w:p>
    <w:p w14:paraId="75C5402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请回答：</w:t>
      </w:r>
    </w:p>
    <w:p w14:paraId="24A10E0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（1）在无水气氛中提纯少量AlCl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的简易升华装置如图1所示，此处漏斗的作用是</w:t>
      </w:r>
      <w:bookmarkStart w:id="6" w:name="OLE_LINK7"/>
      <w:r>
        <w:rPr>
          <w:rFonts w:hint="default" w:ascii="Times New Roman" w:hAnsi="Times New Roman" w:eastAsia="宋体" w:cs="Times New Roman"/>
          <w:i w:val="0"/>
          <w:iCs w:val="0"/>
          <w:caps w:val="0"/>
          <w:color w:val="000000" w:themeColor="text1"/>
          <w:spacing w:val="0"/>
          <w:kern w:val="0"/>
          <w:sz w:val="21"/>
          <w:szCs w:val="21"/>
          <w:u w:val="single"/>
          <w:shd w:val="clear" w:fill="FFFFFF"/>
          <w:lang w:val="en-US" w:eastAsia="zh-CN" w:bidi="ar"/>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bookmarkEnd w:id="6"/>
    </w:p>
    <w:p w14:paraId="6617575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（2）写出图2干燥管内可用的酸性固体干燥剂</w:t>
      </w:r>
      <w:bookmarkStart w:id="7" w:name="OLE_LINK8"/>
      <w:r>
        <w:rPr>
          <w:rFonts w:hint="default" w:ascii="Times New Roman" w:hAnsi="Times New Roman" w:eastAsia="宋体" w:cs="Times New Roman"/>
          <w:i w:val="0"/>
          <w:iCs w:val="0"/>
          <w:caps w:val="0"/>
          <w:color w:val="000000" w:themeColor="text1"/>
          <w:spacing w:val="0"/>
          <w:kern w:val="0"/>
          <w:sz w:val="21"/>
          <w:szCs w:val="21"/>
          <w:u w:val="single"/>
          <w:shd w:val="clear" w:fill="FFFFFF"/>
          <w:lang w:val="en-US" w:eastAsia="zh-CN" w:bidi="ar"/>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bookmarkEnd w:id="7"/>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（填1种）。</w:t>
      </w:r>
    </w:p>
    <w:p w14:paraId="63FFEE8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（3）步骤Ⅰ，下列说法正确的是 </w:t>
      </w:r>
      <w:r>
        <w:rPr>
          <w:rFonts w:hint="default" w:ascii="Times New Roman" w:hAnsi="Times New Roman" w:eastAsia="宋体" w:cs="Times New Roman"/>
          <w:i w:val="0"/>
          <w:iCs w:val="0"/>
          <w:caps w:val="0"/>
          <w:color w:val="000000" w:themeColor="text1"/>
          <w:spacing w:val="0"/>
          <w:kern w:val="0"/>
          <w:sz w:val="21"/>
          <w:szCs w:val="21"/>
          <w:u w:val="single"/>
          <w:shd w:val="clear" w:fill="FFFFFF"/>
          <w:lang w:val="en-US" w:eastAsia="zh-CN" w:bidi="ar"/>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p>
    <w:p w14:paraId="79D2004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A.氯苯试剂可能含有水，在使用前应</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做</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除水处理</w:t>
      </w:r>
    </w:p>
    <w:p w14:paraId="34D0242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B.三颈烧瓶置于冰水浴中，是为了控制反应温度</w:t>
      </w:r>
    </w:p>
    <w:p w14:paraId="6B64DD9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C.因实验在通风橱内进行，X处无需连接尾气吸收装置</w:t>
      </w:r>
    </w:p>
    <w:p w14:paraId="225C95D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D.反应体系中不再产生气泡时，可判定反应基本结束</w:t>
      </w:r>
    </w:p>
    <w:p w14:paraId="6B16ABD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（4）步骤Ⅱ，加入冰水的作用是</w:t>
      </w:r>
      <w:r>
        <w:rPr>
          <w:rFonts w:hint="default" w:ascii="Times New Roman" w:hAnsi="Times New Roman" w:eastAsia="宋体" w:cs="Times New Roman"/>
          <w:i w:val="0"/>
          <w:iCs w:val="0"/>
          <w:caps w:val="0"/>
          <w:color w:val="000000" w:themeColor="text1"/>
          <w:spacing w:val="0"/>
          <w:kern w:val="0"/>
          <w:sz w:val="21"/>
          <w:szCs w:val="21"/>
          <w:u w:val="single"/>
          <w:shd w:val="clear" w:fill="FFFFFF"/>
          <w:lang w:val="en-US" w:eastAsia="zh-CN" w:bidi="ar"/>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p>
    <w:p w14:paraId="349E3B9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（5）步骤Ⅲ，从混合物M2中得到Z粗产物的所有操作如下，请排序</w:t>
      </w:r>
      <w:bookmarkStart w:id="8" w:name="OLE_LINK9"/>
      <w:r>
        <w:rPr>
          <w:rFonts w:hint="default" w:ascii="Times New Roman" w:hAnsi="Times New Roman" w:eastAsia="宋体" w:cs="Times New Roman"/>
          <w:i w:val="0"/>
          <w:iCs w:val="0"/>
          <w:caps w:val="0"/>
          <w:color w:val="000000" w:themeColor="text1"/>
          <w:spacing w:val="0"/>
          <w:kern w:val="0"/>
          <w:sz w:val="21"/>
          <w:szCs w:val="21"/>
          <w:u w:val="single"/>
          <w:shd w:val="clear" w:fill="FFFFFF"/>
          <w:lang w:val="en-US" w:eastAsia="zh-CN" w:bidi="ar"/>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bookmarkEnd w:id="8"/>
      <w:r>
        <w:rPr>
          <w:rFonts w:hint="default" w:ascii="Times New Roman" w:hAnsi="Times New Roman" w:eastAsia="宋体" w:cs="Times New Roman"/>
          <w:i w:val="0"/>
          <w:iCs w:val="0"/>
          <w:caps w:val="0"/>
          <w:color w:val="000000" w:themeColor="text1"/>
          <w:spacing w:val="0"/>
          <w:kern w:val="0"/>
          <w:sz w:val="21"/>
          <w:szCs w:val="21"/>
          <w:u w:val="single"/>
          <w:shd w:val="clear" w:fill="FFFFFF"/>
          <w:lang w:val="en-US" w:eastAsia="zh-CN" w:bidi="ar"/>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u w:val="single"/>
          <w:shd w:val="clear" w:fill="FFFFFF"/>
          <w:lang w:val="en-US" w:eastAsia="zh-CN" w:bidi="ar"/>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u w:val="single"/>
          <w:shd w:val="clear" w:fill="FFFFFF"/>
          <w:lang w:val="en-US" w:eastAsia="zh-CN" w:bidi="ar"/>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u w:val="single"/>
          <w:shd w:val="clear" w:fill="FFFFFF"/>
          <w:lang w:val="en-US" w:eastAsia="zh-CN" w:bidi="ar"/>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（填序号）。</w:t>
      </w:r>
    </w:p>
    <w:p w14:paraId="6F06879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①减压蒸馏</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②用乙醚萃取、分液</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③过滤</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④再次萃取、分液，合并有机相</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p>
    <w:p w14:paraId="716711C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⑤加入无水Na</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SO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干燥剂吸水</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p>
    <w:p w14:paraId="5456330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（6）AlCl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可促进氯苯与SOCl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反应中S—Cl键的断裂，原因是</w:t>
      </w:r>
      <w:r>
        <w:rPr>
          <w:rFonts w:hint="default" w:ascii="Times New Roman" w:hAnsi="Times New Roman" w:eastAsia="宋体" w:cs="Times New Roman"/>
          <w:i w:val="0"/>
          <w:iCs w:val="0"/>
          <w:caps w:val="0"/>
          <w:color w:val="000000" w:themeColor="text1"/>
          <w:spacing w:val="0"/>
          <w:kern w:val="0"/>
          <w:sz w:val="21"/>
          <w:szCs w:val="21"/>
          <w:u w:val="single"/>
          <w:shd w:val="clear" w:fill="FFFFFF"/>
          <w:lang w:val="en-US" w:eastAsia="zh-CN" w:bidi="ar"/>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t>。</w:t>
      </w:r>
    </w:p>
    <w:p w14:paraId="38CD341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Style w:val="9"/>
          <w:rFonts w:hint="default" w:ascii="Times New Roman" w:hAnsi="Times New Roman" w:eastAsia="宋体" w:cs="Times New Roman"/>
          <w:b/>
          <w:bCs/>
          <w:i w:val="0"/>
          <w:iCs w:val="0"/>
          <w:caps w:val="0"/>
          <w:color w:val="000000" w:themeColor="text1"/>
          <w:spacing w:val="0"/>
          <w:kern w:val="0"/>
          <w:sz w:val="21"/>
          <w:szCs w:val="21"/>
          <w:shd w:val="clear" w:fill="FFFFFF"/>
          <w:lang w:val="en-US" w:eastAsia="zh-CN" w:bidi="ar"/>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（1）AlCl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蒸汽遇冷的漏斗内壁凝华为AlCl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固体，收集AlCl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p>
    <w:p w14:paraId="1E371AE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（2）P</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5</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、硅胶；</w:t>
      </w:r>
    </w:p>
    <w:p w14:paraId="3DD1154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ABD</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p>
    <w:p w14:paraId="1D5CC42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（4）除去混合物中的SOCl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、AlCl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，实现有机相与无机相的分离，同时降低反应的速率；</w:t>
      </w:r>
    </w:p>
    <w:p w14:paraId="4243F08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（5）</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②④⑤③①</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p>
    <w:p w14:paraId="7D4C8F0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（6）AlC1</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易与Cl</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形成络合物[AlCl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，促使SOCl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反应中S—Cl健的断裂。</w:t>
      </w:r>
    </w:p>
    <w:p w14:paraId="032460D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解</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析</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：（1）已知AlC1</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易升华，即受热之后变为蒸汽，遇冷之后又凝华为固体，故在无水气氛中提纯少量AlC1</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的简易升华装置中漏斗的作用是：AlCl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蒸汽遇冷的漏斗内壁凝华为AlCl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固体，收集AlC1</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，故答案为：AlCl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蒸汽遇冷的漏斗内壁凝华为AlCl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固体，收集AlCl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p>
    <w:p w14:paraId="6E98215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（2）酸性干燥剂一般用于干燥酸性或中性气体，常见的酸性固体干燥剂有五氧化二磷或硅胶等，它可以吸收水分，此处干燥HCl和SO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等气体，应该使用P</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5</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、硅胶，故答案为：P</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5</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、硅胶；</w:t>
      </w:r>
    </w:p>
    <w:p w14:paraId="69DD12C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（3）A.由题干信息可知，SOCl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遇水即放出SO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和HCl,氯苯试剂可能含有水，故在使用前应</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做</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除水处理，故A正确；</w:t>
      </w:r>
    </w:p>
    <w:p w14:paraId="7AB8304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B.由题干信息可知，AlC1</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易升华，故三颈烧瓶置于冰水浴中，是为了控制反应温度，故B正确；</w:t>
      </w:r>
    </w:p>
    <w:p w14:paraId="29C373C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C.由（2）题干信息可知，X处装入干燥剂起到干燥作用，而未能吸收尾气，故因实验在通风橱内进行，X处仍需连接尾气吸收装置以增加实验的安全性和环保性，故C错误；</w:t>
      </w:r>
    </w:p>
    <w:p w14:paraId="1347A6E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D.已知氢苯和SOCl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在AlC1</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催化作用下生成Z和HCl</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即反应过程中能够产生难溶于有机物的HCl气泡，则可知反应体系中不再产生气泡时，可判定反应基本结束，故D正确；</w:t>
      </w:r>
    </w:p>
    <w:p w14:paraId="45257E9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故答案为：ABD；</w:t>
      </w:r>
    </w:p>
    <w:p w14:paraId="246A7FA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（4）由分析可知，步骤Ⅰ所得M1中含有Z、氯苯和SOCl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、AlC1</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等，结合题干信息可知，SOCl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遇水即放出SO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和HCl且AlC1</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易溶于水而难溶于有机物，故步骤Ⅱ中加入冰水的作用是除去混合物中的SOCl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、AlCl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，同时冰水可以降低反应速率；</w:t>
      </w:r>
    </w:p>
    <w:p w14:paraId="122E796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故答案为：除去混合物中的SOCl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、AlCl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，实现有机相与无机相的分离，同时降低反应的速率；</w:t>
      </w:r>
    </w:p>
    <w:p w14:paraId="506D24C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（5）由分析可知，步骤Ⅱ得到的混合物M2中含有Z、氯苯，结合题干信息：氯苯溶于乙醚，难溶于水；Z易溶于乙醚，难溶于水；乙醚不易溶于水，步骤Ⅲ从混合物M</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中得到Z粗产物的所有操作为：用乙醚萃取、分液，再次萃取、分液，合并有机相，加入无水Na</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SO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干燥剂吸水，过滤出Na</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SO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晶体，即得到氯苯和Z的混合，</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再</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进行减压蒸馏；</w:t>
      </w:r>
    </w:p>
    <w:p w14:paraId="27AF757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故答案为：②④⑤③①；</w:t>
      </w:r>
    </w:p>
    <w:p w14:paraId="7F6A1A5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（6）已知AlC1</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易与Cl</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形成络合物[AlCl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，故AlCl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可促进氯苯与SOCl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反应中S—Cl健的断裂；</w:t>
      </w:r>
    </w:p>
    <w:p w14:paraId="34CE717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故答案为：AlC1</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易与Cl</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形成络合物[AlCl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，促使SOCl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反应中S—Cl健的断裂。</w:t>
      </w:r>
    </w:p>
    <w:p w14:paraId="21BFF957">
      <w:pPr>
        <w:keepNext w:val="0"/>
        <w:keepLines w:val="0"/>
        <w:pageBreakBefore w:val="0"/>
        <w:numPr>
          <w:ilvl w:val="0"/>
          <w:numId w:val="0"/>
        </w:numPr>
        <w:kinsoku/>
        <w:wordWrap/>
        <w:overflowPunct/>
        <w:topLinePunct w:val="0"/>
        <w:autoSpaceDE/>
        <w:autoSpaceDN/>
        <w:bidi w:val="0"/>
        <w:spacing w:line="300" w:lineRule="auto"/>
        <w:ind w:leftChars="0"/>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b/>
          <w:bCs/>
          <w:i w:val="0"/>
          <w:iCs w:val="0"/>
          <w:color w:val="000000" w:themeColor="text1"/>
          <w:spacing w:val="0"/>
          <w:lang w:val="en-US" w:eastAsia="zh-CN"/>
          <w14:textFill>
            <w14:solidFill>
              <w14:schemeClr w14:val="tx1"/>
            </w14:solidFill>
          </w14:textFill>
        </w:rPr>
        <w:t>20.P82</w:t>
      </w:r>
      <w:r>
        <w:rPr>
          <w:rFonts w:hint="default" w:ascii="Times New Roman" w:hAnsi="Times New Roman" w:cs="Times New Roman"/>
          <w:i w:val="0"/>
          <w:iCs w:val="0"/>
          <w:color w:val="000000" w:themeColor="text1"/>
          <w:spacing w:val="0"/>
          <w:lang w:val="en-US" w:eastAsia="zh-CN"/>
          <w14:textFill>
            <w14:solidFill>
              <w14:schemeClr w14:val="tx1"/>
            </w14:solidFill>
          </w14:textFill>
        </w:rPr>
        <w:t xml:space="preserve"> </w:t>
      </w:r>
      <w:r>
        <w:rPr>
          <w:rFonts w:hint="default" w:ascii="Times New Roman" w:hAnsi="Times New Roman" w:cs="Times New Roman"/>
          <w:i w:val="0"/>
          <w:iCs w:val="0"/>
          <w:color w:val="000000" w:themeColor="text1"/>
          <w:spacing w:val="0"/>
          <w14:textFill>
            <w14:solidFill>
              <w14:schemeClr w14:val="tx1"/>
            </w14:solidFill>
          </w14:textFill>
        </w:rPr>
        <w:t>新教材突出强调了电离平衡常数、溶度积等平衡常数的含义，对学生对这部分概念的</w:t>
      </w:r>
      <w:r>
        <w:rPr>
          <w:rFonts w:hint="default" w:ascii="Times New Roman" w:hAnsi="Times New Roman" w:cs="Times New Roman"/>
          <w:i w:val="0"/>
          <w:iCs w:val="0"/>
          <w:color w:val="000000" w:themeColor="text1"/>
          <w:spacing w:val="0"/>
          <w:lang w:eastAsia="zh-CN"/>
          <w14:textFill>
            <w14:solidFill>
              <w14:schemeClr w14:val="tx1"/>
            </w14:solidFill>
          </w14:textFill>
        </w:rPr>
        <w:t>理解</w:t>
      </w:r>
      <w:r>
        <w:rPr>
          <w:rFonts w:hint="default" w:ascii="Times New Roman" w:hAnsi="Times New Roman" w:cs="Times New Roman"/>
          <w:i w:val="0"/>
          <w:iCs w:val="0"/>
          <w:color w:val="000000" w:themeColor="text1"/>
          <w:spacing w:val="0"/>
          <w14:textFill>
            <w14:solidFill>
              <w14:schemeClr w14:val="tx1"/>
            </w14:solidFill>
          </w14:textFill>
        </w:rPr>
        <w:t>要求提高。新教材突出了浓度商与溶度积的相对大小对沉淀溶解平衡的影响</w:t>
      </w:r>
      <w:r>
        <w:rPr>
          <w:rFonts w:hint="default" w:ascii="Times New Roman" w:hAnsi="Times New Roman" w:cs="Times New Roman"/>
          <w:i w:val="0"/>
          <w:iCs w:val="0"/>
          <w:color w:val="000000" w:themeColor="text1"/>
          <w:spacing w:val="0"/>
          <w:lang w:eastAsia="zh-CN"/>
          <w14:textFill>
            <w14:solidFill>
              <w14:schemeClr w14:val="tx1"/>
            </w14:solidFill>
          </w14:textFill>
        </w:rPr>
        <w:t>。</w:t>
      </w:r>
    </w:p>
    <w:p w14:paraId="5579D6EB">
      <w:pPr>
        <w:keepNext w:val="0"/>
        <w:keepLines w:val="0"/>
        <w:pageBreakBefore w:val="0"/>
        <w:numPr>
          <w:ilvl w:val="0"/>
          <w:numId w:val="0"/>
        </w:numPr>
        <w:kinsoku/>
        <w:wordWrap/>
        <w:overflowPunct/>
        <w:topLinePunct w:val="0"/>
        <w:autoSpaceDE/>
        <w:autoSpaceDN/>
        <w:bidi w:val="0"/>
        <w:spacing w:line="300" w:lineRule="auto"/>
        <w:ind w:firstLine="420" w:firstLineChars="200"/>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在实际应用中，常常会遇到需要使难溶物质溶解的问题。根据平衡移动原理，对于在水中难溶的电解质，如果能设法不断地移去平衡体系中的相应离子，使平衡向沉淀溶解的方向移动，就可以使沉淀溶解。例如，难溶于水的 CaCO</w:t>
      </w:r>
      <w:r>
        <w:rPr>
          <w:rFonts w:hint="default" w:ascii="Times New Roman" w:hAnsi="Times New Roman" w:cs="Times New Roman"/>
          <w:i w:val="0"/>
          <w:iCs w:val="0"/>
          <w:color w:val="000000" w:themeColor="text1"/>
          <w:spacing w:val="0"/>
          <w:vertAlign w:val="subscript"/>
          <w14:textFill>
            <w14:solidFill>
              <w14:schemeClr w14:val="tx1"/>
            </w14:solidFill>
          </w14:textFill>
        </w:rPr>
        <w:t>3</w:t>
      </w:r>
      <w:r>
        <w:rPr>
          <w:rFonts w:hint="default" w:ascii="Times New Roman" w:hAnsi="Times New Roman" w:cs="Times New Roman"/>
          <w:i w:val="0"/>
          <w:iCs w:val="0"/>
          <w:color w:val="000000" w:themeColor="text1"/>
          <w:spacing w:val="0"/>
          <w14:textFill>
            <w14:solidFill>
              <w14:schemeClr w14:val="tx1"/>
            </w14:solidFill>
          </w14:textFill>
        </w:rPr>
        <w:t xml:space="preserve"> 沉淀可以溶于盐酸中：</w:t>
      </w:r>
    </w:p>
    <w:p w14:paraId="6B635168">
      <w:pPr>
        <w:keepNext w:val="0"/>
        <w:keepLines w:val="0"/>
        <w:pageBreakBefore w:val="0"/>
        <w:numPr>
          <w:ilvl w:val="0"/>
          <w:numId w:val="0"/>
        </w:numPr>
        <w:kinsoku/>
        <w:wordWrap/>
        <w:overflowPunct/>
        <w:topLinePunct w:val="0"/>
        <w:autoSpaceDE/>
        <w:autoSpaceDN/>
        <w:bidi w:val="0"/>
        <w:spacing w:line="300" w:lineRule="auto"/>
        <w:jc w:val="center"/>
        <w:rPr>
          <w:rFonts w:hint="default" w:ascii="Times New Roman" w:hAnsi="Times New Roman" w:cs="Times New Roman" w:eastAsiaTheme="minorEastAsia"/>
          <w:i w:val="0"/>
          <w:iCs w:val="0"/>
          <w:color w:val="000000" w:themeColor="text1"/>
          <w:spacing w:val="0"/>
          <w:lang w:val="en-US" w:eastAsia="zh-CN"/>
          <w14:textFill>
            <w14:solidFill>
              <w14:schemeClr w14:val="tx1"/>
            </w14:solidFill>
          </w14:textFill>
        </w:rPr>
      </w:pPr>
      <w:r>
        <w:rPr>
          <w:rFonts w:hint="default" w:ascii="Times New Roman" w:hAnsi="Times New Roman" w:cs="Times New Roman" w:eastAsiaTheme="minorEastAsia"/>
          <w:i w:val="0"/>
          <w:iCs w:val="0"/>
          <w:color w:val="000000" w:themeColor="text1"/>
          <w:spacing w:val="0"/>
          <w:lang w:val="en-US" w:eastAsia="zh-CN"/>
          <w14:textFill>
            <w14:solidFill>
              <w14:schemeClr w14:val="tx1"/>
            </w14:solidFill>
          </w14:textFill>
        </w:rPr>
        <w:drawing>
          <wp:inline distT="0" distB="0" distL="114300" distR="114300">
            <wp:extent cx="3385185" cy="810260"/>
            <wp:effectExtent l="0" t="0" r="0" b="0"/>
            <wp:docPr id="46" name="图片 46" descr="d1f2415e2f74148073f25275344e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1f2415e2f74148073f25275344e316"/>
                    <pic:cNvPicPr>
                      <a:picLocks noChangeAspect="1"/>
                    </pic:cNvPicPr>
                  </pic:nvPicPr>
                  <pic:blipFill>
                    <a:blip r:embed="rId60"/>
                    <a:srcRect l="36255" t="38416" r="10490" b="38826"/>
                    <a:stretch>
                      <a:fillRect/>
                    </a:stretch>
                  </pic:blipFill>
                  <pic:spPr>
                    <a:xfrm>
                      <a:off x="0" y="0"/>
                      <a:ext cx="3385185" cy="810260"/>
                    </a:xfrm>
                    <a:prstGeom prst="rect">
                      <a:avLst/>
                    </a:prstGeom>
                  </pic:spPr>
                </pic:pic>
              </a:graphicData>
            </a:graphic>
          </wp:inline>
        </w:drawing>
      </w:r>
    </w:p>
    <w:p w14:paraId="4363C735">
      <w:pPr>
        <w:keepNext w:val="0"/>
        <w:keepLines w:val="0"/>
        <w:pageBreakBefore w:val="0"/>
        <w:numPr>
          <w:ilvl w:val="0"/>
          <w:numId w:val="0"/>
        </w:numPr>
        <w:kinsoku/>
        <w:wordWrap/>
        <w:overflowPunct/>
        <w:topLinePunct w:val="0"/>
        <w:autoSpaceDE/>
        <w:autoSpaceDN/>
        <w:bidi w:val="0"/>
        <w:spacing w:line="300" w:lineRule="auto"/>
        <w:ind w:firstLine="420" w:firstLineChars="200"/>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在上述反应中，CO</w:t>
      </w:r>
      <w:r>
        <w:rPr>
          <w:rFonts w:hint="default" w:ascii="Times New Roman" w:hAnsi="Times New Roman" w:cs="Times New Roman"/>
          <w:i w:val="0"/>
          <w:iCs w:val="0"/>
          <w:color w:val="000000" w:themeColor="text1"/>
          <w:spacing w:val="0"/>
          <w:vertAlign w:val="subscript"/>
          <w14:textFill>
            <w14:solidFill>
              <w14:schemeClr w14:val="tx1"/>
            </w14:solidFill>
          </w14:textFill>
        </w:rPr>
        <w:t>2</w:t>
      </w:r>
      <w:r>
        <w:rPr>
          <w:rFonts w:hint="default" w:ascii="Times New Roman" w:hAnsi="Times New Roman" w:cs="Times New Roman"/>
          <w:i w:val="0"/>
          <w:iCs w:val="0"/>
          <w:color w:val="000000" w:themeColor="text1"/>
          <w:spacing w:val="0"/>
          <w14:textFill>
            <w14:solidFill>
              <w14:schemeClr w14:val="tx1"/>
            </w14:solidFill>
          </w14:textFill>
        </w:rPr>
        <w:t>气体的生成和逸出， 使CaCO</w:t>
      </w:r>
      <w:r>
        <w:rPr>
          <w:rFonts w:hint="default" w:ascii="Times New Roman" w:hAnsi="Times New Roman" w:cs="Times New Roman"/>
          <w:i w:val="0"/>
          <w:iCs w:val="0"/>
          <w:color w:val="000000" w:themeColor="text1"/>
          <w:spacing w:val="0"/>
          <w:vertAlign w:val="subscript"/>
          <w14:textFill>
            <w14:solidFill>
              <w14:schemeClr w14:val="tx1"/>
            </w14:solidFill>
          </w14:textFill>
        </w:rPr>
        <w:t>3</w:t>
      </w:r>
      <w:r>
        <w:rPr>
          <w:rFonts w:hint="default" w:ascii="Times New Roman" w:hAnsi="Times New Roman" w:cs="Times New Roman"/>
          <w:i w:val="0"/>
          <w:iCs w:val="0"/>
          <w:color w:val="000000" w:themeColor="text1"/>
          <w:spacing w:val="0"/>
          <w14:textFill>
            <w14:solidFill>
              <w14:schemeClr w14:val="tx1"/>
            </w14:solidFill>
          </w14:textFill>
        </w:rPr>
        <w:t>溶解平衡体系中CO</w:t>
      </w:r>
      <w:r>
        <w:rPr>
          <w:rFonts w:hint="default" w:ascii="Times New Roman" w:hAnsi="Times New Roman" w:cs="Times New Roman"/>
          <w:i w:val="0"/>
          <w:iCs w:val="0"/>
          <w:color w:val="000000" w:themeColor="text1"/>
          <w:spacing w:val="0"/>
          <w:vertAlign w:val="subscript"/>
          <w14:textFill>
            <w14:solidFill>
              <w14:schemeClr w14:val="tx1"/>
            </w14:solidFill>
          </w14:textFill>
        </w:rPr>
        <w:t>3</w:t>
      </w:r>
      <w:r>
        <w:rPr>
          <w:rFonts w:hint="default" w:ascii="Times New Roman" w:hAnsi="Times New Roman" w:cs="Times New Roman"/>
          <w:i w:val="0"/>
          <w:iCs w:val="0"/>
          <w:color w:val="000000" w:themeColor="text1"/>
          <w:spacing w:val="0"/>
          <w:vertAlign w:val="superscript"/>
          <w14:textFill>
            <w14:solidFill>
              <w14:schemeClr w14:val="tx1"/>
            </w14:solidFill>
          </w14:textFill>
        </w:rPr>
        <w:t>2-</w:t>
      </w:r>
      <w:r>
        <w:rPr>
          <w:rFonts w:hint="default" w:ascii="Times New Roman" w:hAnsi="Times New Roman" w:cs="Times New Roman"/>
          <w:i w:val="0"/>
          <w:iCs w:val="0"/>
          <w:color w:val="000000" w:themeColor="text1"/>
          <w:spacing w:val="0"/>
          <w14:textFill>
            <w14:solidFill>
              <w14:schemeClr w14:val="tx1"/>
            </w14:solidFill>
          </w14:textFill>
        </w:rPr>
        <w:t xml:space="preserve"> 浓度不断减小，溶液中CO</w:t>
      </w:r>
      <w:r>
        <w:rPr>
          <w:rFonts w:hint="default" w:ascii="Times New Roman" w:hAnsi="Times New Roman" w:cs="Times New Roman"/>
          <w:i w:val="0"/>
          <w:iCs w:val="0"/>
          <w:color w:val="000000" w:themeColor="text1"/>
          <w:spacing w:val="0"/>
          <w:vertAlign w:val="subscript"/>
          <w14:textFill>
            <w14:solidFill>
              <w14:schemeClr w14:val="tx1"/>
            </w14:solidFill>
          </w14:textFill>
        </w:rPr>
        <w:t>3</w:t>
      </w:r>
      <w:r>
        <w:rPr>
          <w:rFonts w:hint="default" w:ascii="Times New Roman" w:hAnsi="Times New Roman" w:cs="Times New Roman"/>
          <w:i w:val="0"/>
          <w:iCs w:val="0"/>
          <w:color w:val="000000" w:themeColor="text1"/>
          <w:spacing w:val="0"/>
          <w:vertAlign w:val="superscript"/>
          <w14:textFill>
            <w14:solidFill>
              <w14:schemeClr w14:val="tx1"/>
            </w14:solidFill>
          </w14:textFill>
        </w:rPr>
        <w:t>2</w:t>
      </w:r>
      <w:r>
        <w:rPr>
          <w:rFonts w:hint="default" w:ascii="Times New Roman" w:hAnsi="Times New Roman" w:cs="Times New Roman"/>
          <w:i w:val="0"/>
          <w:iCs w:val="0"/>
          <w:color w:val="000000" w:themeColor="text1"/>
          <w:spacing w:val="0"/>
          <w:vertAlign w:val="superscript"/>
          <w:lang w:eastAsia="zh-CN"/>
          <w14:textFill>
            <w14:solidFill>
              <w14:schemeClr w14:val="tx1"/>
            </w14:solidFill>
          </w14:textFill>
        </w:rPr>
        <w:t>－</w:t>
      </w:r>
      <w:r>
        <w:rPr>
          <w:rFonts w:hint="default" w:ascii="Times New Roman" w:hAnsi="Times New Roman" w:cs="Times New Roman"/>
          <w:i w:val="0"/>
          <w:iCs w:val="0"/>
          <w:color w:val="000000" w:themeColor="text1"/>
          <w:spacing w:val="0"/>
          <w14:textFill>
            <w14:solidFill>
              <w14:schemeClr w14:val="tx1"/>
            </w14:solidFill>
          </w14:textFill>
        </w:rPr>
        <w:t>与Ca</w:t>
      </w:r>
      <w:r>
        <w:rPr>
          <w:rFonts w:hint="default" w:ascii="Times New Roman" w:hAnsi="Times New Roman" w:cs="Times New Roman"/>
          <w:i w:val="0"/>
          <w:iCs w:val="0"/>
          <w:color w:val="000000" w:themeColor="text1"/>
          <w:spacing w:val="0"/>
          <w:vertAlign w:val="superscript"/>
          <w14:textFill>
            <w14:solidFill>
              <w14:schemeClr w14:val="tx1"/>
            </w14:solidFill>
          </w14:textFill>
        </w:rPr>
        <w:t>2+</w:t>
      </w:r>
      <w:r>
        <w:rPr>
          <w:rFonts w:hint="default" w:ascii="Times New Roman" w:hAnsi="Times New Roman" w:cs="Times New Roman"/>
          <w:i w:val="0"/>
          <w:iCs w:val="0"/>
          <w:color w:val="000000" w:themeColor="text1"/>
          <w:spacing w:val="0"/>
          <w14:textFill>
            <w14:solidFill>
              <w14:schemeClr w14:val="tx1"/>
            </w14:solidFill>
          </w14:textFill>
        </w:rPr>
        <w:t>的离子积——Q(CaCO</w:t>
      </w:r>
      <w:r>
        <w:rPr>
          <w:rFonts w:hint="default" w:ascii="Times New Roman" w:hAnsi="Times New Roman" w:cs="Times New Roman"/>
          <w:i w:val="0"/>
          <w:iCs w:val="0"/>
          <w:color w:val="000000" w:themeColor="text1"/>
          <w:spacing w:val="0"/>
          <w:vertAlign w:val="subscript"/>
          <w14:textFill>
            <w14:solidFill>
              <w14:schemeClr w14:val="tx1"/>
            </w14:solidFill>
          </w14:textFill>
        </w:rPr>
        <w:t>3</w:t>
      </w:r>
      <w:r>
        <w:rPr>
          <w:rFonts w:hint="default" w:ascii="Times New Roman" w:hAnsi="Times New Roman" w:cs="Times New Roman"/>
          <w:i w:val="0"/>
          <w:iCs w:val="0"/>
          <w:color w:val="000000" w:themeColor="text1"/>
          <w:spacing w:val="0"/>
          <w14:textFill>
            <w14:solidFill>
              <w14:schemeClr w14:val="tx1"/>
            </w14:solidFill>
          </w14:textFill>
        </w:rPr>
        <w:t>) ＜ Ksp(CaCO</w:t>
      </w:r>
      <w:r>
        <w:rPr>
          <w:rFonts w:hint="default" w:ascii="Times New Roman" w:hAnsi="Times New Roman" w:cs="Times New Roman"/>
          <w:i w:val="0"/>
          <w:iCs w:val="0"/>
          <w:color w:val="000000" w:themeColor="text1"/>
          <w:spacing w:val="0"/>
          <w:vertAlign w:val="subscript"/>
          <w14:textFill>
            <w14:solidFill>
              <w14:schemeClr w14:val="tx1"/>
            </w14:solidFill>
          </w14:textFill>
        </w:rPr>
        <w:t>3</w:t>
      </w:r>
      <w:r>
        <w:rPr>
          <w:rFonts w:hint="default" w:ascii="Times New Roman" w:hAnsi="Times New Roman" w:cs="Times New Roman"/>
          <w:i w:val="0"/>
          <w:iCs w:val="0"/>
          <w:color w:val="000000" w:themeColor="text1"/>
          <w:spacing w:val="0"/>
          <w14:textFill>
            <w14:solidFill>
              <w14:schemeClr w14:val="tx1"/>
            </w14:solidFill>
          </w14:textFill>
        </w:rPr>
        <w:t>)， 导致平衡向沉淀溶解的方向移动。只要盐酸的量足够，CaCO</w:t>
      </w:r>
      <w:r>
        <w:rPr>
          <w:rFonts w:hint="default" w:ascii="Times New Roman" w:hAnsi="Times New Roman" w:cs="Times New Roman"/>
          <w:i w:val="0"/>
          <w:iCs w:val="0"/>
          <w:color w:val="000000" w:themeColor="text1"/>
          <w:spacing w:val="0"/>
          <w:vertAlign w:val="subscript"/>
          <w14:textFill>
            <w14:solidFill>
              <w14:schemeClr w14:val="tx1"/>
            </w14:solidFill>
          </w14:textFill>
        </w:rPr>
        <w:t>3</w:t>
      </w:r>
      <w:r>
        <w:rPr>
          <w:rFonts w:hint="default" w:ascii="Times New Roman" w:hAnsi="Times New Roman" w:cs="Times New Roman"/>
          <w:i w:val="0"/>
          <w:iCs w:val="0"/>
          <w:color w:val="000000" w:themeColor="text1"/>
          <w:spacing w:val="0"/>
          <w14:textFill>
            <w14:solidFill>
              <w14:schemeClr w14:val="tx1"/>
            </w14:solidFill>
          </w14:textFill>
        </w:rPr>
        <w:t>就可以完全溶解。类似的可用强酸溶解的难溶电解质还有FeS、Al(OH)</w:t>
      </w:r>
      <w:r>
        <w:rPr>
          <w:rFonts w:hint="default" w:ascii="Times New Roman" w:hAnsi="Times New Roman" w:cs="Times New Roman"/>
          <w:i w:val="0"/>
          <w:iCs w:val="0"/>
          <w:color w:val="000000" w:themeColor="text1"/>
          <w:spacing w:val="0"/>
          <w:vertAlign w:val="subscript"/>
          <w14:textFill>
            <w14:solidFill>
              <w14:schemeClr w14:val="tx1"/>
            </w14:solidFill>
          </w14:textFill>
        </w:rPr>
        <w:t>3</w:t>
      </w:r>
      <w:r>
        <w:rPr>
          <w:rFonts w:hint="default" w:ascii="Times New Roman" w:hAnsi="Times New Roman" w:cs="Times New Roman"/>
          <w:i w:val="0"/>
          <w:iCs w:val="0"/>
          <w:color w:val="000000" w:themeColor="text1"/>
          <w:spacing w:val="0"/>
          <w14:textFill>
            <w14:solidFill>
              <w14:schemeClr w14:val="tx1"/>
            </w14:solidFill>
          </w14:textFill>
        </w:rPr>
        <w:t>、Cu(OH)</w:t>
      </w:r>
      <w:r>
        <w:rPr>
          <w:rFonts w:hint="default" w:ascii="Times New Roman" w:hAnsi="Times New Roman" w:cs="Times New Roman"/>
          <w:i w:val="0"/>
          <w:iCs w:val="0"/>
          <w:color w:val="000000" w:themeColor="text1"/>
          <w:spacing w:val="0"/>
          <w:vertAlign w:val="subscript"/>
          <w14:textFill>
            <w14:solidFill>
              <w14:schemeClr w14:val="tx1"/>
            </w14:solidFill>
          </w14:textFill>
        </w:rPr>
        <w:t>2</w:t>
      </w:r>
      <w:r>
        <w:rPr>
          <w:rFonts w:hint="default" w:ascii="Times New Roman" w:hAnsi="Times New Roman" w:cs="Times New Roman"/>
          <w:i w:val="0"/>
          <w:iCs w:val="0"/>
          <w:color w:val="000000" w:themeColor="text1"/>
          <w:spacing w:val="0"/>
          <w14:textFill>
            <w14:solidFill>
              <w14:schemeClr w14:val="tx1"/>
            </w14:solidFill>
          </w14:textFill>
        </w:rPr>
        <w:t xml:space="preserve"> 和 Mg(OH)</w:t>
      </w:r>
      <w:r>
        <w:rPr>
          <w:rFonts w:hint="default" w:ascii="Times New Roman" w:hAnsi="Times New Roman" w:cs="Times New Roman"/>
          <w:i w:val="0"/>
          <w:iCs w:val="0"/>
          <w:color w:val="000000" w:themeColor="text1"/>
          <w:spacing w:val="0"/>
          <w:vertAlign w:val="subscript"/>
          <w14:textFill>
            <w14:solidFill>
              <w14:schemeClr w14:val="tx1"/>
            </w14:solidFill>
          </w14:textFill>
        </w:rPr>
        <w:t>2</w:t>
      </w:r>
      <w:r>
        <w:rPr>
          <w:rFonts w:hint="default" w:ascii="Times New Roman" w:hAnsi="Times New Roman" w:cs="Times New Roman"/>
          <w:i w:val="0"/>
          <w:iCs w:val="0"/>
          <w:color w:val="000000" w:themeColor="text1"/>
          <w:spacing w:val="0"/>
          <w14:textFill>
            <w14:solidFill>
              <w14:schemeClr w14:val="tx1"/>
            </w14:solidFill>
          </w14:textFill>
        </w:rPr>
        <w:t xml:space="preserve"> 等。</w:t>
      </w:r>
    </w:p>
    <w:p w14:paraId="47D49541">
      <w:pPr>
        <w:keepNext w:val="0"/>
        <w:keepLines w:val="0"/>
        <w:pageBreakBefore w:val="0"/>
        <w:shd w:val="clear" w:color="auto" w:fill="auto"/>
        <w:kinsoku/>
        <w:wordWrap/>
        <w:overflowPunct/>
        <w:topLinePunct w:val="0"/>
        <w:autoSpaceDE/>
        <w:autoSpaceDN/>
        <w:bidi w:val="0"/>
        <w:spacing w:line="300" w:lineRule="auto"/>
        <w:jc w:val="left"/>
        <w:rPr>
          <w:rFonts w:hint="default" w:ascii="Times New Roman" w:hAnsi="Times New Roman" w:cs="Times New Roman"/>
          <w:i w:val="0"/>
          <w:iCs w:val="0"/>
          <w:color w:val="000000" w:themeColor="text1"/>
          <w:spacing w:val="0"/>
          <w14:textFill>
            <w14:solidFill>
              <w14:schemeClr w14:val="tx1"/>
            </w14:solidFill>
          </w14:textFill>
        </w:rPr>
      </w:pPr>
      <w:bookmarkStart w:id="9" w:name="OLE_LINK10"/>
      <w:bookmarkStart w:id="10" w:name="OLE_LINK4"/>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i w:val="0"/>
          <w:iCs w:val="0"/>
          <w:color w:val="000000" w:themeColor="text1"/>
          <w:spacing w:val="0"/>
          <w:sz w:val="21"/>
          <w:szCs w:val="21"/>
          <w:lang w:val="en-US" w:eastAsia="zh-CN"/>
          <w14:textFill>
            <w14:solidFill>
              <w14:schemeClr w14:val="tx1"/>
            </w14:solidFill>
          </w14:textFill>
        </w:rPr>
        <w:t>1.</w:t>
      </w:r>
      <w:r>
        <w:rPr>
          <w:rFonts w:hint="default" w:ascii="Times New Roman" w:hAnsi="Times New Roman" w:cs="Times New Roman"/>
          <w:i w:val="0"/>
          <w:iCs w:val="0"/>
          <w:color w:val="000000" w:themeColor="text1"/>
          <w:spacing w:val="0"/>
          <w14:textFill>
            <w14:solidFill>
              <w14:schemeClr w14:val="tx1"/>
            </w14:solidFill>
          </w14:textFill>
        </w:rPr>
        <w:t>（2023全国</w:t>
      </w:r>
      <w:r>
        <w:rPr>
          <w:rFonts w:hint="eastAsia" w:ascii="Times New Roman" w:hAnsi="Times New Roman" w:cs="Times New Roman"/>
          <w:i w:val="0"/>
          <w:iCs w:val="0"/>
          <w:color w:val="000000" w:themeColor="text1"/>
          <w:spacing w:val="0"/>
          <w:lang w:val="en-US" w:eastAsia="zh-CN"/>
          <w14:textFill>
            <w14:solidFill>
              <w14:schemeClr w14:val="tx1"/>
            </w14:solidFill>
          </w14:textFill>
        </w:rPr>
        <w:t>卷</w:t>
      </w:r>
      <w:r>
        <w:rPr>
          <w:rFonts w:hint="default" w:ascii="Times New Roman" w:hAnsi="Times New Roman" w:cs="Times New Roman"/>
          <w:i w:val="0"/>
          <w:iCs w:val="0"/>
          <w:color w:val="000000" w:themeColor="text1"/>
          <w:spacing w:val="0"/>
          <w14:textFill>
            <w14:solidFill>
              <w14:schemeClr w14:val="tx1"/>
            </w14:solidFill>
          </w14:textFill>
        </w:rPr>
        <w:t>）下图为</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Fe</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(OH)</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3</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、Al</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(OH)</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3</m:t>
            </m:r>
            <m:ctrlPr>
              <w:rPr>
                <w:rFonts w:hint="default" w:ascii="Cambria Math" w:hAnsi="Cambria Math" w:cs="Times New Roman"/>
                <w:i w:val="0"/>
                <w:iCs w:val="0"/>
                <w:color w:val="000000" w:themeColor="text1"/>
                <w:spacing w:val="0"/>
                <w14:textFill>
                  <w14:solidFill>
                    <w14:schemeClr w14:val="tx1"/>
                  </w14:solidFill>
                </w14:textFill>
              </w:rPr>
            </m:ctrlPr>
          </m:sub>
        </m:sSub>
      </m:oMath>
      <w:r>
        <w:rPr>
          <w:rFonts w:hint="default" w:ascii="Times New Roman" w:hAnsi="Times New Roman" w:cs="Times New Roman"/>
          <w:i w:val="0"/>
          <w:iCs w:val="0"/>
          <w:color w:val="000000" w:themeColor="text1"/>
          <w:spacing w:val="0"/>
          <w14:textFill>
            <w14:solidFill>
              <w14:schemeClr w14:val="tx1"/>
            </w14:solidFill>
          </w14:textFill>
        </w:rPr>
        <w:t>和</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Cu</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(OH)</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oMath>
      <w:r>
        <w:rPr>
          <w:rFonts w:hint="default" w:ascii="Times New Roman" w:hAnsi="Times New Roman" w:cs="Times New Roman"/>
          <w:i w:val="0"/>
          <w:iCs w:val="0"/>
          <w:color w:val="000000" w:themeColor="text1"/>
          <w:spacing w:val="0"/>
          <w14:textFill>
            <w14:solidFill>
              <w14:schemeClr w14:val="tx1"/>
            </w14:solidFill>
          </w14:textFill>
        </w:rPr>
        <w:t>在水中达沉淀溶解平衡时的</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pM−pH</m:t>
        </m:r>
      </m:oMath>
      <w:r>
        <w:rPr>
          <w:rFonts w:hint="default" w:ascii="Times New Roman" w:hAnsi="Times New Roman" w:cs="Times New Roman"/>
          <w:i w:val="0"/>
          <w:iCs w:val="0"/>
          <w:color w:val="000000" w:themeColor="text1"/>
          <w:spacing w:val="0"/>
          <w14:textFill>
            <w14:solidFill>
              <w14:schemeClr w14:val="tx1"/>
            </w14:solidFill>
          </w14:textFill>
        </w:rPr>
        <w:t>关系图(</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pM=−lg</m:t>
        </m:r>
        <m:d>
          <m:dPr>
            <m:begChr m:val="["/>
            <m:sepChr m:val=","/>
            <m:endChr m:val="]"/>
            <m:ctrlPr>
              <w:rPr>
                <w:rFonts w:hint="default" w:ascii="Cambria Math" w:hAnsi="Cambria Math" w:cs="Times New Roman"/>
                <w:i w:val="0"/>
                <w:iCs w:val="0"/>
                <w:color w:val="000000" w:themeColor="text1"/>
                <w:spacing w:val="0"/>
                <w14:textFill>
                  <w14:solidFill>
                    <w14:schemeClr w14:val="tx1"/>
                  </w14:solidFill>
                </w14:textFill>
              </w:rPr>
            </m:ctrlPr>
          </m:d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m:t>
                </m:r>
                <m:ctrlPr>
                  <w:rPr>
                    <w:rFonts w:hint="default" w:ascii="Cambria Math" w:hAnsi="Cambria Math" w:cs="Times New Roman"/>
                    <w:i w:val="0"/>
                    <w:iCs w:val="0"/>
                    <w:color w:val="000000" w:themeColor="text1"/>
                    <w:spacing w:val="0"/>
                    <w14:textFill>
                      <w14:solidFill>
                        <w14:schemeClr w14:val="tx1"/>
                      </w14:solidFill>
                    </w14:textFill>
                  </w:rPr>
                </m:ctrlPr>
              </m:e>
            </m:d>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mol⋅</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L</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m:t>
                    </m:r>
                    <m:ctrlPr>
                      <w:rPr>
                        <w:rFonts w:hint="default" w:ascii="Cambria Math" w:hAnsi="Cambria Math" w:cs="Times New Roman"/>
                        <w:i w:val="0"/>
                        <w:iCs w:val="0"/>
                        <w:color w:val="000000" w:themeColor="text1"/>
                        <w:spacing w:val="0"/>
                        <w14:textFill>
                          <w14:solidFill>
                            <w14:schemeClr w14:val="tx1"/>
                          </w14:solidFill>
                        </w14:textFill>
                      </w:rPr>
                    </m:ctrlPr>
                  </m:sup>
                </m:sSup>
                <m:ctrlPr>
                  <w:rPr>
                    <w:rFonts w:hint="default" w:ascii="Cambria Math" w:hAnsi="Cambria Math" w:cs="Times New Roman"/>
                    <w:i w:val="0"/>
                    <w:iCs w:val="0"/>
                    <w:color w:val="000000" w:themeColor="text1"/>
                    <w:spacing w:val="0"/>
                    <w14:textFill>
                      <w14:solidFill>
                        <w14:schemeClr w14:val="tx1"/>
                      </w14:solidFill>
                    </w14:textFill>
                  </w:rPr>
                </m:ctrlPr>
              </m:e>
            </m:d>
            <m:ctrlPr>
              <w:rPr>
                <w:rFonts w:hint="default" w:ascii="Cambria Math" w:hAnsi="Cambria Math" w:cs="Times New Roman"/>
                <w:i w:val="0"/>
                <w:iCs w:val="0"/>
                <w:color w:val="000000" w:themeColor="text1"/>
                <w:spacing w:val="0"/>
                <w14:textFill>
                  <w14:solidFill>
                    <w14:schemeClr w14:val="tx1"/>
                  </w14:solidFill>
                </w14:textFill>
              </w:rPr>
            </m:ctrlPr>
          </m:e>
        </m:d>
      </m:oMath>
      <w:r>
        <w:rPr>
          <w:rFonts w:hint="default" w:ascii="Times New Roman" w:hAnsi="Times New Roman" w:cs="Times New Roman"/>
          <w:i w:val="0"/>
          <w:iCs w:val="0"/>
          <w:color w:val="000000" w:themeColor="text1"/>
          <w:spacing w:val="0"/>
          <w14:textFill>
            <w14:solidFill>
              <w14:schemeClr w14:val="tx1"/>
            </w14:solidFill>
          </w14:textFill>
        </w:rPr>
        <w:t>；</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m:t>
            </m:r>
            <m:ctrlPr>
              <w:rPr>
                <w:rFonts w:hint="default" w:ascii="Cambria Math" w:hAnsi="Cambria Math" w:cs="Times New Roman"/>
                <w:i w:val="0"/>
                <w:iCs w:val="0"/>
                <w:color w:val="000000" w:themeColor="text1"/>
                <w:spacing w:val="0"/>
                <w14:textFill>
                  <w14:solidFill>
                    <w14:schemeClr w14:val="tx1"/>
                  </w14:solidFill>
                </w14:textFill>
              </w:rPr>
            </m:ctrlPr>
          </m:e>
        </m:d>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10</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−5</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mol⋅</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L</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m:t>
            </m:r>
            <m:ctrlPr>
              <w:rPr>
                <w:rFonts w:hint="default" w:ascii="Cambria Math" w:hAnsi="Cambria Math" w:cs="Times New Roman"/>
                <w:i w:val="0"/>
                <w:iCs w:val="0"/>
                <w:color w:val="000000" w:themeColor="text1"/>
                <w:spacing w:val="0"/>
                <w14:textFill>
                  <w14:solidFill>
                    <w14:schemeClr w14:val="tx1"/>
                  </w14:solidFill>
                </w14:textFill>
              </w:rPr>
            </m:ctrlPr>
          </m:sup>
        </m:sSup>
      </m:oMath>
      <w:r>
        <w:rPr>
          <w:rFonts w:hint="default" w:ascii="Times New Roman" w:hAnsi="Times New Roman" w:cs="Times New Roman"/>
          <w:i w:val="0"/>
          <w:iCs w:val="0"/>
          <w:color w:val="000000" w:themeColor="text1"/>
          <w:spacing w:val="0"/>
          <w14:textFill>
            <w14:solidFill>
              <w14:schemeClr w14:val="tx1"/>
            </w14:solidFill>
          </w14:textFill>
        </w:rPr>
        <w:t>可认为</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m:t>
        </m:r>
      </m:oMath>
      <w:r>
        <w:rPr>
          <w:rFonts w:hint="default" w:ascii="Times New Roman" w:hAnsi="Times New Roman" w:cs="Times New Roman"/>
          <w:i w:val="0"/>
          <w:iCs w:val="0"/>
          <w:color w:val="000000" w:themeColor="text1"/>
          <w:spacing w:val="0"/>
          <w14:textFill>
            <w14:solidFill>
              <w14:schemeClr w14:val="tx1"/>
            </w14:solidFill>
          </w14:textFill>
        </w:rPr>
        <w:t>离子沉淀完全)。下列叙述正确的是</w:t>
      </w:r>
    </w:p>
    <w:bookmarkEnd w:id="9"/>
    <w:p w14:paraId="1F0063F4">
      <w:pPr>
        <w:keepNext w:val="0"/>
        <w:keepLines w:val="0"/>
        <w:pageBreakBefore w:val="0"/>
        <w:shd w:val="clear" w:color="auto" w:fill="auto"/>
        <w:kinsoku/>
        <w:wordWrap/>
        <w:overflowPunct/>
        <w:topLinePunct w:val="0"/>
        <w:autoSpaceDE/>
        <w:autoSpaceDN/>
        <w:bidi w:val="0"/>
        <w:spacing w:line="300" w:lineRule="auto"/>
        <w:jc w:val="center"/>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eastAsia="Times New Roman" w:cs="Times New Roman"/>
          <w:i w:val="0"/>
          <w:iCs w:val="0"/>
          <w:strike w:val="0"/>
          <w:color w:val="000000" w:themeColor="text1"/>
          <w:spacing w:val="0"/>
          <w:kern w:val="0"/>
          <w:sz w:val="24"/>
          <w:szCs w:val="24"/>
          <w:u w:val="none"/>
          <w14:textFill>
            <w14:solidFill>
              <w14:schemeClr w14:val="tx1"/>
            </w14:solidFill>
          </w14:textFill>
        </w:rPr>
        <w:drawing>
          <wp:inline distT="0" distB="0" distL="114300" distR="114300">
            <wp:extent cx="2110105" cy="1609725"/>
            <wp:effectExtent l="0" t="0" r="4445" b="9525"/>
            <wp:docPr id="100015" name="图片 100015" descr="@@@711bdd93-0bc7-49eb-a799-24765c4ec4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711bdd93-0bc7-49eb-a799-24765c4ec45f"/>
                    <pic:cNvPicPr>
                      <a:picLocks noChangeAspect="1"/>
                    </pic:cNvPicPr>
                  </pic:nvPicPr>
                  <pic:blipFill>
                    <a:blip r:embed="rId61"/>
                    <a:stretch>
                      <a:fillRect/>
                    </a:stretch>
                  </pic:blipFill>
                  <pic:spPr>
                    <a:xfrm>
                      <a:off x="0" y="0"/>
                      <a:ext cx="2110105" cy="1609725"/>
                    </a:xfrm>
                    <a:prstGeom prst="rect">
                      <a:avLst/>
                    </a:prstGeom>
                  </pic:spPr>
                </pic:pic>
              </a:graphicData>
            </a:graphic>
          </wp:inline>
        </w:drawing>
      </w:r>
    </w:p>
    <w:p w14:paraId="0EAE50F5">
      <w:pPr>
        <w:keepNext w:val="0"/>
        <w:keepLines w:val="0"/>
        <w:pageBreakBefore w:val="0"/>
        <w:shd w:val="clear" w:color="auto" w:fill="auto"/>
        <w:kinsoku/>
        <w:wordWrap/>
        <w:overflowPunct/>
        <w:topLinePunct w:val="0"/>
        <w:autoSpaceDE/>
        <w:autoSpaceDN/>
        <w:bidi w:val="0"/>
        <w:spacing w:line="300" w:lineRule="auto"/>
        <w:ind w:left="380"/>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A．由</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a</m:t>
        </m:r>
      </m:oMath>
      <w:r>
        <w:rPr>
          <w:rFonts w:hint="default" w:ascii="Times New Roman" w:hAnsi="Times New Roman" w:cs="Times New Roman"/>
          <w:i w:val="0"/>
          <w:iCs w:val="0"/>
          <w:color w:val="000000" w:themeColor="text1"/>
          <w:spacing w:val="0"/>
          <w14:textFill>
            <w14:solidFill>
              <w14:schemeClr w14:val="tx1"/>
            </w14:solidFill>
          </w14:textFill>
        </w:rPr>
        <w:t>点可求得</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K</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sp</m:t>
            </m:r>
            <m:ctrlPr>
              <w:rPr>
                <w:rFonts w:hint="default" w:ascii="Cambria Math" w:hAnsi="Cambria Math" w:cs="Times New Roman"/>
                <w:i w:val="0"/>
                <w:iCs w:val="0"/>
                <w:color w:val="000000" w:themeColor="text1"/>
                <w:spacing w:val="0"/>
                <w14:textFill>
                  <w14:solidFill>
                    <w14:schemeClr w14:val="tx1"/>
                  </w14:solidFill>
                </w14:textFill>
              </w:rPr>
            </m:ctrlPr>
          </m:sub>
        </m:sSub>
        <m:d>
          <m:dPr>
            <m:sepChr m:val=","/>
            <m:ctrlPr>
              <w:rPr>
                <w:rFonts w:hint="default" w:ascii="Cambria Math" w:hAnsi="Cambria Math" w:cs="Times New Roman"/>
                <w:i w:val="0"/>
                <w:iCs w:val="0"/>
                <w:color w:val="000000" w:themeColor="text1"/>
                <w:spacing w:val="0"/>
                <w14:textFill>
                  <w14:solidFill>
                    <w14:schemeClr w14:val="tx1"/>
                  </w14:solidFill>
                </w14:textFill>
              </w:rPr>
            </m:ctrlPr>
          </m:d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Fe</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(OH)</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3</m:t>
                </m:r>
                <m:ctrlPr>
                  <w:rPr>
                    <w:rFonts w:hint="default" w:ascii="Cambria Math" w:hAnsi="Cambria Math" w:cs="Times New Roman"/>
                    <w:i w:val="0"/>
                    <w:iCs w:val="0"/>
                    <w:color w:val="000000" w:themeColor="text1"/>
                    <w:spacing w:val="0"/>
                    <w14:textFill>
                      <w14:solidFill>
                        <w14:schemeClr w14:val="tx1"/>
                      </w14:solidFill>
                    </w14:textFill>
                  </w:rPr>
                </m:ctrlPr>
              </m:sub>
            </m:sSub>
            <m:ctrlPr>
              <w:rPr>
                <w:rFonts w:hint="default" w:ascii="Cambria Math" w:hAnsi="Cambria Math" w:cs="Times New Roman"/>
                <w:i w:val="0"/>
                <w:iCs w:val="0"/>
                <w:color w:val="000000" w:themeColor="text1"/>
                <w:spacing w:val="0"/>
                <w14:textFill>
                  <w14:solidFill>
                    <w14:schemeClr w14:val="tx1"/>
                  </w14:solidFill>
                </w14:textFill>
              </w:rPr>
            </m:ctrlPr>
          </m:e>
        </m:d>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10</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−8.5</m:t>
            </m:r>
            <m:ctrlPr>
              <w:rPr>
                <w:rFonts w:hint="default" w:ascii="Cambria Math" w:hAnsi="Cambria Math" w:cs="Times New Roman"/>
                <w:i w:val="0"/>
                <w:iCs w:val="0"/>
                <w:color w:val="000000" w:themeColor="text1"/>
                <w:spacing w:val="0"/>
                <w14:textFill>
                  <w14:solidFill>
                    <w14:schemeClr w14:val="tx1"/>
                  </w14:solidFill>
                </w14:textFill>
              </w:rPr>
            </m:ctrlPr>
          </m:sup>
        </m:sSup>
      </m:oMath>
    </w:p>
    <w:p w14:paraId="187201A9">
      <w:pPr>
        <w:keepNext w:val="0"/>
        <w:keepLines w:val="0"/>
        <w:pageBreakBefore w:val="0"/>
        <w:shd w:val="clear" w:color="auto" w:fill="auto"/>
        <w:kinsoku/>
        <w:wordWrap/>
        <w:overflowPunct/>
        <w:topLinePunct w:val="0"/>
        <w:autoSpaceDE/>
        <w:autoSpaceDN/>
        <w:bidi w:val="0"/>
        <w:spacing w:line="300" w:lineRule="auto"/>
        <w:ind w:left="380"/>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B．</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pH=4</m:t>
        </m:r>
      </m:oMath>
      <w:r>
        <w:rPr>
          <w:rFonts w:hint="default" w:ascii="Times New Roman" w:hAnsi="Times New Roman" w:cs="Times New Roman"/>
          <w:i w:val="0"/>
          <w:iCs w:val="0"/>
          <w:color w:val="000000" w:themeColor="text1"/>
          <w:spacing w:val="0"/>
          <w14:textFill>
            <w14:solidFill>
              <w14:schemeClr w14:val="tx1"/>
            </w14:solidFill>
          </w14:textFill>
        </w:rPr>
        <w:t>时</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Al</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(OH)</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3</m:t>
            </m:r>
            <m:ctrlPr>
              <w:rPr>
                <w:rFonts w:hint="default" w:ascii="Cambria Math" w:hAnsi="Cambria Math" w:cs="Times New Roman"/>
                <w:i w:val="0"/>
                <w:iCs w:val="0"/>
                <w:color w:val="000000" w:themeColor="text1"/>
                <w:spacing w:val="0"/>
                <w14:textFill>
                  <w14:solidFill>
                    <w14:schemeClr w14:val="tx1"/>
                  </w14:solidFill>
                </w14:textFill>
              </w:rPr>
            </m:ctrlPr>
          </m:sub>
        </m:sSub>
      </m:oMath>
      <w:r>
        <w:rPr>
          <w:rFonts w:hint="default" w:ascii="Times New Roman" w:hAnsi="Times New Roman" w:cs="Times New Roman"/>
          <w:i w:val="0"/>
          <w:iCs w:val="0"/>
          <w:color w:val="000000" w:themeColor="text1"/>
          <w:spacing w:val="0"/>
          <w14:textFill>
            <w14:solidFill>
              <w14:schemeClr w14:val="tx1"/>
            </w14:solidFill>
          </w14:textFill>
        </w:rPr>
        <w:t>的溶解度为</w:t>
      </w:r>
      <m:oMath>
        <m:f>
          <m:fPr>
            <m:ctrlPr>
              <w:rPr>
                <w:rFonts w:hint="default" w:ascii="Cambria Math" w:hAnsi="Cambria Math" w:cs="Times New Roman"/>
                <w:i w:val="0"/>
                <w:iCs w:val="0"/>
                <w:color w:val="000000" w:themeColor="text1"/>
                <w:spacing w:val="0"/>
                <w14:textFill>
                  <w14:solidFill>
                    <w14:schemeClr w14:val="tx1"/>
                  </w14:solidFill>
                </w14:textFill>
              </w:rPr>
            </m:ctrlPr>
          </m:fPr>
          <m:num>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10</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−10</m:t>
                </m:r>
                <m:ctrlPr>
                  <w:rPr>
                    <w:rFonts w:hint="default" w:ascii="Cambria Math" w:hAnsi="Cambria Math" w:cs="Times New Roman"/>
                    <w:i w:val="0"/>
                    <w:iCs w:val="0"/>
                    <w:color w:val="000000" w:themeColor="text1"/>
                    <w:spacing w:val="0"/>
                    <w14:textFill>
                      <w14:solidFill>
                        <w14:schemeClr w14:val="tx1"/>
                      </w14:solidFill>
                    </w14:textFill>
                  </w:rPr>
                </m:ctrlPr>
              </m:sup>
            </m:sSup>
            <m:ctrlPr>
              <w:rPr>
                <w:rFonts w:hint="default" w:ascii="Cambria Math" w:hAnsi="Cambria Math" w:cs="Times New Roman"/>
                <w:i w:val="0"/>
                <w:iCs w:val="0"/>
                <w:color w:val="000000" w:themeColor="text1"/>
                <w:spacing w:val="0"/>
                <w14:textFill>
                  <w14:solidFill>
                    <w14:schemeClr w14:val="tx1"/>
                  </w14:solidFill>
                </w14:textFill>
              </w:rPr>
            </m:ctrlPr>
          </m:num>
          <m:den>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3</m:t>
            </m:r>
            <m:ctrlPr>
              <w:rPr>
                <w:rFonts w:hint="default" w:ascii="Cambria Math" w:hAnsi="Cambria Math" w:cs="Times New Roman"/>
                <w:i w:val="0"/>
                <w:iCs w:val="0"/>
                <w:color w:val="000000" w:themeColor="text1"/>
                <w:spacing w:val="0"/>
                <w14:textFill>
                  <w14:solidFill>
                    <w14:schemeClr w14:val="tx1"/>
                  </w14:solidFill>
                </w14:textFill>
              </w:rPr>
            </m:ctrlPr>
          </m:den>
        </m:f>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mol⋅</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L</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m:t>
            </m:r>
            <m:ctrlPr>
              <w:rPr>
                <w:rFonts w:hint="default" w:ascii="Cambria Math" w:hAnsi="Cambria Math" w:cs="Times New Roman"/>
                <w:i w:val="0"/>
                <w:iCs w:val="0"/>
                <w:color w:val="000000" w:themeColor="text1"/>
                <w:spacing w:val="0"/>
                <w14:textFill>
                  <w14:solidFill>
                    <w14:schemeClr w14:val="tx1"/>
                  </w14:solidFill>
                </w14:textFill>
              </w:rPr>
            </m:ctrlPr>
          </m:sup>
        </m:sSup>
      </m:oMath>
    </w:p>
    <w:p w14:paraId="0510F667">
      <w:pPr>
        <w:keepNext w:val="0"/>
        <w:keepLines w:val="0"/>
        <w:pageBreakBefore w:val="0"/>
        <w:shd w:val="clear" w:color="auto" w:fill="auto"/>
        <w:kinsoku/>
        <w:wordWrap/>
        <w:overflowPunct/>
        <w:topLinePunct w:val="0"/>
        <w:autoSpaceDE/>
        <w:autoSpaceDN/>
        <w:bidi w:val="0"/>
        <w:spacing w:line="300" w:lineRule="auto"/>
        <w:ind w:left="380"/>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C．浓度均为</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0.01mol⋅</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L</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m:t>
            </m:r>
            <m:ctrlPr>
              <w:rPr>
                <w:rFonts w:hint="default" w:ascii="Cambria Math" w:hAnsi="Cambria Math" w:cs="Times New Roman"/>
                <w:i w:val="0"/>
                <w:iCs w:val="0"/>
                <w:color w:val="000000" w:themeColor="text1"/>
                <w:spacing w:val="0"/>
                <w14:textFill>
                  <w14:solidFill>
                    <w14:schemeClr w14:val="tx1"/>
                  </w14:solidFill>
                </w14:textFill>
              </w:rPr>
            </m:ctrlPr>
          </m:sup>
        </m:sSup>
      </m:oMath>
      <w:r>
        <w:rPr>
          <w:rFonts w:hint="default" w:ascii="Times New Roman" w:hAnsi="Times New Roman" w:cs="Times New Roman"/>
          <w:i w:val="0"/>
          <w:iCs w:val="0"/>
          <w:color w:val="000000" w:themeColor="text1"/>
          <w:spacing w:val="0"/>
          <w14:textFill>
            <w14:solidFill>
              <w14:schemeClr w14:val="tx1"/>
            </w14:solidFill>
          </w14:textFill>
        </w:rPr>
        <w:t>的</w:t>
      </w:r>
      <m:oMath>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Al</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3+</m:t>
            </m:r>
            <m:ctrlPr>
              <w:rPr>
                <w:rFonts w:hint="default" w:ascii="Cambria Math" w:hAnsi="Cambria Math" w:cs="Times New Roman"/>
                <w:i w:val="0"/>
                <w:iCs w:val="0"/>
                <w:color w:val="000000" w:themeColor="text1"/>
                <w:spacing w:val="0"/>
                <w14:textFill>
                  <w14:solidFill>
                    <w14:schemeClr w14:val="tx1"/>
                  </w14:solidFill>
                </w14:textFill>
              </w:rPr>
            </m:ctrlPr>
          </m:sup>
        </m:sSup>
      </m:oMath>
      <w:r>
        <w:rPr>
          <w:rFonts w:hint="default" w:ascii="Times New Roman" w:hAnsi="Times New Roman" w:cs="Times New Roman"/>
          <w:i w:val="0"/>
          <w:iCs w:val="0"/>
          <w:color w:val="000000" w:themeColor="text1"/>
          <w:spacing w:val="0"/>
          <w14:textFill>
            <w14:solidFill>
              <w14:schemeClr w14:val="tx1"/>
            </w14:solidFill>
          </w14:textFill>
        </w:rPr>
        <w:t>和</w:t>
      </w:r>
      <m:oMath>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Fe</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3+</m:t>
            </m:r>
            <m:ctrlPr>
              <w:rPr>
                <w:rFonts w:hint="default" w:ascii="Cambria Math" w:hAnsi="Cambria Math" w:cs="Times New Roman"/>
                <w:i w:val="0"/>
                <w:iCs w:val="0"/>
                <w:color w:val="000000" w:themeColor="text1"/>
                <w:spacing w:val="0"/>
                <w14:textFill>
                  <w14:solidFill>
                    <w14:schemeClr w14:val="tx1"/>
                  </w14:solidFill>
                </w14:textFill>
              </w:rPr>
            </m:ctrlPr>
          </m:sup>
        </m:sSup>
      </m:oMath>
      <w:r>
        <w:rPr>
          <w:rFonts w:hint="default" w:ascii="Times New Roman" w:hAnsi="Times New Roman" w:cs="Times New Roman"/>
          <w:i w:val="0"/>
          <w:iCs w:val="0"/>
          <w:color w:val="000000" w:themeColor="text1"/>
          <w:spacing w:val="0"/>
          <w14:textFill>
            <w14:solidFill>
              <w14:schemeClr w14:val="tx1"/>
            </w14:solidFill>
          </w14:textFill>
        </w:rPr>
        <w:t>可通过分步沉淀进行分离</w:t>
      </w:r>
    </w:p>
    <w:p w14:paraId="298231E3">
      <w:pPr>
        <w:keepNext w:val="0"/>
        <w:keepLines w:val="0"/>
        <w:pageBreakBefore w:val="0"/>
        <w:shd w:val="clear" w:color="auto" w:fill="auto"/>
        <w:kinsoku/>
        <w:wordWrap/>
        <w:overflowPunct/>
        <w:topLinePunct w:val="0"/>
        <w:autoSpaceDE/>
        <w:autoSpaceDN/>
        <w:bidi w:val="0"/>
        <w:spacing w:line="300" w:lineRule="auto"/>
        <w:ind w:left="380"/>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D．</w:t>
      </w:r>
      <m:oMath>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Al</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3+</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Cu</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p>
      </m:oMath>
      <w:r>
        <w:rPr>
          <w:rFonts w:hint="default" w:ascii="Times New Roman" w:hAnsi="Times New Roman" w:cs="Times New Roman"/>
          <w:i w:val="0"/>
          <w:iCs w:val="0"/>
          <w:color w:val="000000" w:themeColor="text1"/>
          <w:spacing w:val="0"/>
          <w14:textFill>
            <w14:solidFill>
              <w14:schemeClr w14:val="tx1"/>
            </w14:solidFill>
          </w14:textFill>
        </w:rPr>
        <w:t>混合溶液中</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m:t>
        </m:r>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Cu</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p>
            <m:ctrlPr>
              <w:rPr>
                <w:rFonts w:hint="default" w:ascii="Cambria Math" w:hAnsi="Cambria Math" w:cs="Times New Roman"/>
                <w:i w:val="0"/>
                <w:iCs w:val="0"/>
                <w:color w:val="000000" w:themeColor="text1"/>
                <w:spacing w:val="0"/>
                <w14:textFill>
                  <w14:solidFill>
                    <w14:schemeClr w14:val="tx1"/>
                  </w14:solidFill>
                </w14:textFill>
              </w:rPr>
            </m:ctrlPr>
          </m:e>
        </m:d>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=0.2mol⋅</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L</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−1</m:t>
            </m:r>
            <m:ctrlPr>
              <w:rPr>
                <w:rFonts w:hint="default" w:ascii="Cambria Math" w:hAnsi="Cambria Math" w:cs="Times New Roman"/>
                <w:i w:val="0"/>
                <w:iCs w:val="0"/>
                <w:color w:val="000000" w:themeColor="text1"/>
                <w:spacing w:val="0"/>
                <w14:textFill>
                  <w14:solidFill>
                    <w14:schemeClr w14:val="tx1"/>
                  </w14:solidFill>
                </w14:textFill>
              </w:rPr>
            </m:ctrlPr>
          </m:sup>
        </m:sSup>
      </m:oMath>
      <w:r>
        <w:rPr>
          <w:rFonts w:hint="default" w:ascii="Times New Roman" w:hAnsi="Times New Roman" w:cs="Times New Roman"/>
          <w:i w:val="0"/>
          <w:iCs w:val="0"/>
          <w:color w:val="000000" w:themeColor="text1"/>
          <w:spacing w:val="0"/>
          <w14:textFill>
            <w14:solidFill>
              <w14:schemeClr w14:val="tx1"/>
            </w14:solidFill>
          </w14:textFill>
        </w:rPr>
        <w:t>时二者不会同时沉淀</w:t>
      </w:r>
    </w:p>
    <w:bookmarkEnd w:id="10"/>
    <w:p w14:paraId="3D3C72EA">
      <w:pPr>
        <w:keepNext w:val="0"/>
        <w:keepLines w:val="0"/>
        <w:pageBreakBefore w:val="0"/>
        <w:shd w:val="clear" w:color="auto"/>
        <w:kinsoku/>
        <w:wordWrap/>
        <w:overflowPunct/>
        <w:topLinePunct w:val="0"/>
        <w:autoSpaceDE/>
        <w:autoSpaceDN/>
        <w:bidi w:val="0"/>
        <w:spacing w:line="300" w:lineRule="auto"/>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【答案】C</w:t>
      </w:r>
    </w:p>
    <w:p w14:paraId="6DED0103">
      <w:pPr>
        <w:keepNext w:val="0"/>
        <w:keepLines w:val="0"/>
        <w:pageBreakBefore w:val="0"/>
        <w:shd w:val="clear" w:color="auto"/>
        <w:kinsoku/>
        <w:wordWrap/>
        <w:overflowPunct/>
        <w:topLinePunct w:val="0"/>
        <w:autoSpaceDE/>
        <w:autoSpaceDN/>
        <w:bidi w:val="0"/>
        <w:spacing w:line="300" w:lineRule="auto"/>
        <w:ind w:firstLine="420" w:firstLineChars="200"/>
        <w:jc w:val="left"/>
        <w:rPr>
          <w:rFonts w:ascii="Times New Roman" w:hAnsi="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lang w:val="en-US" w:eastAsia="zh-CN"/>
          <w14:textFill>
            <w14:solidFill>
              <w14:schemeClr w14:val="tx1"/>
            </w14:solidFill>
          </w14:textFill>
        </w:rPr>
        <w:t>解析</w:t>
      </w:r>
      <w:r>
        <w:rPr>
          <w:rFonts w:hint="eastAsia" w:ascii="Times New Roman" w:hAnsi="Times New Roman" w:cs="Times New Roman"/>
          <w:i w:val="0"/>
          <w:iCs w:val="0"/>
          <w:color w:val="000000" w:themeColor="text1"/>
          <w:spacing w:val="0"/>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A．由图可知，a点pH＝2，c</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H</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mol/L，c</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OH</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﹣12</w:t>
      </w:r>
      <w:r>
        <w:rPr>
          <w:rFonts w:hint="eastAsia" w:ascii="Times New Roman" w:hAnsi="Times New Roman" w:eastAsia="新宋体"/>
          <w:i w:val="0"/>
          <w:iCs w:val="0"/>
          <w:color w:val="000000" w:themeColor="text1"/>
          <w:spacing w:val="0"/>
          <w:sz w:val="21"/>
          <w:szCs w:val="21"/>
          <w14:textFill>
            <w14:solidFill>
              <w14:schemeClr w14:val="tx1"/>
            </w14:solidFill>
          </w14:textFill>
        </w:rPr>
        <w:t>mol/L，c</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Fe</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﹣2.5</w:t>
      </w:r>
      <w:r>
        <w:rPr>
          <w:rFonts w:hint="eastAsia" w:ascii="Times New Roman" w:hAnsi="Times New Roman" w:eastAsia="新宋体"/>
          <w:i w:val="0"/>
          <w:iCs w:val="0"/>
          <w:color w:val="000000" w:themeColor="text1"/>
          <w:spacing w:val="0"/>
          <w:sz w:val="21"/>
          <w:szCs w:val="21"/>
          <w14:textFill>
            <w14:solidFill>
              <w14:schemeClr w14:val="tx1"/>
            </w14:solidFill>
          </w14:textFill>
        </w:rPr>
        <w:t>mol/L，所以K</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sp</w:t>
      </w:r>
      <w:r>
        <w:rPr>
          <w:rFonts w:hint="eastAsia" w:ascii="Times New Roman" w:hAnsi="Times New Roman" w:eastAsia="新宋体"/>
          <w:i w:val="0"/>
          <w:iCs w:val="0"/>
          <w:color w:val="000000" w:themeColor="text1"/>
          <w:spacing w:val="0"/>
          <w:sz w:val="21"/>
          <w:szCs w:val="21"/>
          <w14:textFill>
            <w14:solidFill>
              <w14:schemeClr w14:val="tx1"/>
            </w14:solidFill>
          </w14:textFill>
        </w:rPr>
        <w:t>[Fe</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OH</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]＝c</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Fe</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宋体" w:cs="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c</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OH</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﹣38.5</w:t>
      </w:r>
      <w:r>
        <w:rPr>
          <w:rFonts w:hint="eastAsia" w:ascii="Times New Roman" w:hAnsi="Times New Roman" w:eastAsia="新宋体"/>
          <w:i w:val="0"/>
          <w:iCs w:val="0"/>
          <w:color w:val="000000" w:themeColor="text1"/>
          <w:spacing w:val="0"/>
          <w:sz w:val="21"/>
          <w:szCs w:val="21"/>
          <w14:textFill>
            <w14:solidFill>
              <w14:schemeClr w14:val="tx1"/>
            </w14:solidFill>
          </w14:textFill>
        </w:rPr>
        <w:t>，故A错误；</w:t>
      </w:r>
    </w:p>
    <w:p w14:paraId="495E1EDC">
      <w:pPr>
        <w:keepNext w:val="0"/>
        <w:keepLines w:val="0"/>
        <w:pageBreakBefore w:val="0"/>
        <w:kinsoku/>
        <w:overflowPunct/>
        <w:topLinePunct w:val="0"/>
        <w:autoSpaceDE/>
        <w:autoSpaceDN/>
        <w:bidi w:val="0"/>
        <w:spacing w:line="300" w:lineRule="auto"/>
        <w:ind w:right="0" w:firstLine="420" w:firstLineChars="2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14:textFill>
            <w14:solidFill>
              <w14:schemeClr w14:val="tx1"/>
            </w14:solidFill>
          </w14:textFill>
        </w:rPr>
        <w:t>B．</w:t>
      </w:r>
      <w:r>
        <w:rPr>
          <w:rFonts w:hint="eastAsia" w:ascii="Times New Roman" w:hAnsi="Times New Roman" w:eastAsia="新宋体"/>
          <w:i w:val="0"/>
          <w:iCs w:val="0"/>
          <w:color w:val="000000" w:themeColor="text1"/>
          <w:spacing w:val="0"/>
          <w:sz w:val="21"/>
          <w:szCs w:val="21"/>
          <w:lang w:eastAsia="zh-CN"/>
          <w14:textFill>
            <w14:solidFill>
              <w14:schemeClr w14:val="tx1"/>
            </w14:solidFill>
          </w14:textFill>
        </w:rPr>
        <w:t>根据图像</w:t>
      </w:r>
      <w:r>
        <w:rPr>
          <w:rFonts w:hint="eastAsia" w:ascii="Times New Roman" w:hAnsi="Times New Roman" w:eastAsia="新宋体"/>
          <w:i w:val="0"/>
          <w:iCs w:val="0"/>
          <w:color w:val="000000" w:themeColor="text1"/>
          <w:spacing w:val="0"/>
          <w:sz w:val="21"/>
          <w:szCs w:val="21"/>
          <w14:textFill>
            <w14:solidFill>
              <w14:schemeClr w14:val="tx1"/>
            </w14:solidFill>
          </w14:textFill>
        </w:rPr>
        <w:t>Al</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的曲线，K</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sp</w:t>
      </w:r>
      <w:r>
        <w:rPr>
          <w:rFonts w:hint="eastAsia" w:ascii="Times New Roman" w:hAnsi="Times New Roman" w:eastAsia="新宋体"/>
          <w:i w:val="0"/>
          <w:iCs w:val="0"/>
          <w:color w:val="000000" w:themeColor="text1"/>
          <w:spacing w:val="0"/>
          <w:sz w:val="21"/>
          <w:szCs w:val="21"/>
          <w14:textFill>
            <w14:solidFill>
              <w14:schemeClr w14:val="tx1"/>
            </w14:solidFill>
          </w14:textFill>
        </w:rPr>
        <w:t>[Al</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OH</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﹣33</w:t>
      </w:r>
      <w:r>
        <w:rPr>
          <w:rFonts w:hint="eastAsia" w:ascii="Times New Roman" w:hAnsi="Times New Roman" w:eastAsia="新宋体"/>
          <w:i w:val="0"/>
          <w:iCs w:val="0"/>
          <w:color w:val="000000" w:themeColor="text1"/>
          <w:spacing w:val="0"/>
          <w:sz w:val="21"/>
          <w:szCs w:val="21"/>
          <w14:textFill>
            <w14:solidFill>
              <w14:schemeClr w14:val="tx1"/>
            </w14:solidFill>
          </w14:textFill>
        </w:rPr>
        <w:t>，pH＝4时，c</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H</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﹣4</w:t>
      </w:r>
      <w:r>
        <w:rPr>
          <w:rFonts w:hint="eastAsia" w:ascii="Times New Roman" w:hAnsi="Times New Roman" w:eastAsia="新宋体"/>
          <w:i w:val="0"/>
          <w:iCs w:val="0"/>
          <w:color w:val="000000" w:themeColor="text1"/>
          <w:spacing w:val="0"/>
          <w:sz w:val="21"/>
          <w:szCs w:val="21"/>
          <w14:textFill>
            <w14:solidFill>
              <w14:schemeClr w14:val="tx1"/>
            </w14:solidFill>
          </w14:textFill>
        </w:rPr>
        <w:t>mol/L，c</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OH</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﹣10</w:t>
      </w:r>
      <w:r>
        <w:rPr>
          <w:rFonts w:hint="eastAsia" w:ascii="Times New Roman" w:hAnsi="Times New Roman" w:eastAsia="新宋体"/>
          <w:i w:val="0"/>
          <w:iCs w:val="0"/>
          <w:color w:val="000000" w:themeColor="text1"/>
          <w:spacing w:val="0"/>
          <w:sz w:val="21"/>
          <w:szCs w:val="21"/>
          <w14:textFill>
            <w14:solidFill>
              <w14:schemeClr w14:val="tx1"/>
            </w14:solidFill>
          </w14:textFill>
        </w:rPr>
        <w:t>mol/L，c</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Al</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m:oMath>
        <m:r>
          <m:rPr>
            <m:sty m:val="p"/>
          </m:rPr>
          <w:rPr>
            <w:rFonts w:ascii="Times New Roman" w:hAnsi="Times New Roman" w:eastAsia="新宋体"/>
            <w:color w:val="000000" w:themeColor="text1"/>
            <w:spacing w:val="0"/>
            <w:sz w:val="21"/>
            <w:szCs w:val="21"/>
            <w14:textFill>
              <w14:solidFill>
                <w14:schemeClr w14:val="tx1"/>
              </w14:solidFill>
            </w14:textFill>
          </w:rPr>
          <m:t>=</m:t>
        </m:r>
        <m:f>
          <m:fPr>
            <m:ctrlPr>
              <w:rPr>
                <w:rFonts w:ascii="Cambria Math" w:hAnsi="Cambria Math" w:eastAsia="新宋体"/>
                <w:i w:val="0"/>
                <w:iCs w:val="0"/>
                <w:color w:val="000000" w:themeColor="text1"/>
                <w:spacing w:val="0"/>
                <w:sz w:val="28"/>
                <w:szCs w:val="28"/>
                <w14:textFill>
                  <w14:solidFill>
                    <w14:schemeClr w14:val="tx1"/>
                  </w14:solidFill>
                </w14:textFill>
              </w:rPr>
            </m:ctrlPr>
          </m:fPr>
          <m:num>
            <m:sSub>
              <m:sSubPr>
                <m:ctrlPr>
                  <w:rPr>
                    <w:rFonts w:ascii="Cambria Math" w:hAnsi="Cambria Math"/>
                    <w:i w:val="0"/>
                    <w:iCs w:val="0"/>
                    <w:color w:val="000000" w:themeColor="text1"/>
                    <w:spacing w:val="0"/>
                    <w14:textFill>
                      <w14:solidFill>
                        <w14:schemeClr w14:val="tx1"/>
                      </w14:solidFill>
                    </w14:textFill>
                  </w:rPr>
                </m:ctrlPr>
              </m:sSubPr>
              <m:e>
                <m:r>
                  <m:rPr>
                    <m:sty m:val="p"/>
                  </m:rPr>
                  <w:rPr>
                    <w:rFonts w:ascii="Times New Roman" w:hAnsi="Times New Roman" w:eastAsia="新宋体"/>
                    <w:color w:val="000000" w:themeColor="text1"/>
                    <w:spacing w:val="0"/>
                    <w:sz w:val="28"/>
                    <w:szCs w:val="28"/>
                    <w14:textFill>
                      <w14:solidFill>
                        <w14:schemeClr w14:val="tx1"/>
                      </w14:solidFill>
                    </w14:textFill>
                  </w:rPr>
                  <m:t>K</m:t>
                </m:r>
                <m:ctrlPr>
                  <w:rPr>
                    <w:rFonts w:ascii="Cambria Math" w:hAnsi="Cambria Math"/>
                    <w:i w:val="0"/>
                    <w:iCs w:val="0"/>
                    <w:color w:val="000000" w:themeColor="text1"/>
                    <w:spacing w:val="0"/>
                    <w14:textFill>
                      <w14:solidFill>
                        <w14:schemeClr w14:val="tx1"/>
                      </w14:solidFill>
                    </w14:textFill>
                  </w:rPr>
                </m:ctrlPr>
              </m:e>
              <m:sub>
                <m:r>
                  <m:rPr>
                    <m:sty m:val="p"/>
                  </m:rPr>
                  <w:rPr>
                    <w:rFonts w:ascii="Times New Roman" w:hAnsi="Times New Roman" w:eastAsia="新宋体"/>
                    <w:color w:val="000000" w:themeColor="text1"/>
                    <w:spacing w:val="0"/>
                    <w:sz w:val="28"/>
                    <w:szCs w:val="28"/>
                    <w14:textFill>
                      <w14:solidFill>
                        <w14:schemeClr w14:val="tx1"/>
                      </w14:solidFill>
                    </w14:textFill>
                  </w:rPr>
                  <m:t>sp</m:t>
                </m:r>
                <m:ctrlPr>
                  <w:rPr>
                    <w:rFonts w:ascii="Cambria Math" w:hAnsi="Cambria Math"/>
                    <w:i w:val="0"/>
                    <w:iCs w:val="0"/>
                    <w:color w:val="000000" w:themeColor="text1"/>
                    <w:spacing w:val="0"/>
                    <w14:textFill>
                      <w14:solidFill>
                        <w14:schemeClr w14:val="tx1"/>
                      </w14:solidFill>
                    </w14:textFill>
                  </w:rPr>
                </m:ctrlPr>
              </m:sub>
            </m:sSub>
            <m:r>
              <m:rPr>
                <m:sty m:val="p"/>
              </m:rPr>
              <w:rPr>
                <w:rFonts w:ascii="Times New Roman" w:hAnsi="Times New Roman" w:eastAsia="新宋体"/>
                <w:color w:val="000000" w:themeColor="text1"/>
                <w:spacing w:val="0"/>
                <w:sz w:val="28"/>
                <w:szCs w:val="28"/>
                <w14:textFill>
                  <w14:solidFill>
                    <w14:schemeClr w14:val="tx1"/>
                  </w14:solidFill>
                </w14:textFill>
              </w:rPr>
              <m:t>[Al(OH</m:t>
            </m:r>
            <m:sSub>
              <m:sSubPr>
                <m:ctrlPr>
                  <w:rPr>
                    <w:rFonts w:ascii="Cambria Math" w:hAnsi="Cambria Math"/>
                    <w:i w:val="0"/>
                    <w:iCs w:val="0"/>
                    <w:color w:val="000000" w:themeColor="text1"/>
                    <w:spacing w:val="0"/>
                    <w14:textFill>
                      <w14:solidFill>
                        <w14:schemeClr w14:val="tx1"/>
                      </w14:solidFill>
                    </w14:textFill>
                  </w:rPr>
                </m:ctrlPr>
              </m:sSubPr>
              <m:e>
                <m:r>
                  <m:rPr>
                    <m:sty m:val="p"/>
                  </m:rPr>
                  <w:rPr>
                    <w:rFonts w:ascii="Times New Roman" w:hAnsi="Times New Roman" w:eastAsia="新宋体"/>
                    <w:color w:val="000000" w:themeColor="text1"/>
                    <w:spacing w:val="0"/>
                    <w:sz w:val="28"/>
                    <w:szCs w:val="28"/>
                    <w14:textFill>
                      <w14:solidFill>
                        <w14:schemeClr w14:val="tx1"/>
                      </w14:solidFill>
                    </w14:textFill>
                  </w:rPr>
                  <m:t>)</m:t>
                </m:r>
                <m:ctrlPr>
                  <w:rPr>
                    <w:rFonts w:ascii="Cambria Math" w:hAnsi="Cambria Math"/>
                    <w:i w:val="0"/>
                    <w:iCs w:val="0"/>
                    <w:color w:val="000000" w:themeColor="text1"/>
                    <w:spacing w:val="0"/>
                    <w14:textFill>
                      <w14:solidFill>
                        <w14:schemeClr w14:val="tx1"/>
                      </w14:solidFill>
                    </w14:textFill>
                  </w:rPr>
                </m:ctrlPr>
              </m:e>
              <m:sub>
                <m:r>
                  <m:rPr>
                    <m:sty m:val="p"/>
                  </m:rPr>
                  <w:rPr>
                    <w:rFonts w:ascii="Times New Roman" w:hAnsi="Times New Roman" w:eastAsia="新宋体"/>
                    <w:color w:val="000000" w:themeColor="text1"/>
                    <w:spacing w:val="0"/>
                    <w:sz w:val="28"/>
                    <w:szCs w:val="28"/>
                    <w14:textFill>
                      <w14:solidFill>
                        <w14:schemeClr w14:val="tx1"/>
                      </w14:solidFill>
                    </w14:textFill>
                  </w:rPr>
                  <m:t>3</m:t>
                </m:r>
                <m:ctrlPr>
                  <w:rPr>
                    <w:rFonts w:ascii="Cambria Math" w:hAnsi="Cambria Math"/>
                    <w:i w:val="0"/>
                    <w:iCs w:val="0"/>
                    <w:color w:val="000000" w:themeColor="text1"/>
                    <w:spacing w:val="0"/>
                    <w14:textFill>
                      <w14:solidFill>
                        <w14:schemeClr w14:val="tx1"/>
                      </w14:solidFill>
                    </w14:textFill>
                  </w:rPr>
                </m:ctrlPr>
              </m:sub>
            </m:sSub>
            <m:r>
              <m:rPr>
                <m:sty m:val="p"/>
              </m:rPr>
              <w:rPr>
                <w:rFonts w:ascii="Times New Roman" w:hAnsi="Times New Roman" w:eastAsia="新宋体"/>
                <w:color w:val="000000" w:themeColor="text1"/>
                <w:spacing w:val="0"/>
                <w:sz w:val="28"/>
                <w:szCs w:val="28"/>
                <w14:textFill>
                  <w14:solidFill>
                    <w14:schemeClr w14:val="tx1"/>
                  </w14:solidFill>
                </w14:textFill>
              </w:rPr>
              <m:t>]</m:t>
            </m:r>
            <m:ctrlPr>
              <w:rPr>
                <w:rFonts w:ascii="Cambria Math" w:hAnsi="Cambria Math" w:eastAsia="新宋体"/>
                <w:i w:val="0"/>
                <w:iCs w:val="0"/>
                <w:color w:val="000000" w:themeColor="text1"/>
                <w:spacing w:val="0"/>
                <w:sz w:val="28"/>
                <w:szCs w:val="28"/>
                <w14:textFill>
                  <w14:solidFill>
                    <w14:schemeClr w14:val="tx1"/>
                  </w14:solidFill>
                </w14:textFill>
              </w:rPr>
            </m:ctrlPr>
          </m:num>
          <m:den>
            <m:sSup>
              <m:sSupPr>
                <m:ctrlPr>
                  <w:rPr>
                    <w:rFonts w:ascii="Cambria Math" w:hAnsi="Cambria Math"/>
                    <w:i w:val="0"/>
                    <w:iCs w:val="0"/>
                    <w:color w:val="000000" w:themeColor="text1"/>
                    <w:spacing w:val="0"/>
                    <w14:textFill>
                      <w14:solidFill>
                        <w14:schemeClr w14:val="tx1"/>
                      </w14:solidFill>
                    </w14:textFill>
                  </w:rPr>
                </m:ctrlPr>
              </m:sSupPr>
              <m:e>
                <m:r>
                  <m:rPr>
                    <m:sty m:val="p"/>
                  </m:rPr>
                  <w:rPr>
                    <w:rFonts w:ascii="Times New Roman" w:hAnsi="Times New Roman" w:eastAsia="新宋体"/>
                    <w:color w:val="000000" w:themeColor="text1"/>
                    <w:spacing w:val="0"/>
                    <w:sz w:val="28"/>
                    <w:szCs w:val="28"/>
                    <w14:textFill>
                      <w14:solidFill>
                        <w14:schemeClr w14:val="tx1"/>
                      </w14:solidFill>
                    </w14:textFill>
                  </w:rPr>
                  <m:t>c</m:t>
                </m:r>
                <m:ctrlPr>
                  <w:rPr>
                    <w:rFonts w:ascii="Cambria Math" w:hAnsi="Cambria Math"/>
                    <w:i w:val="0"/>
                    <w:iCs w:val="0"/>
                    <w:color w:val="000000" w:themeColor="text1"/>
                    <w:spacing w:val="0"/>
                    <w14:textFill>
                      <w14:solidFill>
                        <w14:schemeClr w14:val="tx1"/>
                      </w14:solidFill>
                    </w14:textFill>
                  </w:rPr>
                </m:ctrlPr>
              </m:e>
              <m:sup>
                <m:r>
                  <m:rPr>
                    <m:sty m:val="p"/>
                  </m:rPr>
                  <w:rPr>
                    <w:rFonts w:ascii="Times New Roman" w:hAnsi="Times New Roman" w:eastAsia="新宋体"/>
                    <w:color w:val="000000" w:themeColor="text1"/>
                    <w:spacing w:val="0"/>
                    <w:sz w:val="28"/>
                    <w:szCs w:val="28"/>
                    <w14:textFill>
                      <w14:solidFill>
                        <w14:schemeClr w14:val="tx1"/>
                      </w14:solidFill>
                    </w14:textFill>
                  </w:rPr>
                  <m:t>3</m:t>
                </m:r>
                <m:ctrlPr>
                  <w:rPr>
                    <w:rFonts w:ascii="Cambria Math" w:hAnsi="Cambria Math"/>
                    <w:i w:val="0"/>
                    <w:iCs w:val="0"/>
                    <w:color w:val="000000" w:themeColor="text1"/>
                    <w:spacing w:val="0"/>
                    <w14:textFill>
                      <w14:solidFill>
                        <w14:schemeClr w14:val="tx1"/>
                      </w14:solidFill>
                    </w14:textFill>
                  </w:rPr>
                </m:ctrlPr>
              </m:sup>
            </m:sSup>
            <m:r>
              <m:rPr>
                <m:sty m:val="p"/>
              </m:rPr>
              <w:rPr>
                <w:rFonts w:ascii="Times New Roman" w:hAnsi="Times New Roman" w:eastAsia="新宋体"/>
                <w:color w:val="000000" w:themeColor="text1"/>
                <w:spacing w:val="0"/>
                <w:sz w:val="28"/>
                <w:szCs w:val="28"/>
                <w14:textFill>
                  <w14:solidFill>
                    <w14:schemeClr w14:val="tx1"/>
                  </w14:solidFill>
                </w14:textFill>
              </w:rPr>
              <m:t>(O</m:t>
            </m:r>
            <m:sSup>
              <m:sSupPr>
                <m:ctrlPr>
                  <w:rPr>
                    <w:rFonts w:ascii="Cambria Math" w:hAnsi="Cambria Math"/>
                    <w:i w:val="0"/>
                    <w:iCs w:val="0"/>
                    <w:color w:val="000000" w:themeColor="text1"/>
                    <w:spacing w:val="0"/>
                    <w14:textFill>
                      <w14:solidFill>
                        <w14:schemeClr w14:val="tx1"/>
                      </w14:solidFill>
                    </w14:textFill>
                  </w:rPr>
                </m:ctrlPr>
              </m:sSupPr>
              <m:e>
                <m:r>
                  <m:rPr>
                    <m:sty m:val="p"/>
                  </m:rPr>
                  <w:rPr>
                    <w:rFonts w:ascii="Times New Roman" w:hAnsi="Times New Roman" w:eastAsia="新宋体"/>
                    <w:color w:val="000000" w:themeColor="text1"/>
                    <w:spacing w:val="0"/>
                    <w:sz w:val="28"/>
                    <w:szCs w:val="28"/>
                    <w14:textFill>
                      <w14:solidFill>
                        <w14:schemeClr w14:val="tx1"/>
                      </w14:solidFill>
                    </w14:textFill>
                  </w:rPr>
                  <m:t>H</m:t>
                </m:r>
                <m:ctrlPr>
                  <w:rPr>
                    <w:rFonts w:ascii="Cambria Math" w:hAnsi="Cambria Math"/>
                    <w:i w:val="0"/>
                    <w:iCs w:val="0"/>
                    <w:color w:val="000000" w:themeColor="text1"/>
                    <w:spacing w:val="0"/>
                    <w14:textFill>
                      <w14:solidFill>
                        <w14:schemeClr w14:val="tx1"/>
                      </w14:solidFill>
                    </w14:textFill>
                  </w:rPr>
                </m:ctrlPr>
              </m:e>
              <m:sup>
                <m:r>
                  <m:rPr>
                    <m:sty m:val="p"/>
                  </m:rPr>
                  <w:rPr>
                    <w:rFonts w:ascii="Times New Roman" w:hAnsi="Times New Roman" w:eastAsia="新宋体"/>
                    <w:color w:val="000000" w:themeColor="text1"/>
                    <w:spacing w:val="0"/>
                    <w:sz w:val="28"/>
                    <w:szCs w:val="28"/>
                    <w14:textFill>
                      <w14:solidFill>
                        <w14:schemeClr w14:val="tx1"/>
                      </w14:solidFill>
                    </w14:textFill>
                  </w:rPr>
                  <m:t>−</m:t>
                </m:r>
                <m:ctrlPr>
                  <w:rPr>
                    <w:rFonts w:ascii="Cambria Math" w:hAnsi="Cambria Math"/>
                    <w:i w:val="0"/>
                    <w:iCs w:val="0"/>
                    <w:color w:val="000000" w:themeColor="text1"/>
                    <w:spacing w:val="0"/>
                    <w14:textFill>
                      <w14:solidFill>
                        <w14:schemeClr w14:val="tx1"/>
                      </w14:solidFill>
                    </w14:textFill>
                  </w:rPr>
                </m:ctrlPr>
              </m:sup>
            </m:sSup>
            <m:r>
              <m:rPr>
                <m:sty m:val="p"/>
              </m:rPr>
              <w:rPr>
                <w:rFonts w:ascii="Times New Roman" w:hAnsi="Times New Roman" w:eastAsia="新宋体"/>
                <w:color w:val="000000" w:themeColor="text1"/>
                <w:spacing w:val="0"/>
                <w:sz w:val="28"/>
                <w:szCs w:val="28"/>
                <w14:textFill>
                  <w14:solidFill>
                    <w14:schemeClr w14:val="tx1"/>
                  </w14:solidFill>
                </w14:textFill>
              </w:rPr>
              <m:t>)</m:t>
            </m:r>
            <m:ctrlPr>
              <w:rPr>
                <w:rFonts w:ascii="Cambria Math" w:hAnsi="Cambria Math" w:eastAsia="新宋体"/>
                <w:i w:val="0"/>
                <w:iCs w:val="0"/>
                <w:color w:val="000000" w:themeColor="text1"/>
                <w:spacing w:val="0"/>
                <w:sz w:val="28"/>
                <w:szCs w:val="28"/>
                <w14:textFill>
                  <w14:solidFill>
                    <w14:schemeClr w14:val="tx1"/>
                  </w14:solidFill>
                </w14:textFill>
              </w:rPr>
            </m:ctrlPr>
          </m:den>
        </m:f>
        <m:r>
          <m:rPr>
            <m:sty m:val="p"/>
          </m:rPr>
          <w:rPr>
            <w:rFonts w:ascii="Times New Roman" w:hAnsi="Times New Roman" w:eastAsia="新宋体"/>
            <w:color w:val="000000" w:themeColor="text1"/>
            <w:spacing w:val="0"/>
            <w:sz w:val="21"/>
            <w:szCs w:val="21"/>
            <w14:textFill>
              <w14:solidFill>
                <w14:schemeClr w14:val="tx1"/>
              </w14:solidFill>
            </w14:textFill>
          </w:rPr>
          <m:t>=</m:t>
        </m:r>
        <m:f>
          <m:fPr>
            <m:ctrlPr>
              <w:rPr>
                <w:rFonts w:ascii="Cambria Math" w:hAnsi="Cambria Math" w:eastAsia="新宋体"/>
                <w:i w:val="0"/>
                <w:iCs w:val="0"/>
                <w:color w:val="000000" w:themeColor="text1"/>
                <w:spacing w:val="0"/>
                <w:sz w:val="28"/>
                <w:szCs w:val="28"/>
                <w14:textFill>
                  <w14:solidFill>
                    <w14:schemeClr w14:val="tx1"/>
                  </w14:solidFill>
                </w14:textFill>
              </w:rPr>
            </m:ctrlPr>
          </m:fPr>
          <m:num>
            <m:r>
              <m:rPr>
                <m:sty m:val="p"/>
              </m:rPr>
              <w:rPr>
                <w:rFonts w:ascii="Times New Roman" w:hAnsi="Times New Roman" w:eastAsia="新宋体"/>
                <w:color w:val="000000" w:themeColor="text1"/>
                <w:spacing w:val="0"/>
                <w:sz w:val="28"/>
                <w:szCs w:val="28"/>
                <w14:textFill>
                  <w14:solidFill>
                    <w14:schemeClr w14:val="tx1"/>
                  </w14:solidFill>
                </w14:textFill>
              </w:rPr>
              <m:t>1</m:t>
            </m:r>
            <m:sSup>
              <m:sSupPr>
                <m:ctrlPr>
                  <w:rPr>
                    <w:rFonts w:ascii="Cambria Math" w:hAnsi="Cambria Math"/>
                    <w:i w:val="0"/>
                    <w:iCs w:val="0"/>
                    <w:color w:val="000000" w:themeColor="text1"/>
                    <w:spacing w:val="0"/>
                    <w14:textFill>
                      <w14:solidFill>
                        <w14:schemeClr w14:val="tx1"/>
                      </w14:solidFill>
                    </w14:textFill>
                  </w:rPr>
                </m:ctrlPr>
              </m:sSupPr>
              <m:e>
                <m:r>
                  <m:rPr>
                    <m:sty m:val="p"/>
                  </m:rPr>
                  <w:rPr>
                    <w:rFonts w:ascii="Times New Roman" w:hAnsi="Times New Roman" w:eastAsia="新宋体"/>
                    <w:color w:val="000000" w:themeColor="text1"/>
                    <w:spacing w:val="0"/>
                    <w:sz w:val="28"/>
                    <w:szCs w:val="28"/>
                    <w14:textFill>
                      <w14:solidFill>
                        <w14:schemeClr w14:val="tx1"/>
                      </w14:solidFill>
                    </w14:textFill>
                  </w:rPr>
                  <m:t>0</m:t>
                </m:r>
                <m:ctrlPr>
                  <w:rPr>
                    <w:rFonts w:ascii="Cambria Math" w:hAnsi="Cambria Math"/>
                    <w:i w:val="0"/>
                    <w:iCs w:val="0"/>
                    <w:color w:val="000000" w:themeColor="text1"/>
                    <w:spacing w:val="0"/>
                    <w14:textFill>
                      <w14:solidFill>
                        <w14:schemeClr w14:val="tx1"/>
                      </w14:solidFill>
                    </w14:textFill>
                  </w:rPr>
                </m:ctrlPr>
              </m:e>
              <m:sup>
                <m:r>
                  <m:rPr>
                    <m:sty m:val="p"/>
                  </m:rPr>
                  <w:rPr>
                    <w:rFonts w:ascii="Times New Roman" w:hAnsi="Times New Roman" w:eastAsia="新宋体"/>
                    <w:color w:val="000000" w:themeColor="text1"/>
                    <w:spacing w:val="0"/>
                    <w:sz w:val="28"/>
                    <w:szCs w:val="28"/>
                    <w14:textFill>
                      <w14:solidFill>
                        <w14:schemeClr w14:val="tx1"/>
                      </w14:solidFill>
                    </w14:textFill>
                  </w:rPr>
                  <m:t>−33</m:t>
                </m:r>
                <m:ctrlPr>
                  <w:rPr>
                    <w:rFonts w:ascii="Cambria Math" w:hAnsi="Cambria Math"/>
                    <w:i w:val="0"/>
                    <w:iCs w:val="0"/>
                    <w:color w:val="000000" w:themeColor="text1"/>
                    <w:spacing w:val="0"/>
                    <w14:textFill>
                      <w14:solidFill>
                        <w14:schemeClr w14:val="tx1"/>
                      </w14:solidFill>
                    </w14:textFill>
                  </w:rPr>
                </m:ctrlPr>
              </m:sup>
            </m:sSup>
            <m:ctrlPr>
              <w:rPr>
                <w:rFonts w:ascii="Cambria Math" w:hAnsi="Cambria Math" w:eastAsia="新宋体"/>
                <w:i w:val="0"/>
                <w:iCs w:val="0"/>
                <w:color w:val="000000" w:themeColor="text1"/>
                <w:spacing w:val="0"/>
                <w:sz w:val="28"/>
                <w:szCs w:val="28"/>
                <w14:textFill>
                  <w14:solidFill>
                    <w14:schemeClr w14:val="tx1"/>
                  </w14:solidFill>
                </w14:textFill>
              </w:rPr>
            </m:ctrlPr>
          </m:num>
          <m:den>
            <m:r>
              <m:rPr>
                <m:sty m:val="p"/>
              </m:rPr>
              <w:rPr>
                <w:rFonts w:ascii="Times New Roman" w:hAnsi="Times New Roman" w:eastAsia="新宋体"/>
                <w:color w:val="000000" w:themeColor="text1"/>
                <w:spacing w:val="0"/>
                <w:sz w:val="28"/>
                <w:szCs w:val="28"/>
                <w14:textFill>
                  <w14:solidFill>
                    <w14:schemeClr w14:val="tx1"/>
                  </w14:solidFill>
                </w14:textFill>
              </w:rPr>
              <m:t>(1</m:t>
            </m:r>
            <m:sSup>
              <m:sSupPr>
                <m:ctrlPr>
                  <w:rPr>
                    <w:rFonts w:ascii="Cambria Math" w:hAnsi="Cambria Math"/>
                    <w:i w:val="0"/>
                    <w:iCs w:val="0"/>
                    <w:color w:val="000000" w:themeColor="text1"/>
                    <w:spacing w:val="0"/>
                    <w14:textFill>
                      <w14:solidFill>
                        <w14:schemeClr w14:val="tx1"/>
                      </w14:solidFill>
                    </w14:textFill>
                  </w:rPr>
                </m:ctrlPr>
              </m:sSupPr>
              <m:e>
                <m:r>
                  <m:rPr>
                    <m:sty m:val="p"/>
                  </m:rPr>
                  <w:rPr>
                    <w:rFonts w:ascii="Times New Roman" w:hAnsi="Times New Roman" w:eastAsia="新宋体"/>
                    <w:color w:val="000000" w:themeColor="text1"/>
                    <w:spacing w:val="0"/>
                    <w:sz w:val="28"/>
                    <w:szCs w:val="28"/>
                    <w14:textFill>
                      <w14:solidFill>
                        <w14:schemeClr w14:val="tx1"/>
                      </w14:solidFill>
                    </w14:textFill>
                  </w:rPr>
                  <m:t>0</m:t>
                </m:r>
                <m:ctrlPr>
                  <w:rPr>
                    <w:rFonts w:ascii="Cambria Math" w:hAnsi="Cambria Math"/>
                    <w:i w:val="0"/>
                    <w:iCs w:val="0"/>
                    <w:color w:val="000000" w:themeColor="text1"/>
                    <w:spacing w:val="0"/>
                    <w14:textFill>
                      <w14:solidFill>
                        <w14:schemeClr w14:val="tx1"/>
                      </w14:solidFill>
                    </w14:textFill>
                  </w:rPr>
                </m:ctrlPr>
              </m:e>
              <m:sup>
                <m:r>
                  <m:rPr>
                    <m:sty m:val="p"/>
                  </m:rPr>
                  <w:rPr>
                    <w:rFonts w:ascii="Times New Roman" w:hAnsi="Times New Roman" w:eastAsia="新宋体"/>
                    <w:color w:val="000000" w:themeColor="text1"/>
                    <w:spacing w:val="0"/>
                    <w:sz w:val="28"/>
                    <w:szCs w:val="28"/>
                    <w14:textFill>
                      <w14:solidFill>
                        <w14:schemeClr w14:val="tx1"/>
                      </w14:solidFill>
                    </w14:textFill>
                  </w:rPr>
                  <m:t>−10</m:t>
                </m:r>
                <m:ctrlPr>
                  <w:rPr>
                    <w:rFonts w:ascii="Cambria Math" w:hAnsi="Cambria Math"/>
                    <w:i w:val="0"/>
                    <w:iCs w:val="0"/>
                    <w:color w:val="000000" w:themeColor="text1"/>
                    <w:spacing w:val="0"/>
                    <w14:textFill>
                      <w14:solidFill>
                        <w14:schemeClr w14:val="tx1"/>
                      </w14:solidFill>
                    </w14:textFill>
                  </w:rPr>
                </m:ctrlPr>
              </m:sup>
            </m:sSup>
            <m:sSup>
              <m:sSupPr>
                <m:ctrlPr>
                  <w:rPr>
                    <w:rFonts w:ascii="Cambria Math" w:hAnsi="Cambria Math"/>
                    <w:i w:val="0"/>
                    <w:iCs w:val="0"/>
                    <w:color w:val="000000" w:themeColor="text1"/>
                    <w:spacing w:val="0"/>
                    <w14:textFill>
                      <w14:solidFill>
                        <w14:schemeClr w14:val="tx1"/>
                      </w14:solidFill>
                    </w14:textFill>
                  </w:rPr>
                </m:ctrlPr>
              </m:sSupPr>
              <m:e>
                <m:r>
                  <m:rPr>
                    <m:sty m:val="p"/>
                  </m:rPr>
                  <w:rPr>
                    <w:rFonts w:ascii="Times New Roman" w:hAnsi="Times New Roman" w:eastAsia="新宋体"/>
                    <w:color w:val="000000" w:themeColor="text1"/>
                    <w:spacing w:val="0"/>
                    <w:sz w:val="28"/>
                    <w:szCs w:val="28"/>
                    <w14:textFill>
                      <w14:solidFill>
                        <w14:schemeClr w14:val="tx1"/>
                      </w14:solidFill>
                    </w14:textFill>
                  </w:rPr>
                  <m:t>)</m:t>
                </m:r>
                <m:ctrlPr>
                  <w:rPr>
                    <w:rFonts w:ascii="Cambria Math" w:hAnsi="Cambria Math"/>
                    <w:i w:val="0"/>
                    <w:iCs w:val="0"/>
                    <w:color w:val="000000" w:themeColor="text1"/>
                    <w:spacing w:val="0"/>
                    <w14:textFill>
                      <w14:solidFill>
                        <w14:schemeClr w14:val="tx1"/>
                      </w14:solidFill>
                    </w14:textFill>
                  </w:rPr>
                </m:ctrlPr>
              </m:e>
              <m:sup>
                <m:r>
                  <m:rPr>
                    <m:sty m:val="p"/>
                  </m:rPr>
                  <w:rPr>
                    <w:rFonts w:ascii="Times New Roman" w:hAnsi="Times New Roman" w:eastAsia="新宋体"/>
                    <w:color w:val="000000" w:themeColor="text1"/>
                    <w:spacing w:val="0"/>
                    <w:sz w:val="28"/>
                    <w:szCs w:val="28"/>
                    <w14:textFill>
                      <w14:solidFill>
                        <w14:schemeClr w14:val="tx1"/>
                      </w14:solidFill>
                    </w14:textFill>
                  </w:rPr>
                  <m:t>3</m:t>
                </m:r>
                <m:ctrlPr>
                  <w:rPr>
                    <w:rFonts w:ascii="Cambria Math" w:hAnsi="Cambria Math"/>
                    <w:i w:val="0"/>
                    <w:iCs w:val="0"/>
                    <w:color w:val="000000" w:themeColor="text1"/>
                    <w:spacing w:val="0"/>
                    <w14:textFill>
                      <w14:solidFill>
                        <w14:schemeClr w14:val="tx1"/>
                      </w14:solidFill>
                    </w14:textFill>
                  </w:rPr>
                </m:ctrlPr>
              </m:sup>
            </m:sSup>
            <m:ctrlPr>
              <w:rPr>
                <w:rFonts w:ascii="Cambria Math" w:hAnsi="Cambria Math" w:eastAsia="新宋体"/>
                <w:i w:val="0"/>
                <w:iCs w:val="0"/>
                <w:color w:val="000000" w:themeColor="text1"/>
                <w:spacing w:val="0"/>
                <w:sz w:val="28"/>
                <w:szCs w:val="28"/>
                <w14:textFill>
                  <w14:solidFill>
                    <w14:schemeClr w14:val="tx1"/>
                  </w14:solidFill>
                </w14:textFill>
              </w:rPr>
            </m:ctrlPr>
          </m:den>
        </m:f>
      </m:oMath>
      <w:r>
        <w:rPr>
          <w:rFonts w:hint="eastAsia" w:ascii="Times New Roman" w:hAnsi="Times New Roman" w:eastAsia="新宋体"/>
          <w:i w:val="0"/>
          <w:iCs w:val="0"/>
          <w:color w:val="000000" w:themeColor="text1"/>
          <w:spacing w:val="0"/>
          <w:sz w:val="21"/>
          <w:szCs w:val="21"/>
          <w14:textFill>
            <w14:solidFill>
              <w14:schemeClr w14:val="tx1"/>
            </w14:solidFill>
          </w14:textFill>
        </w:rPr>
        <w:t>mol/L＝10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mol/L，即Al</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OH</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的溶解度为10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mol/L，故B错误；</w:t>
      </w:r>
    </w:p>
    <w:p w14:paraId="5ABCA196">
      <w:pPr>
        <w:keepNext w:val="0"/>
        <w:keepLines w:val="0"/>
        <w:pageBreakBefore w:val="0"/>
        <w:kinsoku/>
        <w:overflowPunct/>
        <w:topLinePunct w:val="0"/>
        <w:autoSpaceDE/>
        <w:autoSpaceDN/>
        <w:bidi w:val="0"/>
        <w:spacing w:line="300" w:lineRule="auto"/>
        <w:ind w:right="0" w:firstLine="420" w:firstLineChars="200"/>
        <w:rPr>
          <w:rFonts w:hint="eastAsia" w:ascii="Times New Roman" w:hAnsi="Times New Roman" w:eastAsia="新宋体"/>
          <w:i w:val="0"/>
          <w:iCs w:val="0"/>
          <w:color w:val="000000" w:themeColor="text1"/>
          <w:spacing w:val="0"/>
          <w:sz w:val="21"/>
          <w:szCs w:val="21"/>
          <w14:textFill>
            <w14:solidFill>
              <w14:schemeClr w14:val="tx1"/>
            </w14:solidFill>
          </w14:textFill>
        </w:rPr>
      </w:pPr>
      <w:r>
        <w:rPr>
          <w:rFonts w:hint="eastAsia" w:ascii="Times New Roman" w:hAnsi="Times New Roman" w:eastAsia="新宋体"/>
          <w:i w:val="0"/>
          <w:iCs w:val="0"/>
          <w:color w:val="000000" w:themeColor="text1"/>
          <w:spacing w:val="0"/>
          <w:sz w:val="21"/>
          <w:szCs w:val="21"/>
          <w14:textFill>
            <w14:solidFill>
              <w14:schemeClr w14:val="tx1"/>
            </w14:solidFill>
          </w14:textFill>
        </w:rPr>
        <w:t>C．</w:t>
      </w:r>
      <w:r>
        <w:rPr>
          <w:rFonts w:hint="eastAsia" w:ascii="Times New Roman" w:hAnsi="Times New Roman" w:eastAsia="新宋体"/>
          <w:i w:val="0"/>
          <w:iCs w:val="0"/>
          <w:color w:val="000000" w:themeColor="text1"/>
          <w:spacing w:val="0"/>
          <w:sz w:val="21"/>
          <w:szCs w:val="21"/>
          <w:lang w:eastAsia="zh-CN"/>
          <w14:textFill>
            <w14:solidFill>
              <w14:schemeClr w14:val="tx1"/>
            </w14:solidFill>
          </w14:textFill>
        </w:rPr>
        <w:t>由图像</w:t>
      </w:r>
      <w:r>
        <w:rPr>
          <w:rFonts w:hint="eastAsia" w:ascii="Times New Roman" w:hAnsi="Times New Roman" w:eastAsia="新宋体"/>
          <w:i w:val="0"/>
          <w:iCs w:val="0"/>
          <w:color w:val="000000" w:themeColor="text1"/>
          <w:spacing w:val="0"/>
          <w:sz w:val="21"/>
          <w:szCs w:val="21"/>
          <w14:textFill>
            <w14:solidFill>
              <w14:schemeClr w14:val="tx1"/>
            </w14:solidFill>
          </w14:textFill>
        </w:rPr>
        <w:t>可知，Fe</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优先沉淀，当Fe</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沉淀完全时，</w:t>
      </w:r>
    </w:p>
    <w:p w14:paraId="2E2073DE">
      <w:pPr>
        <w:keepNext w:val="0"/>
        <w:keepLines w:val="0"/>
        <w:pageBreakBefore w:val="0"/>
        <w:kinsoku/>
        <w:overflowPunct/>
        <w:topLinePunct w:val="0"/>
        <w:autoSpaceDE/>
        <w:autoSpaceDN/>
        <w:bidi w:val="0"/>
        <w:spacing w:line="300" w:lineRule="auto"/>
        <w:ind w:right="0" w:firstLine="420" w:firstLineChars="2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14:textFill>
            <w14:solidFill>
              <w14:schemeClr w14:val="tx1"/>
            </w14:solidFill>
          </w14:textFill>
        </w:rPr>
        <w:t>c</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OH</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m:oMath>
        <m:r>
          <m:rPr>
            <m:sty m:val="p"/>
          </m:rPr>
          <w:rPr>
            <w:rFonts w:ascii="Times New Roman" w:hAnsi="Times New Roman" w:eastAsia="新宋体"/>
            <w:color w:val="000000" w:themeColor="text1"/>
            <w:spacing w:val="0"/>
            <w:sz w:val="21"/>
            <w:szCs w:val="21"/>
            <w14:textFill>
              <w14:solidFill>
                <w14:schemeClr w14:val="tx1"/>
              </w14:solidFill>
            </w14:textFill>
          </w:rPr>
          <m:t>=</m:t>
        </m:r>
        <m:f>
          <m:fPr>
            <m:ctrlPr>
              <w:rPr>
                <w:rFonts w:ascii="Cambria Math" w:hAnsi="Cambria Math" w:eastAsia="新宋体"/>
                <w:i w:val="0"/>
                <w:iCs w:val="0"/>
                <w:color w:val="000000" w:themeColor="text1"/>
                <w:spacing w:val="0"/>
                <w:sz w:val="28"/>
                <w:szCs w:val="28"/>
                <w14:textFill>
                  <w14:solidFill>
                    <w14:schemeClr w14:val="tx1"/>
                  </w14:solidFill>
                </w14:textFill>
              </w:rPr>
            </m:ctrlPr>
          </m:fPr>
          <m:num>
            <m:r>
              <m:rPr>
                <m:sty m:val="p"/>
              </m:rPr>
              <w:rPr>
                <w:rFonts w:ascii="Times New Roman" w:hAnsi="Times New Roman" w:eastAsia="新宋体"/>
                <w:color w:val="000000" w:themeColor="text1"/>
                <w:spacing w:val="0"/>
                <w:sz w:val="28"/>
                <w:szCs w:val="28"/>
                <w14:textFill>
                  <w14:solidFill>
                    <w14:schemeClr w14:val="tx1"/>
                  </w14:solidFill>
                </w14:textFill>
              </w:rPr>
              <m:t>1</m:t>
            </m:r>
            <m:sSup>
              <m:sSupPr>
                <m:ctrlPr>
                  <w:rPr>
                    <w:rFonts w:ascii="Cambria Math" w:hAnsi="Cambria Math"/>
                    <w:i w:val="0"/>
                    <w:iCs w:val="0"/>
                    <w:color w:val="000000" w:themeColor="text1"/>
                    <w:spacing w:val="0"/>
                    <w14:textFill>
                      <w14:solidFill>
                        <w14:schemeClr w14:val="tx1"/>
                      </w14:solidFill>
                    </w14:textFill>
                  </w:rPr>
                </m:ctrlPr>
              </m:sSupPr>
              <m:e>
                <m:r>
                  <m:rPr>
                    <m:sty m:val="p"/>
                  </m:rPr>
                  <w:rPr>
                    <w:rFonts w:ascii="Times New Roman" w:hAnsi="Times New Roman" w:eastAsia="新宋体"/>
                    <w:color w:val="000000" w:themeColor="text1"/>
                    <w:spacing w:val="0"/>
                    <w:sz w:val="28"/>
                    <w:szCs w:val="28"/>
                    <w14:textFill>
                      <w14:solidFill>
                        <w14:schemeClr w14:val="tx1"/>
                      </w14:solidFill>
                    </w14:textFill>
                  </w:rPr>
                  <m:t>0</m:t>
                </m:r>
                <m:ctrlPr>
                  <w:rPr>
                    <w:rFonts w:ascii="Cambria Math" w:hAnsi="Cambria Math"/>
                    <w:i w:val="0"/>
                    <w:iCs w:val="0"/>
                    <w:color w:val="000000" w:themeColor="text1"/>
                    <w:spacing w:val="0"/>
                    <w14:textFill>
                      <w14:solidFill>
                        <w14:schemeClr w14:val="tx1"/>
                      </w14:solidFill>
                    </w14:textFill>
                  </w:rPr>
                </m:ctrlPr>
              </m:e>
              <m:sup>
                <m:r>
                  <m:rPr>
                    <m:sty m:val="p"/>
                  </m:rPr>
                  <w:rPr>
                    <w:rFonts w:ascii="Times New Roman" w:hAnsi="Times New Roman" w:eastAsia="新宋体"/>
                    <w:color w:val="000000" w:themeColor="text1"/>
                    <w:spacing w:val="0"/>
                    <w:sz w:val="28"/>
                    <w:szCs w:val="28"/>
                    <w14:textFill>
                      <w14:solidFill>
                        <w14:schemeClr w14:val="tx1"/>
                      </w14:solidFill>
                    </w14:textFill>
                  </w:rPr>
                  <m:t>−38.5</m:t>
                </m:r>
                <m:ctrlPr>
                  <w:rPr>
                    <w:rFonts w:ascii="Cambria Math" w:hAnsi="Cambria Math"/>
                    <w:i w:val="0"/>
                    <w:iCs w:val="0"/>
                    <w:color w:val="000000" w:themeColor="text1"/>
                    <w:spacing w:val="0"/>
                    <w14:textFill>
                      <w14:solidFill>
                        <w14:schemeClr w14:val="tx1"/>
                      </w14:solidFill>
                    </w14:textFill>
                  </w:rPr>
                </m:ctrlPr>
              </m:sup>
            </m:sSup>
            <m:ctrlPr>
              <w:rPr>
                <w:rFonts w:ascii="Cambria Math" w:hAnsi="Cambria Math" w:eastAsia="新宋体"/>
                <w:i w:val="0"/>
                <w:iCs w:val="0"/>
                <w:color w:val="000000" w:themeColor="text1"/>
                <w:spacing w:val="0"/>
                <w:sz w:val="28"/>
                <w:szCs w:val="28"/>
                <w14:textFill>
                  <w14:solidFill>
                    <w14:schemeClr w14:val="tx1"/>
                  </w14:solidFill>
                </w14:textFill>
              </w:rPr>
            </m:ctrlPr>
          </m:num>
          <m:den>
            <m:r>
              <m:rPr>
                <m:sty m:val="p"/>
              </m:rPr>
              <w:rPr>
                <w:rFonts w:ascii="Times New Roman" w:hAnsi="Times New Roman" w:eastAsia="新宋体"/>
                <w:color w:val="000000" w:themeColor="text1"/>
                <w:spacing w:val="0"/>
                <w:sz w:val="28"/>
                <w:szCs w:val="28"/>
                <w14:textFill>
                  <w14:solidFill>
                    <w14:schemeClr w14:val="tx1"/>
                  </w14:solidFill>
                </w14:textFill>
              </w:rPr>
              <m:t>1</m:t>
            </m:r>
            <m:sSup>
              <m:sSupPr>
                <m:ctrlPr>
                  <w:rPr>
                    <w:rFonts w:ascii="Cambria Math" w:hAnsi="Cambria Math"/>
                    <w:i w:val="0"/>
                    <w:iCs w:val="0"/>
                    <w:color w:val="000000" w:themeColor="text1"/>
                    <w:spacing w:val="0"/>
                    <w14:textFill>
                      <w14:solidFill>
                        <w14:schemeClr w14:val="tx1"/>
                      </w14:solidFill>
                    </w14:textFill>
                  </w:rPr>
                </m:ctrlPr>
              </m:sSupPr>
              <m:e>
                <m:r>
                  <m:rPr>
                    <m:sty m:val="p"/>
                  </m:rPr>
                  <w:rPr>
                    <w:rFonts w:ascii="Times New Roman" w:hAnsi="Times New Roman" w:eastAsia="新宋体"/>
                    <w:color w:val="000000" w:themeColor="text1"/>
                    <w:spacing w:val="0"/>
                    <w:sz w:val="28"/>
                    <w:szCs w:val="28"/>
                    <w14:textFill>
                      <w14:solidFill>
                        <w14:schemeClr w14:val="tx1"/>
                      </w14:solidFill>
                    </w14:textFill>
                  </w:rPr>
                  <m:t>0</m:t>
                </m:r>
                <m:ctrlPr>
                  <w:rPr>
                    <w:rFonts w:ascii="Cambria Math" w:hAnsi="Cambria Math"/>
                    <w:i w:val="0"/>
                    <w:iCs w:val="0"/>
                    <w:color w:val="000000" w:themeColor="text1"/>
                    <w:spacing w:val="0"/>
                    <w14:textFill>
                      <w14:solidFill>
                        <w14:schemeClr w14:val="tx1"/>
                      </w14:solidFill>
                    </w14:textFill>
                  </w:rPr>
                </m:ctrlPr>
              </m:e>
              <m:sup>
                <m:r>
                  <m:rPr>
                    <m:sty m:val="p"/>
                  </m:rPr>
                  <w:rPr>
                    <w:rFonts w:ascii="Times New Roman" w:hAnsi="Times New Roman" w:eastAsia="新宋体"/>
                    <w:color w:val="000000" w:themeColor="text1"/>
                    <w:spacing w:val="0"/>
                    <w:sz w:val="28"/>
                    <w:szCs w:val="28"/>
                    <w14:textFill>
                      <w14:solidFill>
                        <w14:schemeClr w14:val="tx1"/>
                      </w14:solidFill>
                    </w14:textFill>
                  </w:rPr>
                  <m:t>−5</m:t>
                </m:r>
                <m:ctrlPr>
                  <w:rPr>
                    <w:rFonts w:ascii="Cambria Math" w:hAnsi="Cambria Math"/>
                    <w:i w:val="0"/>
                    <w:iCs w:val="0"/>
                    <w:color w:val="000000" w:themeColor="text1"/>
                    <w:spacing w:val="0"/>
                    <w14:textFill>
                      <w14:solidFill>
                        <w14:schemeClr w14:val="tx1"/>
                      </w14:solidFill>
                    </w14:textFill>
                  </w:rPr>
                </m:ctrlPr>
              </m:sup>
            </m:sSup>
            <m:ctrlPr>
              <w:rPr>
                <w:rFonts w:ascii="Cambria Math" w:hAnsi="Cambria Math" w:eastAsia="新宋体"/>
                <w:i w:val="0"/>
                <w:iCs w:val="0"/>
                <w:color w:val="000000" w:themeColor="text1"/>
                <w:spacing w:val="0"/>
                <w:sz w:val="28"/>
                <w:szCs w:val="28"/>
                <w14:textFill>
                  <w14:solidFill>
                    <w14:schemeClr w14:val="tx1"/>
                  </w14:solidFill>
                </w14:textFill>
              </w:rPr>
            </m:ctrlPr>
          </m:den>
        </m:f>
      </m:oMath>
      <w:r>
        <w:rPr>
          <w:rFonts w:hint="eastAsia" w:ascii="Times New Roman" w:hAnsi="Times New Roman" w:eastAsia="新宋体"/>
          <w:i w:val="0"/>
          <w:iCs w:val="0"/>
          <w:color w:val="000000" w:themeColor="text1"/>
          <w:spacing w:val="0"/>
          <w:sz w:val="21"/>
          <w:szCs w:val="21"/>
          <w14:textFill>
            <w14:solidFill>
              <w14:schemeClr w14:val="tx1"/>
            </w14:solidFill>
          </w14:textFill>
        </w:rPr>
        <w:t>（mol/L）</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﹣33.5</w:t>
      </w:r>
      <w:r>
        <w:rPr>
          <w:rFonts w:hint="eastAsia" w:ascii="Times New Roman" w:hAnsi="Times New Roman" w:eastAsia="新宋体"/>
          <w:i w:val="0"/>
          <w:iCs w:val="0"/>
          <w:color w:val="000000" w:themeColor="text1"/>
          <w:spacing w:val="0"/>
          <w:sz w:val="21"/>
          <w:szCs w:val="21"/>
          <w14:textFill>
            <w14:solidFill>
              <w14:schemeClr w14:val="tx1"/>
            </w14:solidFill>
          </w14:textFill>
        </w:rPr>
        <w:t>（mol/L）</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，此时Q</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sp</w:t>
      </w:r>
      <w:r>
        <w:rPr>
          <w:rFonts w:hint="eastAsia" w:ascii="Times New Roman" w:hAnsi="Times New Roman" w:eastAsia="新宋体"/>
          <w:i w:val="0"/>
          <w:iCs w:val="0"/>
          <w:color w:val="000000" w:themeColor="text1"/>
          <w:spacing w:val="0"/>
          <w:sz w:val="21"/>
          <w:szCs w:val="21"/>
          <w14:textFill>
            <w14:solidFill>
              <w14:schemeClr w14:val="tx1"/>
            </w14:solidFill>
          </w14:textFill>
        </w:rPr>
        <w:t>[c</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OH</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]＝0.01mol/L×10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﹣33.5</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mol/L</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﹣35.5</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mol/L</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＜K</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sp</w:t>
      </w:r>
      <w:r>
        <w:rPr>
          <w:rFonts w:hint="eastAsia" w:ascii="Times New Roman" w:hAnsi="Times New Roman" w:eastAsia="新宋体"/>
          <w:i w:val="0"/>
          <w:iCs w:val="0"/>
          <w:color w:val="000000" w:themeColor="text1"/>
          <w:spacing w:val="0"/>
          <w:sz w:val="21"/>
          <w:szCs w:val="21"/>
          <w14:textFill>
            <w14:solidFill>
              <w14:schemeClr w14:val="tx1"/>
            </w14:solidFill>
          </w14:textFill>
        </w:rPr>
        <w:t>[c</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OH</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﹣33</w:t>
      </w:r>
      <w:r>
        <w:rPr>
          <w:rFonts w:hint="eastAsia" w:ascii="Times New Roman" w:hAnsi="Times New Roman" w:eastAsia="新宋体"/>
          <w:i w:val="0"/>
          <w:iCs w:val="0"/>
          <w:color w:val="000000" w:themeColor="text1"/>
          <w:spacing w:val="0"/>
          <w:sz w:val="21"/>
          <w:szCs w:val="21"/>
          <w14:textFill>
            <w14:solidFill>
              <w14:schemeClr w14:val="tx1"/>
            </w14:solidFill>
          </w14:textFill>
        </w:rPr>
        <w:t>，Al</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还未沉淀，所以浓度均为0.01mol•L</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﹣1</w:t>
      </w:r>
      <w:r>
        <w:rPr>
          <w:rFonts w:hint="eastAsia" w:ascii="Times New Roman" w:hAnsi="Times New Roman" w:eastAsia="新宋体"/>
          <w:i w:val="0"/>
          <w:iCs w:val="0"/>
          <w:color w:val="000000" w:themeColor="text1"/>
          <w:spacing w:val="0"/>
          <w:sz w:val="21"/>
          <w:szCs w:val="21"/>
          <w14:textFill>
            <w14:solidFill>
              <w14:schemeClr w14:val="tx1"/>
            </w14:solidFill>
          </w14:textFill>
        </w:rPr>
        <w:t>的Al</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和Fe</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可通过分步沉淀进行分离，故C正确；</w:t>
      </w:r>
    </w:p>
    <w:p w14:paraId="5D264329">
      <w:pPr>
        <w:keepNext w:val="0"/>
        <w:keepLines w:val="0"/>
        <w:pageBreakBefore w:val="0"/>
        <w:numPr>
          <w:ilvl w:val="0"/>
          <w:numId w:val="2"/>
        </w:numPr>
        <w:kinsoku/>
        <w:overflowPunct/>
        <w:topLinePunct w:val="0"/>
        <w:autoSpaceDE/>
        <w:autoSpaceDN/>
        <w:bidi w:val="0"/>
        <w:spacing w:line="300" w:lineRule="auto"/>
        <w:ind w:right="0" w:firstLine="420" w:firstLineChars="200"/>
        <w:rPr>
          <w:rFonts w:hint="eastAsia" w:ascii="Times New Roman" w:hAnsi="Times New Roman" w:eastAsia="新宋体"/>
          <w:i w:val="0"/>
          <w:iCs w:val="0"/>
          <w:color w:val="000000" w:themeColor="text1"/>
          <w:spacing w:val="0"/>
          <w:sz w:val="21"/>
          <w:szCs w:val="21"/>
          <w14:textFill>
            <w14:solidFill>
              <w14:schemeClr w14:val="tx1"/>
            </w14:solidFill>
          </w14:textFill>
        </w:rPr>
      </w:pPr>
      <w:r>
        <w:rPr>
          <w:rFonts w:hint="eastAsia" w:ascii="Times New Roman" w:hAnsi="Times New Roman" w:eastAsia="新宋体"/>
          <w:i w:val="0"/>
          <w:iCs w:val="0"/>
          <w:color w:val="000000" w:themeColor="text1"/>
          <w:spacing w:val="0"/>
          <w:sz w:val="21"/>
          <w:szCs w:val="21"/>
          <w:lang w:eastAsia="zh-CN"/>
          <w14:textFill>
            <w14:solidFill>
              <w14:schemeClr w14:val="tx1"/>
            </w14:solidFill>
          </w14:textFill>
        </w:rPr>
        <w:t>根据图像</w:t>
      </w:r>
      <w:r>
        <w:rPr>
          <w:rFonts w:hint="eastAsia" w:ascii="Times New Roman" w:hAnsi="Times New Roman" w:eastAsia="新宋体"/>
          <w:i w:val="0"/>
          <w:iCs w:val="0"/>
          <w:color w:val="000000" w:themeColor="text1"/>
          <w:spacing w:val="0"/>
          <w:sz w:val="21"/>
          <w:szCs w:val="21"/>
          <w14:textFill>
            <w14:solidFill>
              <w14:schemeClr w14:val="tx1"/>
            </w14:solidFill>
          </w14:textFill>
        </w:rPr>
        <w:t>Cu</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的曲线，pH＝7时，c</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H</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﹣7</w:t>
      </w:r>
      <w:r>
        <w:rPr>
          <w:rFonts w:hint="eastAsia" w:ascii="Times New Roman" w:hAnsi="Times New Roman" w:eastAsia="新宋体"/>
          <w:i w:val="0"/>
          <w:iCs w:val="0"/>
          <w:color w:val="000000" w:themeColor="text1"/>
          <w:spacing w:val="0"/>
          <w:sz w:val="21"/>
          <w:szCs w:val="21"/>
          <w14:textFill>
            <w14:solidFill>
              <w14:schemeClr w14:val="tx1"/>
            </w14:solidFill>
          </w14:textFill>
        </w:rPr>
        <w:t>mol/L，c</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OH</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﹣7</w:t>
      </w:r>
      <w:r>
        <w:rPr>
          <w:rFonts w:hint="eastAsia" w:ascii="Times New Roman" w:hAnsi="Times New Roman" w:eastAsia="新宋体"/>
          <w:i w:val="0"/>
          <w:iCs w:val="0"/>
          <w:color w:val="000000" w:themeColor="text1"/>
          <w:spacing w:val="0"/>
          <w:sz w:val="21"/>
          <w:szCs w:val="21"/>
          <w14:textFill>
            <w14:solidFill>
              <w14:schemeClr w14:val="tx1"/>
            </w14:solidFill>
          </w14:textFill>
        </w:rPr>
        <w:t>mol/L，</w:t>
      </w:r>
    </w:p>
    <w:p w14:paraId="07BF0906">
      <w:pPr>
        <w:keepNext w:val="0"/>
        <w:keepLines w:val="0"/>
        <w:pageBreakBefore w:val="0"/>
        <w:numPr>
          <w:numId w:val="0"/>
        </w:numPr>
        <w:kinsoku/>
        <w:overflowPunct/>
        <w:topLinePunct w:val="0"/>
        <w:autoSpaceDE/>
        <w:autoSpaceDN/>
        <w:bidi w:val="0"/>
        <w:spacing w:line="300" w:lineRule="auto"/>
        <w:ind w:right="0" w:rightChars="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14:textFill>
            <w14:solidFill>
              <w14:schemeClr w14:val="tx1"/>
            </w14:solidFill>
          </w14:textFill>
        </w:rPr>
        <w:t>c</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Cu</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﹣5.5</w:t>
      </w:r>
      <w:r>
        <w:rPr>
          <w:rFonts w:hint="eastAsia" w:ascii="Times New Roman" w:hAnsi="Times New Roman" w:eastAsia="新宋体"/>
          <w:i w:val="0"/>
          <w:iCs w:val="0"/>
          <w:color w:val="000000" w:themeColor="text1"/>
          <w:spacing w:val="0"/>
          <w:sz w:val="21"/>
          <w:szCs w:val="21"/>
          <w14:textFill>
            <w14:solidFill>
              <w14:schemeClr w14:val="tx1"/>
            </w14:solidFill>
          </w14:textFill>
        </w:rPr>
        <w:t>mol/L，K</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sp</w:t>
      </w:r>
      <w:r>
        <w:rPr>
          <w:rFonts w:hint="eastAsia" w:ascii="Times New Roman" w:hAnsi="Times New Roman" w:eastAsia="新宋体"/>
          <w:i w:val="0"/>
          <w:iCs w:val="0"/>
          <w:color w:val="000000" w:themeColor="text1"/>
          <w:spacing w:val="0"/>
          <w:sz w:val="21"/>
          <w:szCs w:val="21"/>
          <w14:textFill>
            <w14:solidFill>
              <w14:schemeClr w14:val="tx1"/>
            </w14:solidFill>
          </w14:textFill>
        </w:rPr>
        <w:t>[Cu</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OH</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]＝c</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Cu</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•c</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OH</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﹣5.5</w:t>
      </w:r>
      <w:r>
        <w:rPr>
          <w:rFonts w:hint="eastAsia" w:ascii="Times New Roman" w:hAnsi="Times New Roman" w:eastAsia="宋体" w:cs="宋体"/>
          <w:i w:val="0"/>
          <w:iCs w:val="0"/>
          <w:color w:val="000000" w:themeColor="text1"/>
          <w:spacing w:val="0"/>
          <w:sz w:val="21"/>
          <w:szCs w:val="21"/>
          <w14:textFill>
            <w14:solidFill>
              <w14:schemeClr w14:val="tx1"/>
            </w14:solidFill>
          </w14:textFill>
        </w:rPr>
        <w:t>×</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﹣7</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﹣19.5</w:t>
      </w:r>
      <w:r>
        <w:rPr>
          <w:rFonts w:hint="eastAsia" w:ascii="Times New Roman" w:hAnsi="Times New Roman" w:eastAsia="新宋体"/>
          <w:i w:val="0"/>
          <w:iCs w:val="0"/>
          <w:color w:val="000000" w:themeColor="text1"/>
          <w:spacing w:val="0"/>
          <w:sz w:val="21"/>
          <w:szCs w:val="21"/>
          <w14:textFill>
            <w14:solidFill>
              <w14:schemeClr w14:val="tx1"/>
            </w14:solidFill>
          </w14:textFill>
        </w:rPr>
        <w:t>，由B分析知K</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sp</w:t>
      </w:r>
      <w:r>
        <w:rPr>
          <w:rFonts w:hint="eastAsia" w:ascii="Times New Roman" w:hAnsi="Times New Roman" w:eastAsia="新宋体"/>
          <w:i w:val="0"/>
          <w:iCs w:val="0"/>
          <w:color w:val="000000" w:themeColor="text1"/>
          <w:spacing w:val="0"/>
          <w:sz w:val="21"/>
          <w:szCs w:val="21"/>
          <w14:textFill>
            <w14:solidFill>
              <w14:schemeClr w14:val="tx1"/>
            </w14:solidFill>
          </w14:textFill>
        </w:rPr>
        <w:t>[Al</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OH</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﹣33</w:t>
      </w:r>
      <w:r>
        <w:rPr>
          <w:rFonts w:hint="eastAsia" w:ascii="Times New Roman" w:hAnsi="Times New Roman" w:eastAsia="新宋体"/>
          <w:i w:val="0"/>
          <w:iCs w:val="0"/>
          <w:color w:val="000000" w:themeColor="text1"/>
          <w:spacing w:val="0"/>
          <w:sz w:val="21"/>
          <w:szCs w:val="21"/>
          <w14:textFill>
            <w14:solidFill>
              <w14:schemeClr w14:val="tx1"/>
            </w14:solidFill>
          </w14:textFill>
        </w:rPr>
        <w:t>，Al</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沉淀完全时的c</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OH</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m:oMath>
        <m:r>
          <m:rPr>
            <m:sty m:val="p"/>
          </m:rPr>
          <w:rPr>
            <w:rFonts w:ascii="Times New Roman" w:hAnsi="Times New Roman" w:eastAsia="新宋体"/>
            <w:color w:val="000000" w:themeColor="text1"/>
            <w:spacing w:val="0"/>
            <w:sz w:val="21"/>
            <w:szCs w:val="21"/>
            <w14:textFill>
              <w14:solidFill>
                <w14:schemeClr w14:val="tx1"/>
              </w14:solidFill>
            </w14:textFill>
          </w:rPr>
          <m:t>=(</m:t>
        </m:r>
        <m:f>
          <m:fPr>
            <m:ctrlPr>
              <w:rPr>
                <w:rFonts w:ascii="Cambria Math" w:hAnsi="Cambria Math" w:eastAsia="新宋体"/>
                <w:i w:val="0"/>
                <w:iCs w:val="0"/>
                <w:color w:val="000000" w:themeColor="text1"/>
                <w:spacing w:val="0"/>
                <w:sz w:val="28"/>
                <w:szCs w:val="28"/>
                <w14:textFill>
                  <w14:solidFill>
                    <w14:schemeClr w14:val="tx1"/>
                  </w14:solidFill>
                </w14:textFill>
              </w:rPr>
            </m:ctrlPr>
          </m:fPr>
          <m:num>
            <m:r>
              <m:rPr>
                <m:sty m:val="p"/>
              </m:rPr>
              <w:rPr>
                <w:rFonts w:ascii="Times New Roman" w:hAnsi="Times New Roman" w:eastAsia="新宋体"/>
                <w:color w:val="000000" w:themeColor="text1"/>
                <w:spacing w:val="0"/>
                <w:sz w:val="28"/>
                <w:szCs w:val="28"/>
                <w14:textFill>
                  <w14:solidFill>
                    <w14:schemeClr w14:val="tx1"/>
                  </w14:solidFill>
                </w14:textFill>
              </w:rPr>
              <m:t>1</m:t>
            </m:r>
            <m:sSup>
              <m:sSupPr>
                <m:ctrlPr>
                  <w:rPr>
                    <w:rFonts w:ascii="Cambria Math" w:hAnsi="Cambria Math"/>
                    <w:i w:val="0"/>
                    <w:iCs w:val="0"/>
                    <w:color w:val="000000" w:themeColor="text1"/>
                    <w:spacing w:val="0"/>
                    <w14:textFill>
                      <w14:solidFill>
                        <w14:schemeClr w14:val="tx1"/>
                      </w14:solidFill>
                    </w14:textFill>
                  </w:rPr>
                </m:ctrlPr>
              </m:sSupPr>
              <m:e>
                <m:r>
                  <m:rPr>
                    <m:sty m:val="p"/>
                  </m:rPr>
                  <w:rPr>
                    <w:rFonts w:ascii="Times New Roman" w:hAnsi="Times New Roman" w:eastAsia="新宋体"/>
                    <w:color w:val="000000" w:themeColor="text1"/>
                    <w:spacing w:val="0"/>
                    <w:sz w:val="28"/>
                    <w:szCs w:val="28"/>
                    <w14:textFill>
                      <w14:solidFill>
                        <w14:schemeClr w14:val="tx1"/>
                      </w14:solidFill>
                    </w14:textFill>
                  </w:rPr>
                  <m:t>0</m:t>
                </m:r>
                <m:ctrlPr>
                  <w:rPr>
                    <w:rFonts w:ascii="Cambria Math" w:hAnsi="Cambria Math"/>
                    <w:i w:val="0"/>
                    <w:iCs w:val="0"/>
                    <w:color w:val="000000" w:themeColor="text1"/>
                    <w:spacing w:val="0"/>
                    <w14:textFill>
                      <w14:solidFill>
                        <w14:schemeClr w14:val="tx1"/>
                      </w14:solidFill>
                    </w14:textFill>
                  </w:rPr>
                </m:ctrlPr>
              </m:e>
              <m:sup>
                <m:r>
                  <m:rPr>
                    <m:sty m:val="p"/>
                  </m:rPr>
                  <w:rPr>
                    <w:rFonts w:ascii="Times New Roman" w:hAnsi="Times New Roman" w:eastAsia="新宋体"/>
                    <w:color w:val="000000" w:themeColor="text1"/>
                    <w:spacing w:val="0"/>
                    <w:sz w:val="28"/>
                    <w:szCs w:val="28"/>
                    <w14:textFill>
                      <w14:solidFill>
                        <w14:schemeClr w14:val="tx1"/>
                      </w14:solidFill>
                    </w14:textFill>
                  </w:rPr>
                  <m:t>−33</m:t>
                </m:r>
                <m:ctrlPr>
                  <w:rPr>
                    <w:rFonts w:ascii="Cambria Math" w:hAnsi="Cambria Math"/>
                    <w:i w:val="0"/>
                    <w:iCs w:val="0"/>
                    <w:color w:val="000000" w:themeColor="text1"/>
                    <w:spacing w:val="0"/>
                    <w14:textFill>
                      <w14:solidFill>
                        <w14:schemeClr w14:val="tx1"/>
                      </w14:solidFill>
                    </w14:textFill>
                  </w:rPr>
                </m:ctrlPr>
              </m:sup>
            </m:sSup>
            <m:ctrlPr>
              <w:rPr>
                <w:rFonts w:ascii="Cambria Math" w:hAnsi="Cambria Math" w:eastAsia="新宋体"/>
                <w:i w:val="0"/>
                <w:iCs w:val="0"/>
                <w:color w:val="000000" w:themeColor="text1"/>
                <w:spacing w:val="0"/>
                <w:sz w:val="28"/>
                <w:szCs w:val="28"/>
                <w14:textFill>
                  <w14:solidFill>
                    <w14:schemeClr w14:val="tx1"/>
                  </w14:solidFill>
                </w14:textFill>
              </w:rPr>
            </m:ctrlPr>
          </m:num>
          <m:den>
            <m:r>
              <m:rPr>
                <m:sty m:val="p"/>
              </m:rPr>
              <w:rPr>
                <w:rFonts w:ascii="Times New Roman" w:hAnsi="Times New Roman" w:eastAsia="新宋体"/>
                <w:color w:val="000000" w:themeColor="text1"/>
                <w:spacing w:val="0"/>
                <w:sz w:val="28"/>
                <w:szCs w:val="28"/>
                <w14:textFill>
                  <w14:solidFill>
                    <w14:schemeClr w14:val="tx1"/>
                  </w14:solidFill>
                </w14:textFill>
              </w:rPr>
              <m:t>1</m:t>
            </m:r>
            <m:sSup>
              <m:sSupPr>
                <m:ctrlPr>
                  <w:rPr>
                    <w:rFonts w:ascii="Cambria Math" w:hAnsi="Cambria Math"/>
                    <w:i w:val="0"/>
                    <w:iCs w:val="0"/>
                    <w:color w:val="000000" w:themeColor="text1"/>
                    <w:spacing w:val="0"/>
                    <w14:textFill>
                      <w14:solidFill>
                        <w14:schemeClr w14:val="tx1"/>
                      </w14:solidFill>
                    </w14:textFill>
                  </w:rPr>
                </m:ctrlPr>
              </m:sSupPr>
              <m:e>
                <m:r>
                  <m:rPr>
                    <m:sty m:val="p"/>
                  </m:rPr>
                  <w:rPr>
                    <w:rFonts w:ascii="Times New Roman" w:hAnsi="Times New Roman" w:eastAsia="新宋体"/>
                    <w:color w:val="000000" w:themeColor="text1"/>
                    <w:spacing w:val="0"/>
                    <w:sz w:val="28"/>
                    <w:szCs w:val="28"/>
                    <w14:textFill>
                      <w14:solidFill>
                        <w14:schemeClr w14:val="tx1"/>
                      </w14:solidFill>
                    </w14:textFill>
                  </w:rPr>
                  <m:t>0</m:t>
                </m:r>
                <m:ctrlPr>
                  <w:rPr>
                    <w:rFonts w:ascii="Cambria Math" w:hAnsi="Cambria Math"/>
                    <w:i w:val="0"/>
                    <w:iCs w:val="0"/>
                    <w:color w:val="000000" w:themeColor="text1"/>
                    <w:spacing w:val="0"/>
                    <w14:textFill>
                      <w14:solidFill>
                        <w14:schemeClr w14:val="tx1"/>
                      </w14:solidFill>
                    </w14:textFill>
                  </w:rPr>
                </m:ctrlPr>
              </m:e>
              <m:sup>
                <m:r>
                  <m:rPr>
                    <m:sty m:val="p"/>
                  </m:rPr>
                  <w:rPr>
                    <w:rFonts w:ascii="Times New Roman" w:hAnsi="Times New Roman" w:eastAsia="新宋体"/>
                    <w:color w:val="000000" w:themeColor="text1"/>
                    <w:spacing w:val="0"/>
                    <w:sz w:val="28"/>
                    <w:szCs w:val="28"/>
                    <w14:textFill>
                      <w14:solidFill>
                        <w14:schemeClr w14:val="tx1"/>
                      </w14:solidFill>
                    </w14:textFill>
                  </w:rPr>
                  <m:t>−5</m:t>
                </m:r>
                <m:ctrlPr>
                  <w:rPr>
                    <w:rFonts w:ascii="Cambria Math" w:hAnsi="Cambria Math"/>
                    <w:i w:val="0"/>
                    <w:iCs w:val="0"/>
                    <w:color w:val="000000" w:themeColor="text1"/>
                    <w:spacing w:val="0"/>
                    <w14:textFill>
                      <w14:solidFill>
                        <w14:schemeClr w14:val="tx1"/>
                      </w14:solidFill>
                    </w14:textFill>
                  </w:rPr>
                </m:ctrlPr>
              </m:sup>
            </m:sSup>
            <m:ctrlPr>
              <w:rPr>
                <w:rFonts w:ascii="Cambria Math" w:hAnsi="Cambria Math" w:eastAsia="新宋体"/>
                <w:i w:val="0"/>
                <w:iCs w:val="0"/>
                <w:color w:val="000000" w:themeColor="text1"/>
                <w:spacing w:val="0"/>
                <w:sz w:val="28"/>
                <w:szCs w:val="28"/>
                <w14:textFill>
                  <w14:solidFill>
                    <w14:schemeClr w14:val="tx1"/>
                  </w14:solidFill>
                </w14:textFill>
              </w:rPr>
            </m:ctrlPr>
          </m:den>
        </m:f>
        <m:sSup>
          <m:sSupPr>
            <m:ctrlPr>
              <w:rPr>
                <w:rFonts w:ascii="Cambria Math" w:hAnsi="Cambria Math"/>
                <w:i w:val="0"/>
                <w:iCs w:val="0"/>
                <w:color w:val="000000" w:themeColor="text1"/>
                <w:spacing w:val="0"/>
                <w14:textFill>
                  <w14:solidFill>
                    <w14:schemeClr w14:val="tx1"/>
                  </w14:solidFill>
                </w14:textFill>
              </w:rPr>
            </m:ctrlPr>
          </m:sSupPr>
          <m:e>
            <m:r>
              <m:rPr>
                <m:sty m:val="p"/>
              </m:rPr>
              <w:rPr>
                <w:rFonts w:ascii="Times New Roman" w:hAnsi="Times New Roman" w:eastAsia="新宋体"/>
                <w:color w:val="000000" w:themeColor="text1"/>
                <w:spacing w:val="0"/>
                <w:sz w:val="21"/>
                <w:szCs w:val="21"/>
                <w14:textFill>
                  <w14:solidFill>
                    <w14:schemeClr w14:val="tx1"/>
                  </w14:solidFill>
                </w14:textFill>
              </w:rPr>
              <m:t>)</m:t>
            </m:r>
            <m:ctrlPr>
              <w:rPr>
                <w:rFonts w:ascii="Cambria Math" w:hAnsi="Cambria Math"/>
                <w:i w:val="0"/>
                <w:iCs w:val="0"/>
                <w:color w:val="000000" w:themeColor="text1"/>
                <w:spacing w:val="0"/>
                <w14:textFill>
                  <w14:solidFill>
                    <w14:schemeClr w14:val="tx1"/>
                  </w14:solidFill>
                </w14:textFill>
              </w:rPr>
            </m:ctrlPr>
          </m:e>
          <m:sup>
            <m:f>
              <m:fPr>
                <m:ctrlPr>
                  <w:rPr>
                    <w:rFonts w:ascii="Cambria Math" w:hAnsi="Cambria Math" w:eastAsia="新宋体"/>
                    <w:i w:val="0"/>
                    <w:iCs w:val="0"/>
                    <w:color w:val="000000" w:themeColor="text1"/>
                    <w:spacing w:val="0"/>
                    <w:sz w:val="28"/>
                    <w:szCs w:val="28"/>
                    <w14:textFill>
                      <w14:solidFill>
                        <w14:schemeClr w14:val="tx1"/>
                      </w14:solidFill>
                    </w14:textFill>
                  </w:rPr>
                </m:ctrlPr>
              </m:fPr>
              <m:num>
                <m:r>
                  <m:rPr>
                    <m:sty m:val="p"/>
                  </m:rPr>
                  <w:rPr>
                    <w:rFonts w:ascii="Times New Roman" w:hAnsi="Times New Roman" w:eastAsia="新宋体"/>
                    <w:color w:val="000000" w:themeColor="text1"/>
                    <w:spacing w:val="0"/>
                    <w:sz w:val="28"/>
                    <w:szCs w:val="28"/>
                    <w14:textFill>
                      <w14:solidFill>
                        <w14:schemeClr w14:val="tx1"/>
                      </w14:solidFill>
                    </w14:textFill>
                  </w:rPr>
                  <m:t>1</m:t>
                </m:r>
                <m:ctrlPr>
                  <w:rPr>
                    <w:rFonts w:ascii="Cambria Math" w:hAnsi="Cambria Math" w:eastAsia="新宋体"/>
                    <w:i w:val="0"/>
                    <w:iCs w:val="0"/>
                    <w:color w:val="000000" w:themeColor="text1"/>
                    <w:spacing w:val="0"/>
                    <w:sz w:val="28"/>
                    <w:szCs w:val="28"/>
                    <w14:textFill>
                      <w14:solidFill>
                        <w14:schemeClr w14:val="tx1"/>
                      </w14:solidFill>
                    </w14:textFill>
                  </w:rPr>
                </m:ctrlPr>
              </m:num>
              <m:den>
                <m:r>
                  <m:rPr>
                    <m:sty m:val="p"/>
                  </m:rPr>
                  <w:rPr>
                    <w:rFonts w:ascii="Times New Roman" w:hAnsi="Times New Roman" w:eastAsia="新宋体"/>
                    <w:color w:val="000000" w:themeColor="text1"/>
                    <w:spacing w:val="0"/>
                    <w:sz w:val="28"/>
                    <w:szCs w:val="28"/>
                    <w14:textFill>
                      <w14:solidFill>
                        <w14:schemeClr w14:val="tx1"/>
                      </w14:solidFill>
                    </w14:textFill>
                  </w:rPr>
                  <m:t>3</m:t>
                </m:r>
                <m:ctrlPr>
                  <w:rPr>
                    <w:rFonts w:ascii="Cambria Math" w:hAnsi="Cambria Math" w:eastAsia="新宋体"/>
                    <w:i w:val="0"/>
                    <w:iCs w:val="0"/>
                    <w:color w:val="000000" w:themeColor="text1"/>
                    <w:spacing w:val="0"/>
                    <w:sz w:val="28"/>
                    <w:szCs w:val="28"/>
                    <w14:textFill>
                      <w14:solidFill>
                        <w14:schemeClr w14:val="tx1"/>
                      </w14:solidFill>
                    </w14:textFill>
                  </w:rPr>
                </m:ctrlPr>
              </m:den>
            </m:f>
            <m:ctrlPr>
              <w:rPr>
                <w:rFonts w:ascii="Cambria Math" w:hAnsi="Cambria Math"/>
                <w:i w:val="0"/>
                <w:iCs w:val="0"/>
                <w:color w:val="000000" w:themeColor="text1"/>
                <w:spacing w:val="0"/>
                <w14:textFill>
                  <w14:solidFill>
                    <w14:schemeClr w14:val="tx1"/>
                  </w14:solidFill>
                </w14:textFill>
              </w:rPr>
            </m:ctrlPr>
          </m:sup>
        </m:sSup>
      </m:oMath>
      <w:r>
        <w:rPr>
          <w:rFonts w:hint="eastAsia" w:ascii="Times New Roman" w:hAnsi="Times New Roman" w:eastAsia="新宋体"/>
          <w:i w:val="0"/>
          <w:iCs w:val="0"/>
          <w:color w:val="000000" w:themeColor="text1"/>
          <w:spacing w:val="0"/>
          <w:sz w:val="21"/>
          <w:szCs w:val="21"/>
          <w14:textFill>
            <w14:solidFill>
              <w14:schemeClr w14:val="tx1"/>
            </w14:solidFill>
          </w14:textFill>
        </w:rPr>
        <w:t>mol/L≈10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﹣9.3</w:t>
      </w:r>
      <w:r>
        <w:rPr>
          <w:rFonts w:hint="eastAsia" w:ascii="Times New Roman" w:hAnsi="Times New Roman" w:eastAsia="新宋体"/>
          <w:i w:val="0"/>
          <w:iCs w:val="0"/>
          <w:color w:val="000000" w:themeColor="text1"/>
          <w:spacing w:val="0"/>
          <w:sz w:val="21"/>
          <w:szCs w:val="21"/>
          <w14:textFill>
            <w14:solidFill>
              <w14:schemeClr w14:val="tx1"/>
            </w14:solidFill>
          </w14:textFill>
        </w:rPr>
        <w:t>mol/L，c</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H</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﹣4.7</w:t>
      </w:r>
      <w:r>
        <w:rPr>
          <w:rFonts w:hint="eastAsia" w:ascii="Times New Roman" w:hAnsi="Times New Roman" w:eastAsia="新宋体"/>
          <w:i w:val="0"/>
          <w:iCs w:val="0"/>
          <w:color w:val="000000" w:themeColor="text1"/>
          <w:spacing w:val="0"/>
          <w:sz w:val="21"/>
          <w:szCs w:val="21"/>
          <w14:textFill>
            <w14:solidFill>
              <w14:schemeClr w14:val="tx1"/>
            </w14:solidFill>
          </w14:textFill>
        </w:rPr>
        <w:t>mol/L，pH＝4.7，此时Cu</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刚开始沉淀，c</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Cu</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2+</w:t>
      </w:r>
      <w:r>
        <w:rPr>
          <w:rFonts w:hint="eastAsia" w:ascii="Times New Roman" w:hAnsi="Times New Roman" w:eastAsia="新宋体"/>
          <w:i w:val="0"/>
          <w:iCs w:val="0"/>
          <w:color w:val="000000" w:themeColor="text1"/>
          <w:spacing w:val="0"/>
          <w:sz w:val="24"/>
          <w:szCs w:val="24"/>
          <w:vertAlign w:val="baseline"/>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＝0.1mol/L，若c</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Cu</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2+</w:t>
      </w:r>
      <w:r>
        <w:rPr>
          <w:rFonts w:hint="eastAsia" w:ascii="Times New Roman" w:hAnsi="Times New Roman" w:eastAsia="新宋体"/>
          <w:i w:val="0"/>
          <w:iCs w:val="0"/>
          <w:color w:val="000000" w:themeColor="text1"/>
          <w:spacing w:val="0"/>
          <w:sz w:val="24"/>
          <w:szCs w:val="24"/>
          <w:vertAlign w:val="baseline"/>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＝0.2mol•L</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﹣1</w:t>
      </w:r>
      <w:r>
        <w:rPr>
          <w:rFonts w:hint="eastAsia" w:ascii="Times New Roman" w:hAnsi="Times New Roman" w:eastAsia="新宋体"/>
          <w:i w:val="0"/>
          <w:iCs w:val="0"/>
          <w:color w:val="000000" w:themeColor="text1"/>
          <w:spacing w:val="0"/>
          <w:sz w:val="21"/>
          <w:szCs w:val="21"/>
          <w14:textFill>
            <w14:solidFill>
              <w14:schemeClr w14:val="tx1"/>
            </w14:solidFill>
          </w14:textFill>
        </w:rPr>
        <w:t>＞0.1mol•L</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﹣1</w:t>
      </w:r>
      <w:r>
        <w:rPr>
          <w:rFonts w:hint="eastAsia" w:ascii="Times New Roman" w:hAnsi="Times New Roman" w:eastAsia="新宋体"/>
          <w:i w:val="0"/>
          <w:iCs w:val="0"/>
          <w:color w:val="000000" w:themeColor="text1"/>
          <w:spacing w:val="0"/>
          <w:sz w:val="21"/>
          <w:szCs w:val="21"/>
          <w14:textFill>
            <w14:solidFill>
              <w14:schemeClr w14:val="tx1"/>
            </w14:solidFill>
          </w14:textFill>
        </w:rPr>
        <w:t>，因此Al</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3+</w:t>
      </w:r>
      <w:r>
        <w:rPr>
          <w:rFonts w:hint="eastAsia" w:ascii="Times New Roman" w:hAnsi="Times New Roman" w:eastAsia="新宋体"/>
          <w:i w:val="0"/>
          <w:iCs w:val="0"/>
          <w:color w:val="000000" w:themeColor="text1"/>
          <w:spacing w:val="0"/>
          <w:sz w:val="21"/>
          <w:szCs w:val="21"/>
          <w14:textFill>
            <w14:solidFill>
              <w14:schemeClr w14:val="tx1"/>
            </w14:solidFill>
          </w14:textFill>
        </w:rPr>
        <w:t>、Cu</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会同时沉淀，故D错误；</w:t>
      </w:r>
    </w:p>
    <w:p w14:paraId="49796DFE">
      <w:pPr>
        <w:keepNext w:val="0"/>
        <w:keepLines w:val="0"/>
        <w:pageBreakBefore w:val="0"/>
        <w:kinsoku/>
        <w:overflowPunct/>
        <w:topLinePunct w:val="0"/>
        <w:autoSpaceDE/>
        <w:autoSpaceDN/>
        <w:bidi w:val="0"/>
        <w:spacing w:line="300" w:lineRule="auto"/>
        <w:ind w:left="273" w:leftChars="130" w:right="0" w:firstLine="210" w:firstLineChars="1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lang w:eastAsia="zh-CN"/>
          <w14:textFill>
            <w14:solidFill>
              <w14:schemeClr w14:val="tx1"/>
            </w14:solidFill>
          </w14:textFill>
        </w:rPr>
        <w:t>故选</w:t>
      </w:r>
      <w:r>
        <w:rPr>
          <w:rFonts w:hint="eastAsia" w:ascii="Times New Roman" w:hAnsi="Times New Roman" w:eastAsia="新宋体"/>
          <w:i w:val="0"/>
          <w:iCs w:val="0"/>
          <w:color w:val="000000" w:themeColor="text1"/>
          <w:spacing w:val="0"/>
          <w:sz w:val="21"/>
          <w:szCs w:val="21"/>
          <w14:textFill>
            <w14:solidFill>
              <w14:schemeClr w14:val="tx1"/>
            </w14:solidFill>
          </w14:textFill>
        </w:rPr>
        <w:t>C。</w:t>
      </w:r>
    </w:p>
    <w:p w14:paraId="6AC49C0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begin"/>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instrText xml:space="preserve"> HYPERLINK "https://www.jyeoo.com/chemistry2/report/detail/8JuyJ13x3HYPGobFgHsHem4IjQNLcoQgNJ4c6cRrcW4jCTbsY6aC3M" \t "https://www.jyeoo.com/chemistry2/ques/detail/_blank" </w:instrTex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separate"/>
      </w:r>
      <w:r>
        <w:rPr>
          <w:rStyle w:val="10"/>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t>（2025重庆</w:t>
      </w:r>
      <w:r>
        <w:rPr>
          <w:rStyle w:val="10"/>
          <w:rFonts w:hint="eastAsia" w:ascii="Times New Roman" w:hAnsi="Times New Roman" w:eastAsia="宋体" w:cs="Times New Roman"/>
          <w:i w:val="0"/>
          <w:iCs w:val="0"/>
          <w:caps w:val="0"/>
          <w:color w:val="000000" w:themeColor="text1"/>
          <w:spacing w:val="0"/>
          <w:sz w:val="21"/>
          <w:szCs w:val="21"/>
          <w:u w:val="none"/>
          <w:shd w:val="clear" w:fill="FFFFFF"/>
          <w:lang w:val="en-US" w:eastAsia="zh-CN"/>
          <w14:textFill>
            <w14:solidFill>
              <w14:schemeClr w14:val="tx1"/>
            </w14:solidFill>
          </w14:textFill>
        </w:rPr>
        <w:t>卷</w:t>
      </w:r>
      <w:r>
        <w:rPr>
          <w:rStyle w:val="10"/>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end"/>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Cr</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OH</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是两性氢氧化物，其沉淀分离的关键是控制溶液pH。25℃时，某溶液中c</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Cr</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3+</w:t>
      </w:r>
      <w:r>
        <w:rPr>
          <w:rFonts w:hint="eastAsia"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与c</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[Cr</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OH</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eastAsia"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的总和为c-lgc随pH的变化关系如图所示（忽略体积变化）。</w:t>
      </w:r>
    </w:p>
    <w:p w14:paraId="6CAB218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cente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2194560" cy="1519555"/>
            <wp:effectExtent l="0" t="0" r="0" b="4445"/>
            <wp:docPr id="60" name="图片 1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5" descr="IMG_256"/>
                    <pic:cNvPicPr>
                      <a:picLocks noChangeAspect="1"/>
                    </pic:cNvPicPr>
                  </pic:nvPicPr>
                  <pic:blipFill>
                    <a:blip r:embed="rId62"/>
                    <a:stretch>
                      <a:fillRect/>
                    </a:stretch>
                  </pic:blipFill>
                  <pic:spPr>
                    <a:xfrm>
                      <a:off x="0" y="0"/>
                      <a:ext cx="2194560" cy="1519555"/>
                    </a:xfrm>
                    <a:prstGeom prst="rect">
                      <a:avLst/>
                    </a:prstGeom>
                    <a:noFill/>
                    <a:ln w="9525">
                      <a:noFill/>
                    </a:ln>
                  </pic:spPr>
                </pic:pic>
              </a:graphicData>
            </a:graphic>
          </wp:inline>
        </w:drawing>
      </w:r>
    </w:p>
    <w:p w14:paraId="66805E7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已知：</w:t>
      </w:r>
    </w:p>
    <w:p w14:paraId="595F9CB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Cr</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OH</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s</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⇌Cr</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3+</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aq</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+3OH</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aq</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ㅤㅤ</w:t>
      </w:r>
      <w:r>
        <w:rPr>
          <w:rFonts w:hint="default" w:ascii="Times New Roman" w:hAnsi="Times New Roman" w:eastAsia="宋体" w:cs="Times New Roman"/>
          <w:i/>
          <w:iCs/>
          <w:caps w:val="0"/>
          <w:color w:val="000000" w:themeColor="text1"/>
          <w:spacing w:val="0"/>
          <w:kern w:val="0"/>
          <w:sz w:val="21"/>
          <w:szCs w:val="21"/>
          <w:shd w:val="clear" w:fill="FFFFFF"/>
          <w:lang w:val="en-US" w:eastAsia="zh-CN" w:bidi="ar"/>
          <w14:textFill>
            <w14:solidFill>
              <w14:schemeClr w14:val="tx1"/>
            </w14:solidFill>
          </w14:textFill>
        </w:rPr>
        <w:t>K</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sp</w:t>
      </w:r>
      <w:r>
        <w:rPr>
          <w:rFonts w:hint="eastAsia"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Cr</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OH</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s</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+OH</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aq</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⇌[Cr</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OH</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aq</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ㅤㅤ</w:t>
      </w:r>
      <w:r>
        <w:rPr>
          <w:rFonts w:hint="default" w:ascii="Times New Roman" w:hAnsi="Times New Roman" w:eastAsia="宋体" w:cs="Times New Roman"/>
          <w:i/>
          <w:iCs/>
          <w:caps w:val="0"/>
          <w:color w:val="000000" w:themeColor="text1"/>
          <w:spacing w:val="0"/>
          <w:kern w:val="0"/>
          <w:sz w:val="21"/>
          <w:szCs w:val="21"/>
          <w:shd w:val="clear" w:fill="FFFFFF"/>
          <w:lang w:val="en-US" w:eastAsia="zh-CN" w:bidi="ar"/>
          <w14:textFill>
            <w14:solidFill>
              <w14:schemeClr w14:val="tx1"/>
            </w14:solidFill>
          </w14:textFill>
        </w:rPr>
        <w:t>K</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=10</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-0.4</w:t>
      </w:r>
    </w:p>
    <w:p w14:paraId="71878C0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下列说法正确的是（</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p>
    <w:p w14:paraId="349856B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A．由M点可以计算</w:t>
      </w:r>
      <w:r>
        <w:rPr>
          <w:rFonts w:hint="default" w:ascii="Times New Roman" w:hAnsi="Times New Roman" w:eastAsia="宋体" w:cs="Times New Roman"/>
          <w:i/>
          <w:iCs/>
          <w:color w:val="000000" w:themeColor="text1"/>
          <w:spacing w:val="0"/>
          <w:kern w:val="0"/>
          <w:sz w:val="21"/>
          <w:szCs w:val="21"/>
          <w:lang w:val="en-US" w:eastAsia="zh-CN" w:bidi="ar"/>
          <w14:textFill>
            <w14:solidFill>
              <w14:schemeClr w14:val="tx1"/>
            </w14:solidFill>
          </w14:textFill>
        </w:rPr>
        <w:t>K</w:t>
      </w:r>
      <w:r>
        <w:rPr>
          <w:rFonts w:hint="default" w:ascii="Times New Roman" w:hAnsi="Times New Roman" w:eastAsia="宋体" w:cs="Times New Roman"/>
          <w:i w:val="0"/>
          <w:iCs w:val="0"/>
          <w:color w:val="000000" w:themeColor="text1"/>
          <w:spacing w:val="0"/>
          <w:kern w:val="0"/>
          <w:sz w:val="21"/>
          <w:szCs w:val="21"/>
          <w:vertAlign w:val="subscript"/>
          <w:lang w:val="en-US" w:eastAsia="zh-CN" w:bidi="ar"/>
          <w14:textFill>
            <w14:solidFill>
              <w14:schemeClr w14:val="tx1"/>
            </w14:solidFill>
          </w14:textFill>
        </w:rPr>
        <w:t>sp</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为K=10</w:t>
      </w:r>
      <w:r>
        <w:rPr>
          <w:rFonts w:hint="default" w:ascii="Times New Roman" w:hAnsi="Times New Roman" w:eastAsia="宋体" w:cs="Times New Roman"/>
          <w:i w:val="0"/>
          <w:iCs w:val="0"/>
          <w:color w:val="000000" w:themeColor="text1"/>
          <w:spacing w:val="0"/>
          <w:kern w:val="0"/>
          <w:sz w:val="21"/>
          <w:szCs w:val="21"/>
          <w:vertAlign w:val="superscript"/>
          <w:lang w:val="en-US" w:eastAsia="zh-CN" w:bidi="ar"/>
          <w14:textFill>
            <w14:solidFill>
              <w14:schemeClr w14:val="tx1"/>
            </w14:solidFill>
          </w14:textFill>
        </w:rPr>
        <w:t>-30.2</w:t>
      </w:r>
    </w:p>
    <w:p w14:paraId="6D585F3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B．Cr</w:t>
      </w:r>
      <w:r>
        <w:rPr>
          <w:rFonts w:hint="default" w:ascii="Times New Roman" w:hAnsi="Times New Roman" w:eastAsia="宋体" w:cs="Times New Roman"/>
          <w:i w:val="0"/>
          <w:iCs w:val="0"/>
          <w:color w:val="000000" w:themeColor="text1"/>
          <w:spacing w:val="0"/>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恰好完全沉淀时pH为6.7</w:t>
      </w:r>
    </w:p>
    <w:p w14:paraId="260871D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C．P点沉淀质量小于Q点沉淀质量</w:t>
      </w:r>
    </w:p>
    <w:p w14:paraId="30EB81B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D．随pH增大，</w:t>
      </w:r>
      <m:oMath>
        <m:f>
          <m:fPr>
            <m:ctrlPr>
              <w:rPr>
                <w:rFonts w:hint="default"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fPr>
          <m:num>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c(C</m:t>
            </m:r>
            <m:sSup>
              <m:sSupP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SupPr>
              <m:e>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r</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e>
              <m:sup>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3+</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up>
            </m:sSup>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m:t>
            </m:r>
            <m:ctrlPr>
              <w:rPr>
                <w:rFonts w:hint="default"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num>
          <m:den>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c([Cr(OH</m:t>
            </m:r>
            <m:sSub>
              <m:sSubP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SubPr>
              <m:e>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e>
              <m:sub>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4</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ub>
            </m:sSub>
            <m:sSup>
              <m:sSupP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SupPr>
              <m:e>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e>
              <m:sup>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up>
            </m:sSup>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m:t>
            </m:r>
            <m:ctrlPr>
              <w:rPr>
                <w:rFonts w:hint="default"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den>
        </m:f>
      </m:oMath>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先减小后增大</w:t>
      </w:r>
      <m:oMath>
        <m:f>
          <m:fPr>
            <m:ctrlPr>
              <w:rPr>
                <w:rFonts w:hint="default"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fPr>
          <m:num>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c(C</m:t>
            </m:r>
            <m:sSup>
              <m:sSupP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SupPr>
              <m:e>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r</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e>
              <m:sup>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3+</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up>
            </m:sSup>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m:t>
            </m:r>
            <m:ctrlPr>
              <w:rPr>
                <w:rFonts w:hint="default"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num>
          <m:den>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c([Cr(OH</m:t>
            </m:r>
            <m:sSub>
              <m:sSubP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SubPr>
              <m:e>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e>
              <m:sub>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4</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ub>
            </m:sSub>
            <m:sSup>
              <m:sSupP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SupPr>
              <m:e>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e>
              <m:sup>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up>
            </m:sSup>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m:t>
            </m:r>
            <m:ctrlPr>
              <w:rPr>
                <w:rFonts w:hint="default"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den>
        </m:f>
      </m:oMath>
    </w:p>
    <w:p w14:paraId="1B05A07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Style w:val="9"/>
          <w:rFonts w:hint="default" w:ascii="Times New Roman" w:hAnsi="Times New Roman" w:eastAsia="宋体" w:cs="Times New Roman"/>
          <w:b/>
          <w:bCs/>
          <w:i w:val="0"/>
          <w:iCs w:val="0"/>
          <w:caps w:val="0"/>
          <w:color w:val="000000" w:themeColor="text1"/>
          <w:spacing w:val="0"/>
          <w:kern w:val="0"/>
          <w:sz w:val="21"/>
          <w:szCs w:val="21"/>
          <w:shd w:val="clear" w:fill="FFFFFF"/>
          <w:lang w:val="en-US" w:eastAsia="zh-CN" w:bidi="ar"/>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A</w:t>
      </w:r>
    </w:p>
    <w:p w14:paraId="5CB98E0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解</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析</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：A．由图可知，M点时pH=5，-lgc</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Cr</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3+</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=-3.2，溶液中</w:t>
      </w:r>
      <w:r>
        <w:rPr>
          <w:rFonts w:hint="eastAsia" w:ascii="Times New Roman" w:hAnsi="Times New Roman" w:eastAsia="新宋体"/>
          <w:i w:val="0"/>
          <w:iCs w:val="0"/>
          <w:color w:val="000000" w:themeColor="text1"/>
          <w:spacing w:val="0"/>
          <w:sz w:val="21"/>
          <w:szCs w:val="21"/>
          <w14:textFill>
            <w14:solidFill>
              <w14:schemeClr w14:val="tx1"/>
            </w14:solidFill>
          </w14:textFill>
        </w:rPr>
        <w:t>c</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OH</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m:oMath>
        <m:f>
          <m:fPr>
            <m:ctrlPr>
              <w:rPr>
                <w:rFonts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fPr>
          <m:num>
            <m:r>
              <m:rPr>
                <m:sty m:val="p"/>
              </m:rPr>
              <w:rPr>
                <w:rFonts w:hint="default" w:ascii="Times New Roman" w:hAnsi="Times New Roman" w:cs="Times New Roman"/>
                <w:caps w:val="0"/>
                <w:color w:val="000000" w:themeColor="text1"/>
                <w:spacing w:val="0"/>
                <w:kern w:val="0"/>
                <w:sz w:val="21"/>
                <w:szCs w:val="21"/>
                <w:shd w:val="clear" w:fill="FFFFFF"/>
                <w:lang w:val="en-US" w:eastAsia="zh-CN" w:bidi="ar"/>
                <w14:textFill>
                  <w14:solidFill>
                    <w14:schemeClr w14:val="tx1"/>
                  </w14:solidFill>
                </w14:textFill>
              </w:rPr>
              <m:t>1</m:t>
            </m:r>
            <m:sSup>
              <m:sSupP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SupPr>
              <m:e>
                <m:r>
                  <m:rPr>
                    <m:sty m:val="p"/>
                  </m:rPr>
                  <w:rPr>
                    <w:rFonts w:hint="default" w:ascii="Times New Roman" w:hAnsi="Times New Roman" w:cs="Times New Roman"/>
                    <w:caps w:val="0"/>
                    <w:color w:val="000000" w:themeColor="text1"/>
                    <w:spacing w:val="0"/>
                    <w:kern w:val="0"/>
                    <w:sz w:val="21"/>
                    <w:szCs w:val="21"/>
                    <w:shd w:val="clear" w:fill="FFFFFF"/>
                    <w:lang w:val="en-US" w:eastAsia="zh-CN" w:bidi="ar"/>
                    <w14:textFill>
                      <w14:solidFill>
                        <w14:schemeClr w14:val="tx1"/>
                      </w14:solidFill>
                    </w14:textFill>
                  </w:rPr>
                  <m:t>0</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e>
              <m:sup>
                <m:r>
                  <m:rPr>
                    <m:sty m:val="p"/>
                  </m:rPr>
                  <w:rPr>
                    <w:rFonts w:hint="default" w:ascii="Times New Roman" w:hAnsi="Times New Roman" w:cs="Times New Roman"/>
                    <w:caps w:val="0"/>
                    <w:color w:val="000000" w:themeColor="text1"/>
                    <w:spacing w:val="0"/>
                    <w:kern w:val="0"/>
                    <w:sz w:val="21"/>
                    <w:szCs w:val="21"/>
                    <w:shd w:val="clear" w:fill="FFFFFF"/>
                    <w:lang w:val="en-US" w:eastAsia="zh-CN" w:bidi="ar"/>
                    <w14:textFill>
                      <w14:solidFill>
                        <w14:schemeClr w14:val="tx1"/>
                      </w14:solidFill>
                    </w14:textFill>
                  </w:rPr>
                  <m:t>−14</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up>
            </m:sSup>
            <m:ctrlPr>
              <w:rPr>
                <w:rFonts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num>
          <m:den>
            <m:r>
              <m:rPr>
                <m:sty m:val="p"/>
              </m:rPr>
              <w:rPr>
                <w:rFonts w:hint="default" w:ascii="Times New Roman" w:hAnsi="Times New Roman" w:cs="Times New Roman"/>
                <w:caps w:val="0"/>
                <w:color w:val="000000" w:themeColor="text1"/>
                <w:spacing w:val="0"/>
                <w:kern w:val="0"/>
                <w:sz w:val="21"/>
                <w:szCs w:val="21"/>
                <w:shd w:val="clear" w:fill="FFFFFF"/>
                <w:lang w:val="en-US" w:eastAsia="zh-CN" w:bidi="ar"/>
                <w14:textFill>
                  <w14:solidFill>
                    <w14:schemeClr w14:val="tx1"/>
                  </w14:solidFill>
                </w14:textFill>
              </w:rPr>
              <m:t>1</m:t>
            </m:r>
            <m:sSup>
              <m:sSupP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SupPr>
              <m:e>
                <m:r>
                  <m:rPr>
                    <m:sty m:val="p"/>
                  </m:rPr>
                  <w:rPr>
                    <w:rFonts w:hint="default" w:ascii="Times New Roman" w:hAnsi="Times New Roman" w:cs="Times New Roman"/>
                    <w:caps w:val="0"/>
                    <w:color w:val="000000" w:themeColor="text1"/>
                    <w:spacing w:val="0"/>
                    <w:kern w:val="0"/>
                    <w:sz w:val="21"/>
                    <w:szCs w:val="21"/>
                    <w:shd w:val="clear" w:fill="FFFFFF"/>
                    <w:lang w:val="en-US" w:eastAsia="zh-CN" w:bidi="ar"/>
                    <w14:textFill>
                      <w14:solidFill>
                        <w14:schemeClr w14:val="tx1"/>
                      </w14:solidFill>
                    </w14:textFill>
                  </w:rPr>
                  <m:t>0</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e>
              <m:sup>
                <m:r>
                  <m:rPr>
                    <m:sty m:val="p"/>
                  </m:rPr>
                  <w:rPr>
                    <w:rFonts w:hint="default" w:ascii="Times New Roman" w:hAnsi="Times New Roman" w:cs="Times New Roman"/>
                    <w:caps w:val="0"/>
                    <w:color w:val="000000" w:themeColor="text1"/>
                    <w:spacing w:val="0"/>
                    <w:kern w:val="0"/>
                    <w:sz w:val="21"/>
                    <w:szCs w:val="21"/>
                    <w:shd w:val="clear" w:fill="FFFFFF"/>
                    <w:lang w:val="en-US" w:eastAsia="zh-CN" w:bidi="ar"/>
                    <w14:textFill>
                      <w14:solidFill>
                        <w14:schemeClr w14:val="tx1"/>
                      </w14:solidFill>
                    </w14:textFill>
                  </w:rPr>
                  <m:t>−5</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up>
            </m:sSup>
            <m:ctrlPr>
              <w:rPr>
                <w:rFonts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den>
        </m:f>
      </m:oMath>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mol/L=10</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-9</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mol/L，</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Cr</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3+</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=10</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-3.2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mol/L，则K</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sp</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[Cr</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OH</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Cr</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3+</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3</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OH</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=10</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-3.2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10</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-9</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=10</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-30.2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，故A正确；</w:t>
      </w:r>
    </w:p>
    <w:p w14:paraId="1FA19736">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Chars="0"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B.</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Cr</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恰好完全沉淀时c</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Cr</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3+</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=10</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-5</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mol/L，K</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sp</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[Cr</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OH</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Cr</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3+</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3</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OH</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=10</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-30.2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p>
    <w:p w14:paraId="4F5951A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Chars="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此时</w:t>
      </w:r>
      <w:r>
        <w:rPr>
          <w:rFonts w:hint="eastAsia" w:ascii="Times New Roman" w:hAnsi="Times New Roman" w:eastAsia="新宋体"/>
          <w:i w:val="0"/>
          <w:iCs w:val="0"/>
          <w:color w:val="000000" w:themeColor="text1"/>
          <w:spacing w:val="0"/>
          <w:sz w:val="21"/>
          <w:szCs w:val="21"/>
          <w14:textFill>
            <w14:solidFill>
              <w14:schemeClr w14:val="tx1"/>
            </w14:solidFill>
          </w14:textFill>
        </w:rPr>
        <w:t>c</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OH</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=10</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-8.4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mol/L，c（H</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）=10</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-14-（-8.4）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mol/L=10</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-5.6</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mol/L，pH=5.6，即Cr</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恰好完全沉淀的pH=5.6，故B错误；</w:t>
      </w:r>
    </w:p>
    <w:p w14:paraId="6A83685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C．P、Q两点溶液中c</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Cr</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3+</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[Cr</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OH</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eastAsia"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，由于不知道溶液体积关系和加入何种物质调节溶液pH，则P、Q两点生成Cr</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OH</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质量关系不确定，两点溶液质量大小关系也不确定，故C错误；</w:t>
      </w:r>
    </w:p>
    <w:p w14:paraId="3146E71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D．随着pH的增大，溶液中c</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Cr</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3+</w:t>
      </w:r>
      <w:r>
        <w:rPr>
          <w:rFonts w:hint="eastAsia"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逐渐减小、[Cr</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OH</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eastAsia"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的逐渐增大，则溶液中</w:t>
      </w:r>
      <m:oMath>
        <m:f>
          <m:fPr>
            <m:ctrlPr>
              <w:rPr>
                <w:rFonts w:hint="default"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fPr>
          <m:num>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c(C</m:t>
            </m:r>
            <m:sSup>
              <m:sSupP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SupPr>
              <m:e>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r</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e>
              <m:sup>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3+</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up>
            </m:sSup>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m:t>
            </m:r>
            <m:ctrlPr>
              <w:rPr>
                <w:rFonts w:hint="default"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num>
          <m:den>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c([Cr(OH</m:t>
            </m:r>
            <m:sSub>
              <m:sSubP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SubPr>
              <m:e>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e>
              <m:sub>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4</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ub>
            </m:sSub>
            <m:sSup>
              <m:sSupP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SupPr>
              <m:e>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e>
              <m:sup>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up>
            </m:sSup>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m:t>
            </m:r>
            <m:ctrlPr>
              <w:rPr>
                <w:rFonts w:hint="default"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den>
        </m:f>
      </m:oMath>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比值逐渐减小，故D错误；</w:t>
      </w:r>
    </w:p>
    <w:p w14:paraId="5D2D4FBD">
      <w:pPr>
        <w:keepNext w:val="0"/>
        <w:keepLines w:val="0"/>
        <w:pageBreakBefore w:val="0"/>
        <w:kinsoku/>
        <w:overflowPunct/>
        <w:topLinePunct w:val="0"/>
        <w:autoSpaceDE/>
        <w:autoSpaceDN/>
        <w:bidi w:val="0"/>
        <w:spacing w:line="300" w:lineRule="auto"/>
        <w:ind w:left="273" w:leftChars="130" w:right="0" w:firstLine="210" w:firstLineChars="1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lang w:eastAsia="zh-CN"/>
          <w14:textFill>
            <w14:solidFill>
              <w14:schemeClr w14:val="tx1"/>
            </w14:solidFill>
          </w14:textFill>
        </w:rPr>
        <w:t>故选</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A</w:t>
      </w:r>
      <w:r>
        <w:rPr>
          <w:rFonts w:hint="eastAsia" w:ascii="Times New Roman" w:hAnsi="Times New Roman" w:eastAsia="新宋体"/>
          <w:i w:val="0"/>
          <w:iCs w:val="0"/>
          <w:color w:val="000000" w:themeColor="text1"/>
          <w:spacing w:val="0"/>
          <w:sz w:val="21"/>
          <w:szCs w:val="21"/>
          <w14:textFill>
            <w14:solidFill>
              <w14:schemeClr w14:val="tx1"/>
            </w14:solidFill>
          </w14:textFill>
        </w:rPr>
        <w:t>。</w:t>
      </w:r>
    </w:p>
    <w:p w14:paraId="197F64E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p>
    <w:p w14:paraId="43E85200">
      <w:pPr>
        <w:keepNext w:val="0"/>
        <w:keepLines w:val="0"/>
        <w:pageBreakBefore w:val="0"/>
        <w:numPr>
          <w:ilvl w:val="0"/>
          <w:numId w:val="0"/>
        </w:numPr>
        <w:kinsoku/>
        <w:wordWrap/>
        <w:overflowPunct/>
        <w:topLinePunct w:val="0"/>
        <w:autoSpaceDE/>
        <w:autoSpaceDN/>
        <w:bidi w:val="0"/>
        <w:spacing w:line="300" w:lineRule="auto"/>
        <w:ind w:leftChars="0"/>
        <w:rPr>
          <w:rFonts w:hint="default" w:ascii="Times New Roman" w:hAnsi="Times New Roman" w:cs="Times New Roman" w:eastAsiaTheme="minorEastAsia"/>
          <w:i w:val="0"/>
          <w:iCs w:val="0"/>
          <w:color w:val="000000" w:themeColor="text1"/>
          <w:spacing w:val="0"/>
          <w:lang w:val="en-US" w:eastAsia="zh-CN"/>
          <w14:textFill>
            <w14:solidFill>
              <w14:schemeClr w14:val="tx1"/>
            </w14:solidFill>
          </w14:textFill>
        </w:rPr>
      </w:pPr>
      <w:r>
        <w:rPr>
          <w:rFonts w:hint="default" w:ascii="Times New Roman" w:hAnsi="Times New Roman" w:cs="Times New Roman"/>
          <w:b/>
          <w:bCs/>
          <w:i w:val="0"/>
          <w:iCs w:val="0"/>
          <w:color w:val="000000" w:themeColor="text1"/>
          <w:spacing w:val="0"/>
          <w:lang w:val="en-US" w:eastAsia="zh-CN"/>
          <w14:textFill>
            <w14:solidFill>
              <w14:schemeClr w14:val="tx1"/>
            </w14:solidFill>
          </w14:textFill>
        </w:rPr>
        <w:t>21.P90 沉淀滴定中铬酸钾作指示剂：</w:t>
      </w:r>
    </w:p>
    <w:p w14:paraId="7C2E5BB8">
      <w:pPr>
        <w:pStyle w:val="5"/>
        <w:keepNext w:val="0"/>
        <w:keepLines w:val="0"/>
        <w:pageBreakBefore w:val="0"/>
        <w:widowControl/>
        <w:suppressLineNumbers w:val="0"/>
        <w:kinsoku/>
        <w:overflowPunct/>
        <w:topLinePunct w:val="0"/>
        <w:autoSpaceDE/>
        <w:autoSpaceDN/>
        <w:bidi w:val="0"/>
        <w:spacing w:before="0" w:beforeAutospacing="0" w:after="0" w:afterAutospacing="0" w:line="300" w:lineRule="auto"/>
        <w:ind w:left="0" w:right="0" w:firstLine="0"/>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cs="Times New Roman"/>
          <w:i w:val="0"/>
          <w:iCs w:val="0"/>
          <w:color w:val="000000" w:themeColor="text1"/>
          <w:spacing w:val="0"/>
          <w:sz w:val="21"/>
          <w:szCs w:val="21"/>
          <w:lang w:eastAsia="zh-CN"/>
          <w14:textFill>
            <w14:solidFill>
              <w14:schemeClr w14:val="tx1"/>
            </w14:solidFill>
          </w14:textFill>
        </w:rPr>
        <w:t>（课后习题）</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9.在化学分析中，以</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AgNO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标准溶液滴定溶液中的C</w:t>
      </w:r>
      <w:r>
        <w:rPr>
          <w:rFonts w:hint="eastAsia"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l</w:t>
      </w:r>
      <w:r>
        <w:rPr>
          <w:rFonts w:hint="eastAsia" w:ascii="Times New Roman" w:hAnsi="Times New Roman" w:eastAsia="宋体" w:cs="Times New Roman"/>
          <w:i w:val="0"/>
          <w:iCs w:val="0"/>
          <w:color w:val="000000" w:themeColor="text1"/>
          <w:spacing w:val="0"/>
          <w:sz w:val="21"/>
          <w:szCs w:val="21"/>
          <w:vertAlign w:val="superscript"/>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时，采用K</w:t>
      </w:r>
      <w:r>
        <w:rPr>
          <w:rFonts w:hint="eastAsia"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CrO</w:t>
      </w:r>
      <w:r>
        <w:rPr>
          <w:rFonts w:hint="eastAsia"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4</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为指示剂，利用</w:t>
      </w:r>
      <w:r>
        <w:rPr>
          <w:rFonts w:hint="default" w:ascii="Times New Roman" w:hAnsi="Times New Roman" w:cs="Times New Roman"/>
          <w:i w:val="0"/>
          <w:iCs w:val="0"/>
          <w:color w:val="000000" w:themeColor="text1"/>
          <w:spacing w:val="0"/>
          <w:sz w:val="21"/>
          <w14:textFill>
            <w14:solidFill>
              <w14:schemeClr w14:val="tx1"/>
            </w14:solidFill>
          </w14:textFill>
        </w:rPr>
        <w:t>Ag</w:t>
      </w:r>
      <w:r>
        <w:rPr>
          <w:rFonts w:hint="default" w:ascii="Times New Roman" w:hAnsi="Times New Roman" w:cs="Times New Roman"/>
          <w:i w:val="0"/>
          <w:iCs w:val="0"/>
          <w:color w:val="000000" w:themeColor="text1"/>
          <w:spacing w:val="0"/>
          <w:sz w:val="21"/>
          <w:vertAlign w:val="superscript"/>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与CrO</w:t>
      </w:r>
      <w:r>
        <w:rPr>
          <w:rFonts w:hint="eastAsia"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4</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²</w:t>
      </w:r>
      <w:r>
        <w:rPr>
          <w:rFonts w:hint="default" w:ascii="Times New Roman" w:hAnsi="Times New Roman" w:eastAsia="宋体" w:cs="Times New Roman"/>
          <w:i w:val="0"/>
          <w:iCs w:val="0"/>
          <w:color w:val="000000" w:themeColor="text1"/>
          <w:spacing w:val="0"/>
          <w:sz w:val="21"/>
          <w:szCs w:val="21"/>
          <w:vertAlign w:val="superscript"/>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反应生成砖红色沉淀指示滴定终点。当溶液中的C</w:t>
      </w:r>
      <w:r>
        <w:rPr>
          <w:rFonts w:hint="eastAsia"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l</w:t>
      </w:r>
      <w:r>
        <w:rPr>
          <w:rFonts w:hint="eastAsia" w:ascii="Times New Roman" w:hAnsi="Times New Roman" w:eastAsia="宋体" w:cs="Times New Roman"/>
          <w:i w:val="0"/>
          <w:iCs w:val="0"/>
          <w:color w:val="000000" w:themeColor="text1"/>
          <w:spacing w:val="0"/>
          <w:sz w:val="21"/>
          <w:szCs w:val="21"/>
          <w:vertAlign w:val="superscript"/>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恰好沉淀完全</w:t>
      </w:r>
      <w:r>
        <w:rPr>
          <w:rFonts w:hint="eastAsia"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浓度等于1.0×10⁻⁵mol/L</w:t>
      </w:r>
      <w:r>
        <w:rPr>
          <w:rFonts w:hint="eastAsia"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时，溶液中</w:t>
      </w:r>
      <w:r>
        <w:rPr>
          <w:rFonts w:hint="default" w:ascii="Times New Roman" w:hAnsi="Times New Roman" w:eastAsia="宋体" w:cs="Times New Roman"/>
          <w:i/>
          <w:iCs/>
          <w:color w:val="000000" w:themeColor="text1"/>
          <w:spacing w:val="0"/>
          <w:sz w:val="21"/>
          <w:szCs w:val="21"/>
          <w14:textFill>
            <w14:solidFill>
              <w14:schemeClr w14:val="tx1"/>
            </w14:solidFill>
          </w14:textFill>
        </w:rPr>
        <w:t>c</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Ag</w:t>
      </w:r>
      <w:r>
        <w:rPr>
          <w:rFonts w:hint="default" w:ascii="Times New Roman" w:hAnsi="Times New Roman" w:cs="Times New Roman"/>
          <w:i w:val="0"/>
          <w:iCs w:val="0"/>
          <w:color w:val="000000" w:themeColor="text1"/>
          <w:spacing w:val="0"/>
          <w:sz w:val="21"/>
          <w:vertAlign w:val="superscript"/>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)=_______mol/L</w:t>
      </w:r>
      <w:r>
        <w:rPr>
          <w:rFonts w:hint="eastAsia"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iCs/>
          <w:color w:val="000000" w:themeColor="text1"/>
          <w:spacing w:val="0"/>
          <w:sz w:val="21"/>
          <w:szCs w:val="21"/>
          <w14:textFill>
            <w14:solidFill>
              <w14:schemeClr w14:val="tx1"/>
            </w14:solidFill>
          </w14:textFill>
        </w:rPr>
        <w:t>c</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(CrO</w:t>
      </w:r>
      <w:r>
        <w:rPr>
          <w:rFonts w:hint="eastAsia"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4</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²</w:t>
      </w:r>
      <w:r>
        <w:rPr>
          <w:rFonts w:hint="default" w:ascii="Times New Roman" w:hAnsi="Times New Roman" w:eastAsia="宋体" w:cs="Times New Roman"/>
          <w:i w:val="0"/>
          <w:iCs w:val="0"/>
          <w:color w:val="000000" w:themeColor="text1"/>
          <w:spacing w:val="0"/>
          <w:sz w:val="21"/>
          <w:szCs w:val="21"/>
          <w:vertAlign w:val="superscript"/>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)=____mol/L。(已知25℃时Ag</w:t>
      </w:r>
      <w:r>
        <w:rPr>
          <w:rFonts w:hint="eastAsia"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CrO</w:t>
      </w:r>
      <w:r>
        <w:rPr>
          <w:rFonts w:hint="eastAsia"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4</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、AgC</w:t>
      </w:r>
      <w:r>
        <w:rPr>
          <w:rFonts w:hint="eastAsia"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l</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的</w:t>
      </w:r>
      <w:r>
        <w:rPr>
          <w:rFonts w:hint="default" w:ascii="Times New Roman" w:hAnsi="Times New Roman" w:eastAsia="宋体" w:cs="Times New Roman"/>
          <w:i/>
          <w:iCs/>
          <w:color w:val="000000" w:themeColor="text1"/>
          <w:spacing w:val="0"/>
          <w:sz w:val="21"/>
          <w:szCs w:val="21"/>
          <w14:textFill>
            <w14:solidFill>
              <w14:schemeClr w14:val="tx1"/>
            </w14:solidFill>
          </w14:textFill>
        </w:rPr>
        <w:t>K</w:t>
      </w:r>
      <w:r>
        <w:rPr>
          <w:rFonts w:hint="eastAsia"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sp</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分别为2.0×10⁻</w:t>
      </w:r>
      <w:r>
        <w:rPr>
          <w:rFonts w:hint="eastAsia" w:ascii="Times New Roman" w:hAnsi="Times New Roman" w:eastAsia="宋体" w:cs="Times New Roman"/>
          <w:i w:val="0"/>
          <w:iCs w:val="0"/>
          <w:color w:val="000000" w:themeColor="text1"/>
          <w:spacing w:val="0"/>
          <w:sz w:val="21"/>
          <w:szCs w:val="21"/>
          <w:vertAlign w:val="superscript"/>
          <w:lang w:val="en-US" w:eastAsia="zh-CN"/>
          <w14:textFill>
            <w14:solidFill>
              <w14:schemeClr w14:val="tx1"/>
            </w14:solidFill>
          </w14:textFill>
        </w:rPr>
        <w:t>12</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和1.8×10</w:t>
      </w:r>
      <w:r>
        <w:rPr>
          <w:rFonts w:hint="default" w:ascii="Times New Roman" w:hAnsi="Times New Roman" w:eastAsia="宋体" w:cs="Times New Roman"/>
          <w:i w:val="0"/>
          <w:iCs w:val="0"/>
          <w:color w:val="000000" w:themeColor="text1"/>
          <w:spacing w:val="0"/>
          <w:sz w:val="21"/>
          <w:szCs w:val="21"/>
          <w:vertAlign w:val="superscript"/>
          <w14:textFill>
            <w14:solidFill>
              <w14:schemeClr w14:val="tx1"/>
            </w14:solidFill>
          </w14:textFill>
        </w:rPr>
        <w:t>-</w:t>
      </w:r>
      <w:r>
        <w:rPr>
          <w:rFonts w:hint="eastAsia" w:ascii="Times New Roman" w:hAnsi="Times New Roman" w:eastAsia="宋体" w:cs="Times New Roman"/>
          <w:i w:val="0"/>
          <w:iCs w:val="0"/>
          <w:color w:val="000000" w:themeColor="text1"/>
          <w:spacing w:val="0"/>
          <w:sz w:val="21"/>
          <w:szCs w:val="21"/>
          <w:vertAlign w:val="superscript"/>
          <w:lang w:val="en-US" w:eastAsia="zh-CN"/>
          <w14:textFill>
            <w14:solidFill>
              <w14:schemeClr w14:val="tx1"/>
            </w14:solidFill>
          </w14:textFill>
        </w:rPr>
        <w:t>10</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w:t>
      </w:r>
    </w:p>
    <w:p w14:paraId="6A507C70">
      <w:pPr>
        <w:keepNext w:val="0"/>
        <w:keepLines w:val="0"/>
        <w:pageBreakBefore w:val="0"/>
        <w:kinsoku/>
        <w:wordWrap/>
        <w:overflowPunct/>
        <w:topLinePunct w:val="0"/>
        <w:autoSpaceDE/>
        <w:autoSpaceDN/>
        <w:bidi w:val="0"/>
        <w:spacing w:line="300" w:lineRule="auto"/>
        <w:jc w:val="left"/>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pPr>
    </w:p>
    <w:p w14:paraId="362D4DF5">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bookmarkStart w:id="11" w:name="OLE_LINK11"/>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i w:val="0"/>
          <w:iCs w:val="0"/>
          <w:color w:val="000000" w:themeColor="text1"/>
          <w:spacing w:val="0"/>
          <w:sz w:val="21"/>
          <w:szCs w:val="21"/>
          <w:lang w:val="en-US" w:eastAsia="zh-CN"/>
          <w14:textFill>
            <w14:solidFill>
              <w14:schemeClr w14:val="tx1"/>
            </w14:solidFill>
          </w14:textFill>
        </w:rPr>
        <w:t>1.</w:t>
      </w:r>
      <w:r>
        <w:rPr>
          <w:rFonts w:hint="default" w:ascii="Times New Roman" w:hAnsi="Times New Roman" w:cs="Times New Roman"/>
          <w:i w:val="0"/>
          <w:iCs w:val="0"/>
          <w:color w:val="000000" w:themeColor="text1"/>
          <w:spacing w:val="0"/>
          <w:sz w:val="21"/>
          <w14:textFill>
            <w14:solidFill>
              <w14:schemeClr w14:val="tx1"/>
            </w14:solidFill>
          </w14:textFill>
        </w:rPr>
        <w:t>（2024</w:t>
      </w:r>
      <w:r>
        <w:rPr>
          <w:rFonts w:hint="default" w:ascii="Times New Roman" w:hAnsi="Times New Roman" w:cs="Times New Roman"/>
          <w:i w:val="0"/>
          <w:iCs w:val="0"/>
          <w:color w:val="000000" w:themeColor="text1"/>
          <w:spacing w:val="0"/>
          <w:sz w:val="21"/>
          <w:lang w:val="en-US" w:eastAsia="zh-CN"/>
          <w14:textFill>
            <w14:solidFill>
              <w14:schemeClr w14:val="tx1"/>
            </w14:solidFill>
          </w14:textFill>
        </w:rPr>
        <w:t>新课标卷</w:t>
      </w:r>
      <w:r>
        <w:rPr>
          <w:rFonts w:hint="default" w:ascii="Times New Roman" w:hAnsi="Times New Roman" w:cs="Times New Roman"/>
          <w:i w:val="0"/>
          <w:iCs w:val="0"/>
          <w:color w:val="000000" w:themeColor="text1"/>
          <w:spacing w:val="0"/>
          <w:sz w:val="21"/>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25℃</w:t>
      </w:r>
      <w:r>
        <w:rPr>
          <w:rFonts w:hint="default" w:ascii="Times New Roman" w:hAnsi="Times New Roman" w:cs="Times New Roman"/>
          <w:i w:val="0"/>
          <w:iCs w:val="0"/>
          <w:color w:val="000000" w:themeColor="text1"/>
          <w:spacing w:val="0"/>
          <w:sz w:val="21"/>
          <w14:textFill>
            <w14:solidFill>
              <w14:schemeClr w14:val="tx1"/>
            </w14:solidFill>
          </w14:textFill>
        </w:rPr>
        <w:t>下，</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AgC</w:t>
      </w:r>
      <w:r>
        <w:rPr>
          <w:rFonts w:hint="eastAsia"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l</w:t>
      </w:r>
      <w:r>
        <w:rPr>
          <w:rFonts w:hint="default" w:ascii="Times New Roman" w:hAnsi="Times New Roman" w:cs="Times New Roman"/>
          <w:i w:val="0"/>
          <w:iCs w:val="0"/>
          <w:color w:val="000000" w:themeColor="text1"/>
          <w:spacing w:val="0"/>
          <w:sz w:val="21"/>
          <w14:textFill>
            <w14:solidFill>
              <w14:schemeClr w14:val="tx1"/>
            </w14:solidFill>
          </w14:textFill>
        </w:rPr>
        <w:t>、</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AgBr</w:t>
      </w:r>
      <w:r>
        <w:rPr>
          <w:rFonts w:hint="default" w:ascii="Times New Roman" w:hAnsi="Times New Roman" w:cs="Times New Roman"/>
          <w:i w:val="0"/>
          <w:iCs w:val="0"/>
          <w:color w:val="000000" w:themeColor="text1"/>
          <w:spacing w:val="0"/>
          <w:sz w:val="21"/>
          <w14:textFill>
            <w14:solidFill>
              <w14:schemeClr w14:val="tx1"/>
            </w14:solidFill>
          </w14:textFill>
        </w:rPr>
        <w:t>和</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Ag₂CrO₄</w:t>
      </w:r>
      <w:r>
        <w:rPr>
          <w:rFonts w:hint="default" w:ascii="Times New Roman" w:hAnsi="Times New Roman" w:cs="Times New Roman"/>
          <w:i w:val="0"/>
          <w:iCs w:val="0"/>
          <w:color w:val="000000" w:themeColor="text1"/>
          <w:spacing w:val="0"/>
          <w:sz w:val="21"/>
          <w14:textFill>
            <w14:solidFill>
              <w14:schemeClr w14:val="tx1"/>
            </w14:solidFill>
          </w14:textFill>
        </w:rPr>
        <w:t>的沉淀溶解平衡曲线如下图所示。某实验小组以</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K</w:t>
      </w:r>
      <w:r>
        <w:rPr>
          <w:rFonts w:hint="eastAsia"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CrO</w:t>
      </w:r>
      <w:r>
        <w:rPr>
          <w:rFonts w:hint="eastAsia"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4</w:t>
      </w:r>
      <w:r>
        <w:rPr>
          <w:rFonts w:hint="default" w:ascii="Times New Roman" w:hAnsi="Times New Roman" w:cs="Times New Roman"/>
          <w:i w:val="0"/>
          <w:iCs w:val="0"/>
          <w:color w:val="000000" w:themeColor="text1"/>
          <w:spacing w:val="0"/>
          <w:sz w:val="21"/>
          <w14:textFill>
            <w14:solidFill>
              <w14:schemeClr w14:val="tx1"/>
            </w14:solidFill>
          </w14:textFill>
        </w:rPr>
        <w:t>为指示剂，用</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AgNO</w:t>
      </w:r>
      <w:r>
        <w:rPr>
          <w:rFonts w:hint="eastAsia"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cs="Times New Roman"/>
          <w:i w:val="0"/>
          <w:iCs w:val="0"/>
          <w:color w:val="000000" w:themeColor="text1"/>
          <w:spacing w:val="0"/>
          <w:sz w:val="21"/>
          <w14:textFill>
            <w14:solidFill>
              <w14:schemeClr w14:val="tx1"/>
            </w14:solidFill>
          </w14:textFill>
        </w:rPr>
        <w:t>标准溶液分别滴定含</w:t>
      </w:r>
      <w:r>
        <w:rPr>
          <w:rFonts w:hint="eastAsia"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Cl</w:t>
      </w:r>
      <w:r>
        <w:rPr>
          <w:rFonts w:hint="eastAsia" w:ascii="Times New Roman" w:hAnsi="Times New Roman" w:eastAsia="宋体" w:cs="Times New Roman"/>
          <w:i w:val="0"/>
          <w:iCs w:val="0"/>
          <w:color w:val="000000" w:themeColor="text1"/>
          <w:spacing w:val="0"/>
          <w:sz w:val="21"/>
          <w:szCs w:val="21"/>
          <w:vertAlign w:val="superscript"/>
          <w:lang w:val="en-US" w:eastAsia="zh-CN"/>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水样、含</w:t>
      </w:r>
      <w:r>
        <w:rPr>
          <w:rFonts w:hint="eastAsia"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Br</w:t>
      </w:r>
      <w:r>
        <w:rPr>
          <w:rFonts w:hint="eastAsia" w:ascii="Times New Roman" w:hAnsi="Times New Roman" w:eastAsia="宋体" w:cs="Times New Roman"/>
          <w:i w:val="0"/>
          <w:iCs w:val="0"/>
          <w:color w:val="000000" w:themeColor="text1"/>
          <w:spacing w:val="0"/>
          <w:sz w:val="21"/>
          <w:szCs w:val="21"/>
          <w:vertAlign w:val="superscript"/>
          <w:lang w:val="en-US" w:eastAsia="zh-CN"/>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水样。</w:t>
      </w:r>
    </w:p>
    <w:p w14:paraId="71313AFD">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已知：①</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Ag</w:t>
      </w:r>
      <w:r>
        <w:rPr>
          <w:rFonts w:hint="eastAsia"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CrO</w:t>
      </w:r>
      <w:r>
        <w:rPr>
          <w:rFonts w:hint="eastAsia"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4</w:t>
      </w:r>
      <w:r>
        <w:rPr>
          <w:rFonts w:hint="default" w:ascii="Times New Roman" w:hAnsi="Times New Roman" w:cs="Times New Roman"/>
          <w:i w:val="0"/>
          <w:iCs w:val="0"/>
          <w:color w:val="000000" w:themeColor="text1"/>
          <w:spacing w:val="0"/>
          <w:sz w:val="21"/>
          <w14:textFill>
            <w14:solidFill>
              <w14:schemeClr w14:val="tx1"/>
            </w14:solidFill>
          </w14:textFill>
        </w:rPr>
        <w:t>为砖红色沉淀；</w:t>
      </w:r>
    </w:p>
    <w:p w14:paraId="436C509C">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②相同条件下</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AgC</w:t>
      </w:r>
      <w:r>
        <w:rPr>
          <w:rFonts w:hint="eastAsia"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l</w:t>
      </w:r>
      <w:r>
        <w:rPr>
          <w:rFonts w:hint="default" w:ascii="Times New Roman" w:hAnsi="Times New Roman" w:cs="Times New Roman"/>
          <w:i w:val="0"/>
          <w:iCs w:val="0"/>
          <w:color w:val="000000" w:themeColor="text1"/>
          <w:spacing w:val="0"/>
          <w:sz w:val="21"/>
          <w14:textFill>
            <w14:solidFill>
              <w14:schemeClr w14:val="tx1"/>
            </w14:solidFill>
          </w14:textFill>
        </w:rPr>
        <w:t>溶解度大于</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AgBr</w:t>
      </w:r>
      <w:r>
        <w:rPr>
          <w:rFonts w:hint="default" w:ascii="Times New Roman" w:hAnsi="Times New Roman" w:cs="Times New Roman"/>
          <w:i w:val="0"/>
          <w:iCs w:val="0"/>
          <w:color w:val="000000" w:themeColor="text1"/>
          <w:spacing w:val="0"/>
          <w:sz w:val="21"/>
          <w14:textFill>
            <w14:solidFill>
              <w14:schemeClr w14:val="tx1"/>
            </w14:solidFill>
          </w14:textFill>
        </w:rPr>
        <w:t>；</w:t>
      </w:r>
    </w:p>
    <w:p w14:paraId="5432214B">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③</w:t>
      </w:r>
      <w:r>
        <w:rPr>
          <w:rFonts w:hint="default" w:ascii="Times New Roman" w:hAnsi="Times New Roman" w:cs="Times New Roman"/>
          <w:i w:val="0"/>
          <w:iCs w:val="0"/>
          <w:color w:val="000000" w:themeColor="text1"/>
          <w:spacing w:val="0"/>
          <w14:textFill>
            <w14:solidFill>
              <w14:schemeClr w14:val="tx1"/>
            </w14:solidFill>
          </w14:textFill>
        </w:rPr>
        <w:object>
          <v:shape id="_x0000_i1033" o:spt="75" alt="eqId43d348399e41be61b6f0d3fde5b57e6b" type="#_x0000_t75" style="height:11.45pt;width:21.1pt;" o:ole="t" filled="f" o:preferrelative="t" stroked="f" coordsize="21600,21600">
            <v:path/>
            <v:fill on="f" focussize="0,0"/>
            <v:stroke on="f" joinstyle="miter"/>
            <v:imagedata r:id="rId64" o:title="eqId43d348399e41be61b6f0d3fde5b57e6b"/>
            <o:lock v:ext="edit" aspectratio="t"/>
            <w10:wrap type="none"/>
            <w10:anchorlock/>
          </v:shape>
          <o:OLEObject Type="Embed" ProgID="Equation.DSMT4" ShapeID="_x0000_i1033" DrawAspect="Content" ObjectID="_1468075733" r:id="rId63">
            <o:LockedField>false</o:LockedField>
          </o:OLEObject>
        </w:object>
      </w:r>
      <w:r>
        <w:rPr>
          <w:rFonts w:hint="default" w:ascii="Times New Roman" w:hAnsi="Times New Roman" w:cs="Times New Roman"/>
          <w:i w:val="0"/>
          <w:iCs w:val="0"/>
          <w:color w:val="000000" w:themeColor="text1"/>
          <w:spacing w:val="0"/>
          <w:sz w:val="21"/>
          <w14:textFill>
            <w14:solidFill>
              <w14:schemeClr w14:val="tx1"/>
            </w14:solidFill>
          </w14:textFill>
        </w:rPr>
        <w:t>时，</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pK</w:t>
      </w:r>
      <w:r>
        <w:rPr>
          <w:rFonts w:hint="eastAsia" w:ascii="Times New Roman" w:hAnsi="Times New Roman" w:cs="Times New Roman"/>
          <w:i w:val="0"/>
          <w:iCs w:val="0"/>
          <w:color w:val="000000" w:themeColor="text1"/>
          <w:spacing w:val="0"/>
          <w:sz w:val="21"/>
          <w:vertAlign w:val="subscript"/>
          <w:lang w:val="en-US" w:eastAsia="zh-CN"/>
          <w14:textFill>
            <w14:solidFill>
              <w14:schemeClr w14:val="tx1"/>
            </w14:solidFill>
          </w14:textFill>
        </w:rPr>
        <w:t>a1</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(H</w:t>
      </w:r>
      <w:r>
        <w:rPr>
          <w:rFonts w:hint="eastAsia" w:ascii="Times New Roman" w:hAnsi="Times New Roman" w:cs="Times New Roman"/>
          <w:i w:val="0"/>
          <w:iCs w:val="0"/>
          <w:color w:val="000000" w:themeColor="text1"/>
          <w:spacing w:val="0"/>
          <w:sz w:val="21"/>
          <w:vertAlign w:val="subscript"/>
          <w:lang w:val="en-US" w:eastAsia="zh-CN"/>
          <w14:textFill>
            <w14:solidFill>
              <w14:schemeClr w14:val="tx1"/>
            </w14:solidFill>
          </w14:textFill>
        </w:rPr>
        <w:t>2</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CrO</w:t>
      </w:r>
      <w:r>
        <w:rPr>
          <w:rFonts w:hint="eastAsia" w:ascii="Times New Roman" w:hAnsi="Times New Roman" w:cs="Times New Roman"/>
          <w:i w:val="0"/>
          <w:iCs w:val="0"/>
          <w:color w:val="000000" w:themeColor="text1"/>
          <w:spacing w:val="0"/>
          <w:sz w:val="21"/>
          <w:vertAlign w:val="subscript"/>
          <w:lang w:val="en-US" w:eastAsia="zh-CN"/>
          <w14:textFill>
            <w14:solidFill>
              <w14:schemeClr w14:val="tx1"/>
            </w14:solidFill>
          </w14:textFill>
        </w:rPr>
        <w:t>4</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)=0.7，pK</w:t>
      </w:r>
      <w:r>
        <w:rPr>
          <w:rFonts w:hint="eastAsia" w:ascii="Times New Roman" w:hAnsi="Times New Roman" w:cs="Times New Roman"/>
          <w:i w:val="0"/>
          <w:iCs w:val="0"/>
          <w:color w:val="000000" w:themeColor="text1"/>
          <w:spacing w:val="0"/>
          <w:sz w:val="21"/>
          <w:vertAlign w:val="subscript"/>
          <w:lang w:val="en-US" w:eastAsia="zh-CN"/>
          <w14:textFill>
            <w14:solidFill>
              <w14:schemeClr w14:val="tx1"/>
            </w14:solidFill>
          </w14:textFill>
        </w:rPr>
        <w:t>a2</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(H</w:t>
      </w:r>
      <w:r>
        <w:rPr>
          <w:rFonts w:hint="eastAsia" w:ascii="Times New Roman" w:hAnsi="Times New Roman" w:cs="Times New Roman"/>
          <w:i w:val="0"/>
          <w:iCs w:val="0"/>
          <w:color w:val="000000" w:themeColor="text1"/>
          <w:spacing w:val="0"/>
          <w:sz w:val="21"/>
          <w:vertAlign w:val="subscript"/>
          <w:lang w:val="en-US" w:eastAsia="zh-CN"/>
          <w14:textFill>
            <w14:solidFill>
              <w14:schemeClr w14:val="tx1"/>
            </w14:solidFill>
          </w14:textFill>
        </w:rPr>
        <w:t>2</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CrO</w:t>
      </w:r>
      <w:r>
        <w:rPr>
          <w:rFonts w:hint="eastAsia" w:ascii="Times New Roman" w:hAnsi="Times New Roman" w:cs="Times New Roman"/>
          <w:i w:val="0"/>
          <w:iCs w:val="0"/>
          <w:color w:val="000000" w:themeColor="text1"/>
          <w:spacing w:val="0"/>
          <w:sz w:val="21"/>
          <w:vertAlign w:val="subscript"/>
          <w:lang w:val="en-US" w:eastAsia="zh-CN"/>
          <w14:textFill>
            <w14:solidFill>
              <w14:schemeClr w14:val="tx1"/>
            </w14:solidFill>
          </w14:textFill>
        </w:rPr>
        <w:t>4</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)=6.5</w:t>
      </w:r>
      <w:r>
        <w:rPr>
          <w:rFonts w:hint="default" w:ascii="Times New Roman" w:hAnsi="Times New Roman" w:cs="Times New Roman"/>
          <w:i w:val="0"/>
          <w:iCs w:val="0"/>
          <w:color w:val="000000" w:themeColor="text1"/>
          <w:spacing w:val="0"/>
          <w:sz w:val="21"/>
          <w14:textFill>
            <w14:solidFill>
              <w14:schemeClr w14:val="tx1"/>
            </w14:solidFill>
          </w14:textFill>
        </w:rPr>
        <w:t>。</w:t>
      </w:r>
    </w:p>
    <w:bookmarkEnd w:id="11"/>
    <w:p w14:paraId="1216CA5D">
      <w:pPr>
        <w:keepNext w:val="0"/>
        <w:keepLines w:val="0"/>
        <w:pageBreakBefore w:val="0"/>
        <w:shd w:val="clear" w:color="auto" w:fill="auto"/>
        <w:kinsoku/>
        <w:wordWrap/>
        <w:overflowPunct/>
        <w:topLinePunct w:val="0"/>
        <w:autoSpaceDE/>
        <w:autoSpaceDN/>
        <w:bidi w:val="0"/>
        <w:spacing w:line="300" w:lineRule="auto"/>
        <w:jc w:val="center"/>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eastAsia="Times New Roman" w:cs="Times New Roman"/>
          <w:i w:val="0"/>
          <w:iCs w:val="0"/>
          <w:strike w:val="0"/>
          <w:color w:val="000000" w:themeColor="text1"/>
          <w:spacing w:val="0"/>
          <w:kern w:val="0"/>
          <w:sz w:val="24"/>
          <w:szCs w:val="24"/>
          <w:u w:val="none"/>
          <w14:textFill>
            <w14:solidFill>
              <w14:schemeClr w14:val="tx1"/>
            </w14:solidFill>
          </w14:textFill>
        </w:rPr>
        <w:drawing>
          <wp:inline distT="0" distB="0" distL="114300" distR="114300">
            <wp:extent cx="1718945" cy="1570355"/>
            <wp:effectExtent l="0" t="0" r="14605" b="10795"/>
            <wp:docPr id="16" name="图片 16" descr="@@@b5336fc8f1e64e89a03612653f9cf8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5336fc8f1e64e89a03612653f9cf8a9"/>
                    <pic:cNvPicPr>
                      <a:picLocks noChangeAspect="1"/>
                    </pic:cNvPicPr>
                  </pic:nvPicPr>
                  <pic:blipFill>
                    <a:blip r:embed="rId65"/>
                    <a:stretch>
                      <a:fillRect/>
                    </a:stretch>
                  </pic:blipFill>
                  <pic:spPr>
                    <a:xfrm>
                      <a:off x="0" y="0"/>
                      <a:ext cx="1718945" cy="1570355"/>
                    </a:xfrm>
                    <a:prstGeom prst="rect">
                      <a:avLst/>
                    </a:prstGeom>
                  </pic:spPr>
                </pic:pic>
              </a:graphicData>
            </a:graphic>
          </wp:inline>
        </w:drawing>
      </w:r>
    </w:p>
    <w:p w14:paraId="709BEC04">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pAg=-lg[</w:t>
      </w:r>
      <w:r>
        <w:rPr>
          <w:rFonts w:hint="default" w:ascii="Times New Roman" w:hAnsi="Times New Roman" w:eastAsia="Times New Roman" w:cs="Times New Roman"/>
          <w:i w:val="0"/>
          <w:iCs w:val="0"/>
          <w:color w:val="000000" w:themeColor="text1"/>
          <w:spacing w:val="0"/>
          <w:sz w:val="21"/>
          <w14:textFill>
            <w14:solidFill>
              <w14:schemeClr w14:val="tx1"/>
            </w14:solidFill>
          </w14:textFill>
        </w:rPr>
        <w:t>c</w:t>
      </w:r>
      <w:r>
        <w:rPr>
          <w:rFonts w:hint="default" w:ascii="Times New Roman" w:hAnsi="Times New Roman" w:cs="Times New Roman"/>
          <w:i w:val="0"/>
          <w:iCs w:val="0"/>
          <w:color w:val="000000" w:themeColor="text1"/>
          <w:spacing w:val="0"/>
          <w:sz w:val="21"/>
          <w14:textFill>
            <w14:solidFill>
              <w14:schemeClr w14:val="tx1"/>
            </w14:solidFill>
          </w14:textFill>
        </w:rPr>
        <w:t>(Ag</w:t>
      </w:r>
      <w:r>
        <w:rPr>
          <w:rFonts w:hint="default" w:ascii="Times New Roman" w:hAnsi="Times New Roman" w:cs="Times New Roman"/>
          <w:i w:val="0"/>
          <w:iCs w:val="0"/>
          <w:color w:val="000000" w:themeColor="text1"/>
          <w:spacing w:val="0"/>
          <w:sz w:val="21"/>
          <w:vertAlign w:val="superscript"/>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)/(mol·L</w:t>
      </w:r>
      <w:r>
        <w:rPr>
          <w:rFonts w:hint="default" w:ascii="Times New Roman" w:hAnsi="Times New Roman" w:cs="Times New Roman"/>
          <w:i w:val="0"/>
          <w:iCs w:val="0"/>
          <w:color w:val="000000" w:themeColor="text1"/>
          <w:spacing w:val="0"/>
          <w:sz w:val="21"/>
          <w:vertAlign w:val="superscript"/>
          <w14:textFill>
            <w14:solidFill>
              <w14:schemeClr w14:val="tx1"/>
            </w14:solidFill>
          </w14:textFill>
        </w:rPr>
        <w:t>-1</w:t>
      </w:r>
      <w:r>
        <w:rPr>
          <w:rFonts w:hint="default" w:ascii="Times New Roman" w:hAnsi="Times New Roman" w:cs="Times New Roman"/>
          <w:i w:val="0"/>
          <w:iCs w:val="0"/>
          <w:color w:val="000000" w:themeColor="text1"/>
          <w:spacing w:val="0"/>
          <w:sz w:val="21"/>
          <w14:textFill>
            <w14:solidFill>
              <w14:schemeClr w14:val="tx1"/>
            </w14:solidFill>
          </w14:textFill>
        </w:rPr>
        <w:t>)]</w:t>
      </w:r>
      <w:r>
        <w:rPr>
          <w:rFonts w:hint="eastAsia" w:ascii="Times New Roman" w:hAnsi="Times New Roman" w:cs="Times New Roman"/>
          <w:i w:val="0"/>
          <w:iCs w:val="0"/>
          <w:color w:val="000000" w:themeColor="text1"/>
          <w:spacing w:val="0"/>
          <w:sz w:val="21"/>
          <w:lang w:eastAsia="zh-CN"/>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pX=-lg[</w:t>
      </w:r>
      <w:r>
        <w:rPr>
          <w:rFonts w:hint="default" w:ascii="Times New Roman" w:hAnsi="Times New Roman" w:eastAsia="Times New Roman" w:cs="Times New Roman"/>
          <w:i w:val="0"/>
          <w:iCs w:val="0"/>
          <w:color w:val="000000" w:themeColor="text1"/>
          <w:spacing w:val="0"/>
          <w:sz w:val="21"/>
          <w14:textFill>
            <w14:solidFill>
              <w14:schemeClr w14:val="tx1"/>
            </w14:solidFill>
          </w14:textFill>
        </w:rPr>
        <w:t>c</w:t>
      </w:r>
      <w:r>
        <w:rPr>
          <w:rFonts w:hint="default" w:ascii="Times New Roman" w:hAnsi="Times New Roman" w:cs="Times New Roman"/>
          <w:i w:val="0"/>
          <w:iCs w:val="0"/>
          <w:color w:val="000000" w:themeColor="text1"/>
          <w:spacing w:val="0"/>
          <w:sz w:val="21"/>
          <w14:textFill>
            <w14:solidFill>
              <w14:schemeClr w14:val="tx1"/>
            </w14:solidFill>
          </w14:textFill>
        </w:rPr>
        <w:t>(X</w:t>
      </w:r>
      <w:r>
        <w:rPr>
          <w:rFonts w:hint="default" w:ascii="Times New Roman" w:hAnsi="Times New Roman" w:eastAsia="Times New Roman" w:cs="Times New Roman"/>
          <w:i w:val="0"/>
          <w:iCs w:val="0"/>
          <w:color w:val="000000" w:themeColor="text1"/>
          <w:spacing w:val="0"/>
          <w:sz w:val="21"/>
          <w14:textFill>
            <w14:solidFill>
              <w14:schemeClr w14:val="tx1"/>
            </w14:solidFill>
          </w14:textFill>
        </w:rPr>
        <w:t>n</w:t>
      </w:r>
      <w:r>
        <w:rPr>
          <w:rFonts w:hint="default" w:ascii="Times New Roman" w:hAnsi="Times New Roman" w:eastAsia="Times New Roman" w:cs="Times New Roman"/>
          <w:i w:val="0"/>
          <w:iCs w:val="0"/>
          <w:color w:val="000000" w:themeColor="text1"/>
          <w:spacing w:val="0"/>
          <w:sz w:val="21"/>
          <w:vertAlign w:val="superscript"/>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)/(mol·L</w:t>
      </w:r>
      <w:r>
        <w:rPr>
          <w:rFonts w:hint="default" w:ascii="Times New Roman" w:hAnsi="Times New Roman" w:cs="Times New Roman"/>
          <w:i w:val="0"/>
          <w:iCs w:val="0"/>
          <w:color w:val="000000" w:themeColor="text1"/>
          <w:spacing w:val="0"/>
          <w:sz w:val="21"/>
          <w:vertAlign w:val="superscript"/>
          <w14:textFill>
            <w14:solidFill>
              <w14:schemeClr w14:val="tx1"/>
            </w14:solidFill>
          </w14:textFill>
        </w:rPr>
        <w:t>-1</w:t>
      </w:r>
      <w:r>
        <w:rPr>
          <w:rFonts w:hint="default" w:ascii="Times New Roman" w:hAnsi="Times New Roman" w:cs="Times New Roman"/>
          <w:i w:val="0"/>
          <w:iCs w:val="0"/>
          <w:color w:val="000000" w:themeColor="text1"/>
          <w:spacing w:val="0"/>
          <w:sz w:val="21"/>
          <w14:textFill>
            <w14:solidFill>
              <w14:schemeClr w14:val="tx1"/>
            </w14:solidFill>
          </w14:textFill>
        </w:rPr>
        <w:t>)](X代表Cl</w:t>
      </w:r>
      <w:r>
        <w:rPr>
          <w:rFonts w:hint="default" w:ascii="Times New Roman" w:hAnsi="Times New Roman" w:cs="Times New Roman"/>
          <w:i w:val="0"/>
          <w:iCs w:val="0"/>
          <w:color w:val="000000" w:themeColor="text1"/>
          <w:spacing w:val="0"/>
          <w:sz w:val="21"/>
          <w:vertAlign w:val="superscript"/>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、Br</w:t>
      </w:r>
      <w:r>
        <w:rPr>
          <w:rFonts w:hint="default" w:ascii="Times New Roman" w:hAnsi="Times New Roman" w:cs="Times New Roman"/>
          <w:i w:val="0"/>
          <w:iCs w:val="0"/>
          <w:color w:val="000000" w:themeColor="text1"/>
          <w:spacing w:val="0"/>
          <w:sz w:val="21"/>
          <w:vertAlign w:val="superscript"/>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或CrO</w:t>
      </w:r>
      <w:r>
        <w:rPr>
          <w:rFonts w:hint="default" w:ascii="Times New Roman" w:hAnsi="Times New Roman" w:cs="Times New Roman"/>
          <w:i w:val="0"/>
          <w:iCs w:val="0"/>
          <w:color w:val="000000" w:themeColor="text1"/>
          <w:spacing w:val="0"/>
          <w14:textFill>
            <w14:solidFill>
              <w14:schemeClr w14:val="tx1"/>
            </w14:solidFill>
          </w14:textFill>
        </w:rPr>
        <w:object>
          <v:shape id="_x0000_i1034" o:spt="75" alt="eqId18816f9b3f9fde6e6b87d5ca93476073" type="#_x0000_t75" style="height:17.6pt;width:10.55pt;" o:ole="t" filled="f" o:preferrelative="t" stroked="f" coordsize="21600,21600">
            <v:path/>
            <v:fill on="f" focussize="0,0"/>
            <v:stroke on="f" joinstyle="miter"/>
            <v:imagedata r:id="rId67" o:title="eqId18816f9b3f9fde6e6b87d5ca93476073"/>
            <o:lock v:ext="edit" aspectratio="t"/>
            <w10:wrap type="none"/>
            <w10:anchorlock/>
          </v:shape>
          <o:OLEObject Type="Embed" ProgID="Equation.DSMT4" ShapeID="_x0000_i1034" DrawAspect="Content" ObjectID="_1468075734" r:id="rId66">
            <o:LockedField>false</o:LockedField>
          </o:OLEObject>
        </w:object>
      </w:r>
      <w:r>
        <w:rPr>
          <w:rFonts w:hint="default" w:ascii="Times New Roman" w:hAnsi="Times New Roman" w:cs="Times New Roman"/>
          <w:i w:val="0"/>
          <w:iCs w:val="0"/>
          <w:color w:val="000000" w:themeColor="text1"/>
          <w:spacing w:val="0"/>
          <w:sz w:val="21"/>
          <w14:textFill>
            <w14:solidFill>
              <w14:schemeClr w14:val="tx1"/>
            </w14:solidFill>
          </w14:textFill>
        </w:rPr>
        <w:t>)</w:t>
      </w:r>
    </w:p>
    <w:p w14:paraId="0E28411D">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下列说法错误的是</w:t>
      </w:r>
    </w:p>
    <w:p w14:paraId="6D6E2E06">
      <w:pPr>
        <w:keepNext w:val="0"/>
        <w:keepLines w:val="0"/>
        <w:pageBreakBefore w:val="0"/>
        <w:shd w:val="clear" w:color="auto" w:fill="auto"/>
        <w:kinsoku/>
        <w:wordWrap/>
        <w:overflowPunct/>
        <w:topLinePunct w:val="0"/>
        <w:autoSpaceDE/>
        <w:autoSpaceDN/>
        <w:bidi w:val="0"/>
        <w:spacing w:line="300" w:lineRule="auto"/>
        <w:ind w:left="380"/>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A．曲线②为</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AgC</w:t>
      </w:r>
      <w:r>
        <w:rPr>
          <w:rFonts w:hint="eastAsia"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l</w:t>
      </w:r>
      <w:r>
        <w:rPr>
          <w:rFonts w:hint="default" w:ascii="Times New Roman" w:hAnsi="Times New Roman" w:cs="Times New Roman"/>
          <w:i w:val="0"/>
          <w:iCs w:val="0"/>
          <w:color w:val="000000" w:themeColor="text1"/>
          <w:spacing w:val="0"/>
          <w:sz w:val="21"/>
          <w14:textFill>
            <w14:solidFill>
              <w14:schemeClr w14:val="tx1"/>
            </w14:solidFill>
          </w14:textFill>
        </w:rPr>
        <w:t>沉淀溶解平衡曲线</w:t>
      </w:r>
    </w:p>
    <w:p w14:paraId="0AC32FFB">
      <w:pPr>
        <w:keepNext w:val="0"/>
        <w:keepLines w:val="0"/>
        <w:pageBreakBefore w:val="0"/>
        <w:shd w:val="clear" w:color="auto" w:fill="auto"/>
        <w:kinsoku/>
        <w:wordWrap/>
        <w:overflowPunct/>
        <w:topLinePunct w:val="0"/>
        <w:autoSpaceDE/>
        <w:autoSpaceDN/>
        <w:bidi w:val="0"/>
        <w:spacing w:line="300" w:lineRule="auto"/>
        <w:ind w:left="380"/>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B．反应</w:t>
      </w:r>
      <m:oMath>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A</m:t>
        </m:r>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g</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2</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Cr</m:t>
        </m:r>
        <m:sSub>
          <m:sSub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O</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4</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Sub>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m:t>
        </m:r>
        <m:sSup>
          <m:sSup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pPr>
          <m:e>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H</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p>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p>
        </m:sSup>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⇌2A</m:t>
        </m:r>
        <m:sSup>
          <m:sSup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pPr>
          <m:e>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g</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p>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p>
        </m:sSup>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+HCr</m:t>
        </m:r>
        <m:sSubSup>
          <m:sSubSup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bSupPr>
          <m:e>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O</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b>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4</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b>
          <m:sup>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p>
        </m:sSubSup>
      </m:oMath>
      <w:r>
        <w:rPr>
          <w:rFonts w:hint="default" w:ascii="Times New Roman" w:hAnsi="Times New Roman" w:cs="Times New Roman"/>
          <w:i w:val="0"/>
          <w:iCs w:val="0"/>
          <w:color w:val="000000" w:themeColor="text1"/>
          <w:spacing w:val="0"/>
          <w:sz w:val="21"/>
          <w14:textFill>
            <w14:solidFill>
              <w14:schemeClr w14:val="tx1"/>
            </w14:solidFill>
          </w14:textFill>
        </w:rPr>
        <w:t>的平衡常数</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K=10</w:t>
      </w:r>
      <w:r>
        <w:rPr>
          <w:rFonts w:hint="eastAsia" w:ascii="Times New Roman" w:hAnsi="Times New Roman" w:cs="Times New Roman"/>
          <w:i w:val="0"/>
          <w:iCs w:val="0"/>
          <w:color w:val="000000" w:themeColor="text1"/>
          <w:spacing w:val="0"/>
          <w:sz w:val="21"/>
          <w:vertAlign w:val="superscript"/>
          <w:lang w:val="en-US" w:eastAsia="zh-CN"/>
          <w14:textFill>
            <w14:solidFill>
              <w14:schemeClr w14:val="tx1"/>
            </w14:solidFill>
          </w14:textFill>
        </w:rPr>
        <w:t>-5.2</w:t>
      </w:r>
    </w:p>
    <w:p w14:paraId="4A5079BB">
      <w:pPr>
        <w:keepNext w:val="0"/>
        <w:keepLines w:val="0"/>
        <w:pageBreakBefore w:val="0"/>
        <w:shd w:val="clear" w:color="auto" w:fill="auto"/>
        <w:kinsoku/>
        <w:wordWrap/>
        <w:overflowPunct/>
        <w:topLinePunct w:val="0"/>
        <w:autoSpaceDE/>
        <w:autoSpaceDN/>
        <w:bidi w:val="0"/>
        <w:spacing w:line="300" w:lineRule="auto"/>
        <w:ind w:left="380"/>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C．滴定</w:t>
      </w:r>
      <w:r>
        <w:rPr>
          <w:rFonts w:hint="eastAsia"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Cl</w:t>
      </w:r>
      <w:r>
        <w:rPr>
          <w:rFonts w:hint="eastAsia" w:ascii="Times New Roman" w:hAnsi="Times New Roman" w:eastAsia="宋体" w:cs="Times New Roman"/>
          <w:i w:val="0"/>
          <w:iCs w:val="0"/>
          <w:color w:val="000000" w:themeColor="text1"/>
          <w:spacing w:val="0"/>
          <w:sz w:val="21"/>
          <w:szCs w:val="21"/>
          <w:vertAlign w:val="superscript"/>
          <w:lang w:val="en-US" w:eastAsia="zh-CN"/>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时，理论上混合液中指示剂浓度不宜超过</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10</w:t>
      </w:r>
      <w:r>
        <w:rPr>
          <w:rFonts w:hint="eastAsia" w:ascii="Times New Roman" w:hAnsi="Times New Roman" w:cs="Times New Roman"/>
          <w:i w:val="0"/>
          <w:iCs w:val="0"/>
          <w:color w:val="000000" w:themeColor="text1"/>
          <w:spacing w:val="0"/>
          <w:sz w:val="21"/>
          <w:vertAlign w:val="superscript"/>
          <w:lang w:val="en-US" w:eastAsia="zh-CN"/>
          <w14:textFill>
            <w14:solidFill>
              <w14:schemeClr w14:val="tx1"/>
            </w14:solidFill>
          </w14:textFill>
        </w:rPr>
        <w:t>-2.0</w:t>
      </w:r>
      <w:r>
        <w:rPr>
          <w:rFonts w:hint="default" w:ascii="Times New Roman" w:hAnsi="Times New Roman" w:cs="Times New Roman"/>
          <w:i w:val="0"/>
          <w:iCs w:val="0"/>
          <w:color w:val="000000" w:themeColor="text1"/>
          <w:spacing w:val="0"/>
          <w:sz w:val="21"/>
          <w14:textFill>
            <w14:solidFill>
              <w14:schemeClr w14:val="tx1"/>
            </w14:solidFill>
          </w14:textFill>
        </w:rPr>
        <w:t>mol·L</w:t>
      </w:r>
      <w:r>
        <w:rPr>
          <w:rFonts w:hint="default" w:ascii="Times New Roman" w:hAnsi="Times New Roman" w:cs="Times New Roman"/>
          <w:i w:val="0"/>
          <w:iCs w:val="0"/>
          <w:color w:val="000000" w:themeColor="text1"/>
          <w:spacing w:val="0"/>
          <w:sz w:val="21"/>
          <w:vertAlign w:val="superscript"/>
          <w14:textFill>
            <w14:solidFill>
              <w14:schemeClr w14:val="tx1"/>
            </w14:solidFill>
          </w14:textFill>
        </w:rPr>
        <w:t>-1</w:t>
      </w:r>
    </w:p>
    <w:p w14:paraId="3F3B6FCD">
      <w:pPr>
        <w:keepNext w:val="0"/>
        <w:keepLines w:val="0"/>
        <w:pageBreakBefore w:val="0"/>
        <w:shd w:val="clear" w:color="auto" w:fill="auto"/>
        <w:kinsoku/>
        <w:wordWrap/>
        <w:overflowPunct/>
        <w:topLinePunct w:val="0"/>
        <w:autoSpaceDE/>
        <w:autoSpaceDN/>
        <w:bidi w:val="0"/>
        <w:spacing w:line="300" w:lineRule="auto"/>
        <w:ind w:left="380"/>
        <w:jc w:val="left"/>
        <w:textAlignment w:val="center"/>
        <w:rPr>
          <w:rFonts w:hint="default" w:ascii="Times New Roman" w:hAnsi="Times New Roman" w:cs="Times New Roman" w:eastAsiaTheme="minorEastAsia"/>
          <w:i w:val="0"/>
          <w:iCs w:val="0"/>
          <w:color w:val="000000" w:themeColor="text1"/>
          <w:spacing w:val="0"/>
          <w:sz w:val="21"/>
          <w:lang w:val="en-US" w:eastAsia="zh-CN"/>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D．滴定</w:t>
      </w:r>
      <w:r>
        <w:rPr>
          <w:rFonts w:hint="eastAsia"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t>Br</w:t>
      </w:r>
      <w:r>
        <w:rPr>
          <w:rFonts w:hint="eastAsia" w:ascii="Times New Roman" w:hAnsi="Times New Roman" w:eastAsia="宋体" w:cs="Times New Roman"/>
          <w:i w:val="0"/>
          <w:iCs w:val="0"/>
          <w:color w:val="000000" w:themeColor="text1"/>
          <w:spacing w:val="0"/>
          <w:sz w:val="21"/>
          <w:szCs w:val="21"/>
          <w:vertAlign w:val="superscript"/>
          <w:lang w:val="en-US" w:eastAsia="zh-CN"/>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达终点时，溶液中</w:t>
      </w:r>
      <m:oMath>
        <m:f>
          <m:fPr>
            <m:ctrlPr>
              <w:rPr>
                <w:rFonts w:hint="default"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fPr>
          <m:num>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c(B</m:t>
            </m:r>
            <m:sSup>
              <m:sSupP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SupPr>
              <m:e>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r</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e>
              <m:sup>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up>
            </m:sSup>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m:t>
            </m:r>
            <m:ctrlPr>
              <w:rPr>
                <w:rFonts w:hint="default"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num>
          <m:den>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c(Cr</m:t>
            </m:r>
            <m:sSubSup>
              <m:sSubSupP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SubSupPr>
              <m:e>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O</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e>
              <m:sub>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4</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ub>
              <m:sup>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2−</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up>
            </m:sSubSup>
            <m:r>
              <m:rPr>
                <m:nor/>
                <m:sty m:val="p"/>
              </m:rPr>
              <w:rPr>
                <w:rFonts w:hint="default" w:ascii="Times New Roman" w:hAnsi="Times New Roman" w:cs="Times New Roman"/>
                <w:b w:val="0"/>
                <w:i w:val="0"/>
                <w:iCs w:val="0"/>
                <w:caps w:val="0"/>
                <w:color w:val="000000" w:themeColor="text1"/>
                <w:spacing w:val="0"/>
                <w:kern w:val="0"/>
                <w:sz w:val="21"/>
                <w:szCs w:val="21"/>
                <w:shd w:val="clear" w:fill="FFFFFF"/>
                <w:lang w:val="en-US" w:eastAsia="zh-CN" w:bidi="ar"/>
                <w14:textFill>
                  <w14:solidFill>
                    <w14:schemeClr w14:val="tx1"/>
                  </w14:solidFill>
                </w14:textFill>
              </w:rPr>
              <m:t>)</m:t>
            </m:r>
            <m:ctrlPr>
              <w:rPr>
                <w:rFonts w:hint="default" w:ascii="Cambria Math" w:hAnsi="Cambria Math" w:cs="Times New Roman"/>
                <w:i w:val="0"/>
                <w:iCs w:val="0"/>
                <w:caps w:val="0"/>
                <w:color w:val="000000" w:themeColor="text1"/>
                <w:spacing w:val="0"/>
                <w:kern w:val="0"/>
                <w:sz w:val="21"/>
                <w:szCs w:val="21"/>
                <w:shd w:val="clear" w:fill="FFFFFF"/>
                <w:lang w:val="en-US" w:bidi="ar"/>
                <w14:textFill>
                  <w14:solidFill>
                    <w14:schemeClr w14:val="tx1"/>
                  </w14:solidFill>
                </w14:textFill>
              </w:rPr>
            </m:ctrlPr>
          </m:den>
        </m:f>
        <m:r>
          <m:rPr>
            <m:sty m:val="p"/>
          </m:rPr>
          <w:rPr>
            <w:rFonts w:hint="default" w:ascii="Times New Roman" w:hAnsi="Times New Roman" w:cs="Times New Roman"/>
            <w:caps w:val="0"/>
            <w:color w:val="000000" w:themeColor="text1"/>
            <w:spacing w:val="0"/>
            <w:kern w:val="0"/>
            <w:sz w:val="21"/>
            <w:szCs w:val="21"/>
            <w:shd w:val="clear" w:fill="FFFFFF"/>
            <w:lang w:val="en-US" w:eastAsia="zh-CN" w:bidi="ar"/>
            <w14:textFill>
              <w14:solidFill>
                <w14:schemeClr w14:val="tx1"/>
              </w14:solidFill>
            </w14:textFill>
          </w:rPr>
          <m:t>=1</m:t>
        </m:r>
        <m:sSup>
          <m:sSupP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SupPr>
          <m:e>
            <m:r>
              <m:rPr>
                <m:sty m:val="p"/>
              </m:rPr>
              <w:rPr>
                <w:rFonts w:hint="default" w:ascii="Times New Roman" w:hAnsi="Times New Roman" w:cs="Times New Roman"/>
                <w:caps w:val="0"/>
                <w:color w:val="000000" w:themeColor="text1"/>
                <w:spacing w:val="0"/>
                <w:kern w:val="0"/>
                <w:sz w:val="21"/>
                <w:szCs w:val="21"/>
                <w:shd w:val="clear" w:fill="FFFFFF"/>
                <w:lang w:val="en-US" w:eastAsia="zh-CN" w:bidi="ar"/>
                <w14:textFill>
                  <w14:solidFill>
                    <w14:schemeClr w14:val="tx1"/>
                  </w14:solidFill>
                </w14:textFill>
              </w:rPr>
              <m:t>0</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e>
          <m:sup>
            <m:r>
              <m:rPr>
                <m:sty m:val="p"/>
              </m:rPr>
              <w:rPr>
                <w:rFonts w:hint="default" w:ascii="Times New Roman" w:hAnsi="Times New Roman" w:cs="Times New Roman"/>
                <w:caps w:val="0"/>
                <w:color w:val="000000" w:themeColor="text1"/>
                <w:spacing w:val="0"/>
                <w:kern w:val="0"/>
                <w:sz w:val="21"/>
                <w:szCs w:val="21"/>
                <w:shd w:val="clear" w:fill="FFFFFF"/>
                <w:lang w:val="en-US" w:eastAsia="zh-CN" w:bidi="ar"/>
                <w14:textFill>
                  <w14:solidFill>
                    <w14:schemeClr w14:val="tx1"/>
                  </w14:solidFill>
                </w14:textFill>
              </w:rPr>
              <m:t>−0.5</m:t>
            </m:r>
            <m:ctrlPr>
              <w:rPr>
                <w:rFonts w:hint="default" w:ascii="Cambria Math" w:hAnsi="Cambria Math"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m:ctrlPr>
          </m:sup>
        </m:sSup>
      </m:oMath>
    </w:p>
    <w:p w14:paraId="250E7DC2">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【答案】D</w:t>
      </w:r>
    </w:p>
    <w:p w14:paraId="7C3A9FC7">
      <w:pPr>
        <w:keepNext w:val="0"/>
        <w:keepLines w:val="0"/>
        <w:pageBreakBefore w:val="0"/>
        <w:kinsoku/>
        <w:overflowPunct/>
        <w:topLinePunct w:val="0"/>
        <w:autoSpaceDE/>
        <w:autoSpaceDN/>
        <w:bidi w:val="0"/>
        <w:spacing w:line="300" w:lineRule="auto"/>
        <w:ind w:right="0" w:firstLine="420" w:firstLineChars="2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分析：</w:t>
      </w:r>
      <w:r>
        <w:rPr>
          <w:rFonts w:hint="eastAsia" w:ascii="Times New Roman" w:hAnsi="Times New Roman" w:eastAsia="新宋体"/>
          <w:i w:val="0"/>
          <w:iCs w:val="0"/>
          <w:color w:val="000000" w:themeColor="text1"/>
          <w:spacing w:val="0"/>
          <w:sz w:val="21"/>
          <w:szCs w:val="21"/>
          <w14:textFill>
            <w14:solidFill>
              <w14:schemeClr w14:val="tx1"/>
            </w14:solidFill>
          </w14:textFill>
        </w:rPr>
        <w:t>由于AgCl、AgBr中阴、阳离子均为1</w:t>
      </w:r>
      <w:r>
        <w:rPr>
          <w:rFonts w:hint="eastAsia" w:ascii="Times New Roman" w:hAnsi="Times New Roman" w:eastAsia="新宋体"/>
          <w:i w:val="0"/>
          <w:iCs w:val="0"/>
          <w:color w:val="000000" w:themeColor="text1"/>
          <w:spacing w:val="0"/>
          <w:sz w:val="21"/>
          <w:szCs w:val="21"/>
          <w:lang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1，则两者图像平行，所以</w:t>
      </w:r>
      <w:r>
        <w:rPr>
          <w:rFonts w:hint="eastAsia" w:ascii="Times New Roman" w:hAnsi="Times New Roman" w:eastAsia="Calibri"/>
          <w:i w:val="0"/>
          <w:iCs w:val="0"/>
          <w:color w:val="000000" w:themeColor="text1"/>
          <w:spacing w:val="0"/>
          <w:sz w:val="21"/>
          <w:szCs w:val="21"/>
          <w14:textFill>
            <w14:solidFill>
              <w14:schemeClr w14:val="tx1"/>
            </w14:solidFill>
          </w14:textFill>
        </w:rPr>
        <w:t>①</w:t>
      </w:r>
      <w:r>
        <w:rPr>
          <w:rFonts w:hint="eastAsia" w:ascii="Times New Roman" w:hAnsi="Times New Roman" w:eastAsia="新宋体"/>
          <w:i w:val="0"/>
          <w:iCs w:val="0"/>
          <w:color w:val="000000" w:themeColor="text1"/>
          <w:spacing w:val="0"/>
          <w:sz w:val="21"/>
          <w:szCs w:val="21"/>
          <w14:textFill>
            <w14:solidFill>
              <w14:schemeClr w14:val="tx1"/>
            </w14:solidFill>
          </w14:textFill>
        </w:rPr>
        <w:t>代表Ag</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CrO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4</w:t>
      </w:r>
      <w:r>
        <w:rPr>
          <w:rFonts w:hint="eastAsia" w:ascii="Times New Roman" w:hAnsi="Times New Roman" w:eastAsia="新宋体"/>
          <w:i w:val="0"/>
          <w:iCs w:val="0"/>
          <w:color w:val="000000" w:themeColor="text1"/>
          <w:spacing w:val="0"/>
          <w:sz w:val="21"/>
          <w:szCs w:val="21"/>
          <w14:textFill>
            <w14:solidFill>
              <w14:schemeClr w14:val="tx1"/>
            </w14:solidFill>
          </w14:textFill>
        </w:rPr>
        <w:t>，又相同条件下AgCl溶解度大于AgBr，即K</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sp</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AgCl</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＞K</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sp</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AgBr</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，所以</w:t>
      </w:r>
      <w:r>
        <w:rPr>
          <w:rFonts w:hint="eastAsia" w:ascii="Times New Roman" w:hAnsi="Times New Roman" w:eastAsia="Calibri"/>
          <w:i w:val="0"/>
          <w:iCs w:val="0"/>
          <w:color w:val="000000" w:themeColor="text1"/>
          <w:spacing w:val="0"/>
          <w:sz w:val="21"/>
          <w:szCs w:val="21"/>
          <w14:textFill>
            <w14:solidFill>
              <w14:schemeClr w14:val="tx1"/>
            </w14:solidFill>
          </w14:textFill>
        </w:rPr>
        <w:t>②</w:t>
      </w:r>
      <w:r>
        <w:rPr>
          <w:rFonts w:hint="eastAsia" w:ascii="Times New Roman" w:hAnsi="Times New Roman" w:eastAsia="新宋体"/>
          <w:i w:val="0"/>
          <w:iCs w:val="0"/>
          <w:color w:val="000000" w:themeColor="text1"/>
          <w:spacing w:val="0"/>
          <w:sz w:val="21"/>
          <w:szCs w:val="21"/>
          <w14:textFill>
            <w14:solidFill>
              <w14:schemeClr w14:val="tx1"/>
            </w14:solidFill>
          </w14:textFill>
        </w:rPr>
        <w:t>代表AgCl，</w:t>
      </w:r>
      <w:r>
        <w:rPr>
          <w:rFonts w:hint="eastAsia" w:ascii="Times New Roman" w:hAnsi="Times New Roman" w:eastAsia="Calibri"/>
          <w:i w:val="0"/>
          <w:iCs w:val="0"/>
          <w:color w:val="000000" w:themeColor="text1"/>
          <w:spacing w:val="0"/>
          <w:sz w:val="21"/>
          <w:szCs w:val="21"/>
          <w14:textFill>
            <w14:solidFill>
              <w14:schemeClr w14:val="tx1"/>
            </w14:solidFill>
          </w14:textFill>
        </w:rPr>
        <w:t>③</w:t>
      </w:r>
      <w:r>
        <w:rPr>
          <w:rFonts w:hint="eastAsia" w:ascii="Times New Roman" w:hAnsi="Times New Roman" w:eastAsia="新宋体"/>
          <w:i w:val="0"/>
          <w:iCs w:val="0"/>
          <w:color w:val="000000" w:themeColor="text1"/>
          <w:spacing w:val="0"/>
          <w:sz w:val="21"/>
          <w:szCs w:val="21"/>
          <w14:textFill>
            <w14:solidFill>
              <w14:schemeClr w14:val="tx1"/>
            </w14:solidFill>
          </w14:textFill>
        </w:rPr>
        <w:t>代表AgBr，根据</w:t>
      </w:r>
      <w:r>
        <w:rPr>
          <w:rFonts w:hint="eastAsia" w:ascii="Times New Roman" w:hAnsi="Times New Roman" w:eastAsia="Calibri"/>
          <w:i w:val="0"/>
          <w:iCs w:val="0"/>
          <w:color w:val="000000" w:themeColor="text1"/>
          <w:spacing w:val="0"/>
          <w:sz w:val="21"/>
          <w:szCs w:val="21"/>
          <w14:textFill>
            <w14:solidFill>
              <w14:schemeClr w14:val="tx1"/>
            </w14:solidFill>
          </w14:textFill>
        </w:rPr>
        <w:t>①</w:t>
      </w:r>
      <w:r>
        <w:rPr>
          <w:rFonts w:hint="eastAsia" w:ascii="Times New Roman" w:hAnsi="Times New Roman" w:eastAsia="新宋体"/>
          <w:i w:val="0"/>
          <w:iCs w:val="0"/>
          <w:color w:val="000000" w:themeColor="text1"/>
          <w:spacing w:val="0"/>
          <w:sz w:val="21"/>
          <w:szCs w:val="21"/>
          <w14:textFill>
            <w14:solidFill>
              <w14:schemeClr w14:val="tx1"/>
            </w14:solidFill>
          </w14:textFill>
        </w:rPr>
        <w:t>上的点</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2.0，7.7</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可求得K</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sp</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Ag</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CrO</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4</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＝c</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2</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Ag</w:t>
      </w:r>
      <w:r>
        <w:rPr>
          <w:rFonts w:hint="default" w:ascii="Times New Roman" w:hAnsi="Times New Roman" w:cs="Times New Roman"/>
          <w:i w:val="0"/>
          <w:iCs w:val="0"/>
          <w:color w:val="000000" w:themeColor="text1"/>
          <w:spacing w:val="0"/>
          <w:sz w:val="21"/>
          <w:vertAlign w:val="superscript"/>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×c</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(CrO</w:t>
      </w:r>
      <w:r>
        <w:rPr>
          <w:rFonts w:hint="eastAsia"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4</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²</w:t>
      </w:r>
      <w:r>
        <w:rPr>
          <w:rFonts w:hint="default" w:ascii="Times New Roman" w:hAnsi="Times New Roman" w:eastAsia="宋体" w:cs="Times New Roman"/>
          <w:i w:val="0"/>
          <w:iCs w:val="0"/>
          <w:color w:val="000000" w:themeColor="text1"/>
          <w:spacing w:val="0"/>
          <w:sz w:val="21"/>
          <w:szCs w:val="21"/>
          <w:vertAlign w:val="superscript"/>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﹣7.7</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﹣11.7</w:t>
      </w:r>
      <w:r>
        <w:rPr>
          <w:rFonts w:hint="eastAsia" w:ascii="Times New Roman" w:hAnsi="Times New Roman" w:eastAsia="新宋体"/>
          <w:i w:val="0"/>
          <w:iCs w:val="0"/>
          <w:color w:val="000000" w:themeColor="text1"/>
          <w:spacing w:val="0"/>
          <w:sz w:val="21"/>
          <w:szCs w:val="21"/>
          <w14:textFill>
            <w14:solidFill>
              <w14:schemeClr w14:val="tx1"/>
            </w14:solidFill>
          </w14:textFill>
        </w:rPr>
        <w:t>，根据</w:t>
      </w:r>
      <w:r>
        <w:rPr>
          <w:rFonts w:hint="eastAsia" w:ascii="Times New Roman" w:hAnsi="Times New Roman" w:eastAsia="Calibri"/>
          <w:i w:val="0"/>
          <w:iCs w:val="0"/>
          <w:color w:val="000000" w:themeColor="text1"/>
          <w:spacing w:val="0"/>
          <w:sz w:val="21"/>
          <w:szCs w:val="21"/>
          <w14:textFill>
            <w14:solidFill>
              <w14:schemeClr w14:val="tx1"/>
            </w14:solidFill>
          </w14:textFill>
        </w:rPr>
        <w:t>②</w:t>
      </w:r>
      <w:r>
        <w:rPr>
          <w:rFonts w:hint="eastAsia" w:ascii="Times New Roman" w:hAnsi="Times New Roman" w:eastAsia="新宋体"/>
          <w:i w:val="0"/>
          <w:iCs w:val="0"/>
          <w:color w:val="000000" w:themeColor="text1"/>
          <w:spacing w:val="0"/>
          <w:sz w:val="21"/>
          <w:szCs w:val="21"/>
          <w14:textFill>
            <w14:solidFill>
              <w14:schemeClr w14:val="tx1"/>
            </w14:solidFill>
          </w14:textFill>
        </w:rPr>
        <w:t>上的点</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2.0，7.7</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可求得K</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sp</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AgCl</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＝c</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Ag</w:t>
      </w:r>
      <w:r>
        <w:rPr>
          <w:rFonts w:hint="default" w:ascii="Times New Roman" w:hAnsi="Times New Roman" w:cs="Times New Roman"/>
          <w:i w:val="0"/>
          <w:iCs w:val="0"/>
          <w:color w:val="000000" w:themeColor="text1"/>
          <w:spacing w:val="0"/>
          <w:sz w:val="21"/>
          <w:vertAlign w:val="superscript"/>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×c</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Cl</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﹣2</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﹣7.7</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﹣9.7</w:t>
      </w:r>
      <w:r>
        <w:rPr>
          <w:rFonts w:hint="eastAsia" w:ascii="Times New Roman" w:hAnsi="Times New Roman" w:eastAsia="新宋体"/>
          <w:i w:val="0"/>
          <w:iCs w:val="0"/>
          <w:color w:val="000000" w:themeColor="text1"/>
          <w:spacing w:val="0"/>
          <w:sz w:val="21"/>
          <w:szCs w:val="21"/>
          <w14:textFill>
            <w14:solidFill>
              <w14:schemeClr w14:val="tx1"/>
            </w14:solidFill>
          </w14:textFill>
        </w:rPr>
        <w:t>，根据</w:t>
      </w:r>
      <w:r>
        <w:rPr>
          <w:rFonts w:hint="eastAsia" w:ascii="Times New Roman" w:hAnsi="Times New Roman" w:eastAsia="Calibri"/>
          <w:i w:val="0"/>
          <w:iCs w:val="0"/>
          <w:color w:val="000000" w:themeColor="text1"/>
          <w:spacing w:val="0"/>
          <w:sz w:val="21"/>
          <w:szCs w:val="21"/>
          <w14:textFill>
            <w14:solidFill>
              <w14:schemeClr w14:val="tx1"/>
            </w14:solidFill>
          </w14:textFill>
        </w:rPr>
        <w:t>③</w:t>
      </w:r>
      <w:r>
        <w:rPr>
          <w:rFonts w:hint="eastAsia" w:ascii="Times New Roman" w:hAnsi="Times New Roman" w:eastAsia="新宋体"/>
          <w:i w:val="0"/>
          <w:iCs w:val="0"/>
          <w:color w:val="000000" w:themeColor="text1"/>
          <w:spacing w:val="0"/>
          <w:sz w:val="21"/>
          <w:szCs w:val="21"/>
          <w14:textFill>
            <w14:solidFill>
              <w14:schemeClr w14:val="tx1"/>
            </w14:solidFill>
          </w14:textFill>
        </w:rPr>
        <w:t>上的点</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6.1，6.1</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可求得K</w:t>
      </w:r>
      <w:r>
        <w:rPr>
          <w:rFonts w:hint="eastAsia" w:ascii="Times New Roman" w:hAnsi="Times New Roman" w:eastAsia="新宋体"/>
          <w:i w:val="0"/>
          <w:iCs w:val="0"/>
          <w:color w:val="000000" w:themeColor="text1"/>
          <w:spacing w:val="0"/>
          <w:sz w:val="24"/>
          <w:szCs w:val="24"/>
          <w:vertAlign w:val="subscript"/>
          <w14:textFill>
            <w14:solidFill>
              <w14:schemeClr w14:val="tx1"/>
            </w14:solidFill>
          </w14:textFill>
        </w:rPr>
        <w:t>sp</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AgBr</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＝c</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Ag</w:t>
      </w:r>
      <w:r>
        <w:rPr>
          <w:rFonts w:hint="default" w:ascii="Times New Roman" w:hAnsi="Times New Roman" w:cs="Times New Roman"/>
          <w:i w:val="0"/>
          <w:iCs w:val="0"/>
          <w:color w:val="000000" w:themeColor="text1"/>
          <w:spacing w:val="0"/>
          <w:sz w:val="21"/>
          <w:vertAlign w:val="superscript"/>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×c</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Br</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﹣6.1</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﹣6.1</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﹣12.2</w:t>
      </w:r>
      <w:r>
        <w:rPr>
          <w:rFonts w:hint="eastAsia" w:ascii="Times New Roman" w:hAnsi="Times New Roman" w:eastAsia="新宋体"/>
          <w:i w:val="0"/>
          <w:iCs w:val="0"/>
          <w:color w:val="000000" w:themeColor="text1"/>
          <w:spacing w:val="0"/>
          <w:sz w:val="21"/>
          <w:szCs w:val="21"/>
          <w14:textFill>
            <w14:solidFill>
              <w14:schemeClr w14:val="tx1"/>
            </w14:solidFill>
          </w14:textFill>
        </w:rPr>
        <w:t>，据此分析作答。</w:t>
      </w:r>
    </w:p>
    <w:p w14:paraId="16316747">
      <w:pPr>
        <w:keepNext w:val="0"/>
        <w:keepLines w:val="0"/>
        <w:pageBreakBefore w:val="0"/>
        <w:kinsoku/>
        <w:overflowPunct/>
        <w:topLinePunct w:val="0"/>
        <w:autoSpaceDE/>
        <w:autoSpaceDN/>
        <w:bidi w:val="0"/>
        <w:spacing w:line="300" w:lineRule="auto"/>
        <w:ind w:right="0" w:firstLine="420" w:firstLineChars="2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14:textFill>
            <w14:solidFill>
              <w14:schemeClr w14:val="tx1"/>
            </w14:solidFill>
          </w14:textFill>
        </w:rPr>
        <w:t>解</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析</w:t>
      </w:r>
      <w:r>
        <w:rPr>
          <w:rFonts w:hint="eastAsia" w:ascii="Times New Roman" w:hAnsi="Times New Roman" w:eastAsia="新宋体"/>
          <w:i w:val="0"/>
          <w:iCs w:val="0"/>
          <w:color w:val="000000" w:themeColor="text1"/>
          <w:spacing w:val="0"/>
          <w:sz w:val="21"/>
          <w:szCs w:val="21"/>
          <w14:textFill>
            <w14:solidFill>
              <w14:schemeClr w14:val="tx1"/>
            </w14:solidFill>
          </w14:textFill>
        </w:rPr>
        <w:t>：A．根据分析可知，曲线</w:t>
      </w:r>
      <w:r>
        <w:rPr>
          <w:rFonts w:hint="eastAsia" w:ascii="Times New Roman" w:hAnsi="Times New Roman" w:eastAsia="Calibri"/>
          <w:i w:val="0"/>
          <w:iCs w:val="0"/>
          <w:color w:val="000000" w:themeColor="text1"/>
          <w:spacing w:val="0"/>
          <w:sz w:val="21"/>
          <w:szCs w:val="21"/>
          <w14:textFill>
            <w14:solidFill>
              <w14:schemeClr w14:val="tx1"/>
            </w14:solidFill>
          </w14:textFill>
        </w:rPr>
        <w:t>②</w:t>
      </w:r>
      <w:r>
        <w:rPr>
          <w:rFonts w:hint="eastAsia" w:ascii="Times New Roman" w:hAnsi="Times New Roman" w:eastAsia="新宋体"/>
          <w:i w:val="0"/>
          <w:iCs w:val="0"/>
          <w:color w:val="000000" w:themeColor="text1"/>
          <w:spacing w:val="0"/>
          <w:sz w:val="21"/>
          <w:szCs w:val="21"/>
          <w14:textFill>
            <w14:solidFill>
              <w14:schemeClr w14:val="tx1"/>
            </w14:solidFill>
          </w14:textFill>
        </w:rPr>
        <w:t>为AgCl沉淀溶解平衡曲线，故A正确；</w:t>
      </w:r>
    </w:p>
    <w:p w14:paraId="56E20BB5">
      <w:pPr>
        <w:keepNext w:val="0"/>
        <w:keepLines w:val="0"/>
        <w:pageBreakBefore w:val="0"/>
        <w:numPr>
          <w:numId w:val="0"/>
        </w:numPr>
        <w:kinsoku/>
        <w:overflowPunct/>
        <w:topLinePunct w:val="0"/>
        <w:autoSpaceDE/>
        <w:autoSpaceDN/>
        <w:bidi w:val="0"/>
        <w:spacing w:line="300" w:lineRule="auto"/>
        <w:ind w:right="0" w:rightChars="0" w:firstLine="420" w:firstLineChars="200"/>
        <w:rPr>
          <w:rFonts w:hint="eastAsia" w:ascii="Times New Roman" w:hAnsi="Times New Roman" w:eastAsia="新宋体"/>
          <w:i w:val="0"/>
          <w:iCs w:val="0"/>
          <w:color w:val="000000" w:themeColor="text1"/>
          <w:spacing w:val="0"/>
          <w:sz w:val="21"/>
          <w:szCs w:val="21"/>
          <w14:textFill>
            <w14:solidFill>
              <w14:schemeClr w14:val="tx1"/>
            </w14:solidFill>
          </w14:textFill>
        </w:rPr>
      </w:pP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B.</w:t>
      </w:r>
      <w:r>
        <w:rPr>
          <w:rFonts w:hint="eastAsia" w:ascii="Times New Roman" w:hAnsi="Times New Roman" w:eastAsia="新宋体"/>
          <w:i w:val="0"/>
          <w:iCs w:val="0"/>
          <w:color w:val="000000" w:themeColor="text1"/>
          <w:spacing w:val="0"/>
          <w:sz w:val="21"/>
          <w:szCs w:val="21"/>
          <w14:textFill>
            <w14:solidFill>
              <w14:schemeClr w14:val="tx1"/>
            </w14:solidFill>
          </w14:textFill>
        </w:rPr>
        <w:t>反应</w:t>
      </w:r>
      <w:r>
        <w:rPr>
          <w:rFonts w:hint="default" w:ascii="Times New Roman" w:hAnsi="Times New Roman" w:eastAsia="新宋体" w:cs="Times New Roman"/>
          <w:i w:val="0"/>
          <w:iCs w:val="0"/>
          <w:color w:val="000000" w:themeColor="text1"/>
          <w:spacing w:val="0"/>
          <w:sz w:val="21"/>
          <w:szCs w:val="21"/>
          <w14:textFill>
            <w14:solidFill>
              <w14:schemeClr w14:val="tx1"/>
            </w14:solidFill>
          </w14:textFill>
        </w:rPr>
        <w:t>Ag</w:t>
      </w:r>
      <w:r>
        <w:rPr>
          <w:rFonts w:hint="default" w:ascii="Times New Roman" w:hAnsi="Times New Roman" w:eastAsia="新宋体" w:cs="Times New Roman"/>
          <w:i w:val="0"/>
          <w:iCs w:val="0"/>
          <w:color w:val="000000" w:themeColor="text1"/>
          <w:spacing w:val="0"/>
          <w:sz w:val="24"/>
          <w:szCs w:val="24"/>
          <w:vertAlign w:val="subscript"/>
          <w14:textFill>
            <w14:solidFill>
              <w14:schemeClr w14:val="tx1"/>
            </w14:solidFill>
          </w14:textFill>
        </w:rPr>
        <w:t>2</w:t>
      </w:r>
      <w:r>
        <w:rPr>
          <w:rFonts w:hint="default" w:ascii="Times New Roman" w:hAnsi="Times New Roman" w:eastAsia="新宋体" w:cs="Times New Roman"/>
          <w:i w:val="0"/>
          <w:iCs w:val="0"/>
          <w:color w:val="000000" w:themeColor="text1"/>
          <w:spacing w:val="0"/>
          <w:sz w:val="21"/>
          <w:szCs w:val="21"/>
          <w14:textFill>
            <w14:solidFill>
              <w14:schemeClr w14:val="tx1"/>
            </w14:solidFill>
          </w14:textFill>
        </w:rPr>
        <w:t>CrO</w:t>
      </w:r>
      <w:r>
        <w:rPr>
          <w:rFonts w:hint="default" w:ascii="Times New Roman" w:hAnsi="Times New Roman" w:eastAsia="新宋体" w:cs="Times New Roman"/>
          <w:i w:val="0"/>
          <w:iCs w:val="0"/>
          <w:color w:val="000000" w:themeColor="text1"/>
          <w:spacing w:val="0"/>
          <w:sz w:val="24"/>
          <w:szCs w:val="24"/>
          <w:vertAlign w:val="subscript"/>
          <w14:textFill>
            <w14:solidFill>
              <w14:schemeClr w14:val="tx1"/>
            </w14:solidFill>
          </w14:textFill>
        </w:rPr>
        <w:t>4</w:t>
      </w:r>
      <w:r>
        <w:rPr>
          <w:rFonts w:hint="default" w:ascii="Times New Roman" w:hAnsi="Times New Roman" w:eastAsia="新宋体" w:cs="Times New Roman"/>
          <w:i w:val="0"/>
          <w:iCs w:val="0"/>
          <w:color w:val="000000" w:themeColor="text1"/>
          <w:spacing w:val="0"/>
          <w:sz w:val="21"/>
          <w:szCs w:val="21"/>
          <w14:textFill>
            <w14:solidFill>
              <w14:schemeClr w14:val="tx1"/>
            </w14:solidFill>
          </w14:textFill>
        </w:rPr>
        <w:t>+H</w:t>
      </w:r>
      <w:r>
        <w:rPr>
          <w:rFonts w:hint="default" w:ascii="Times New Roman" w:hAnsi="Times New Roman" w:eastAsia="新宋体" w:cs="Times New Roman"/>
          <w:i w:val="0"/>
          <w:iCs w:val="0"/>
          <w:color w:val="000000" w:themeColor="text1"/>
          <w:spacing w:val="0"/>
          <w:sz w:val="24"/>
          <w:szCs w:val="24"/>
          <w:vertAlign w:val="superscript"/>
          <w14:textFill>
            <w14:solidFill>
              <w14:schemeClr w14:val="tx1"/>
            </w14:solidFill>
          </w14:textFill>
        </w:rPr>
        <w:t>+</w:t>
      </w:r>
      <w:r>
        <w:rPr>
          <w:rFonts w:hint="default" w:ascii="Times New Roman" w:hAnsi="Times New Roman" w:eastAsia="Cambria Math" w:cs="Times New Roman"/>
          <w:i w:val="0"/>
          <w:iCs w:val="0"/>
          <w:color w:val="000000" w:themeColor="text1"/>
          <w:spacing w:val="0"/>
          <w:sz w:val="21"/>
          <w:szCs w:val="21"/>
          <w14:textFill>
            <w14:solidFill>
              <w14:schemeClr w14:val="tx1"/>
            </w14:solidFill>
          </w14:textFill>
        </w:rPr>
        <w:t>⇌</w:t>
      </w:r>
      <w:r>
        <w:rPr>
          <w:rFonts w:hint="default" w:ascii="Times New Roman" w:hAnsi="Times New Roman" w:eastAsia="新宋体" w:cs="Times New Roman"/>
          <w:i w:val="0"/>
          <w:iCs w:val="0"/>
          <w:color w:val="000000" w:themeColor="text1"/>
          <w:spacing w:val="0"/>
          <w:sz w:val="21"/>
          <w:szCs w:val="21"/>
          <w14:textFill>
            <w14:solidFill>
              <w14:schemeClr w14:val="tx1"/>
            </w14:solidFill>
          </w14:textFill>
        </w:rPr>
        <w:t>2Ag</w:t>
      </w:r>
      <w:r>
        <w:rPr>
          <w:rFonts w:hint="default" w:ascii="Times New Roman" w:hAnsi="Times New Roman" w:eastAsia="新宋体" w:cs="Times New Roman"/>
          <w:i w:val="0"/>
          <w:iCs w:val="0"/>
          <w:color w:val="000000" w:themeColor="text1"/>
          <w:spacing w:val="0"/>
          <w:sz w:val="24"/>
          <w:szCs w:val="24"/>
          <w:vertAlign w:val="superscript"/>
          <w14:textFill>
            <w14:solidFill>
              <w14:schemeClr w14:val="tx1"/>
            </w14:solidFill>
          </w14:textFill>
        </w:rPr>
        <w:t>+</w:t>
      </w:r>
      <m:oMath>
        <m:r>
          <m:rPr>
            <m:nor/>
            <m:sty m:val="p"/>
          </m:rPr>
          <w:rPr>
            <w:rFonts w:hint="default" w:ascii="Times New Roman" w:hAnsi="Times New Roman" w:eastAsia="新宋体" w:cs="Times New Roman"/>
            <w:b w:val="0"/>
            <w:i w:val="0"/>
            <w:iCs w:val="0"/>
            <w:color w:val="000000" w:themeColor="text1"/>
            <w:spacing w:val="0"/>
            <w:sz w:val="21"/>
            <w:szCs w:val="21"/>
            <w14:textFill>
              <w14:solidFill>
                <w14:schemeClr w14:val="tx1"/>
              </w14:solidFill>
            </w14:textFill>
          </w:rPr>
          <m:t>+</m:t>
        </m:r>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pacing w:val="0"/>
                <w:sz w:val="21"/>
                <w:szCs w:val="21"/>
                <w14:textFill>
                  <w14:solidFill>
                    <w14:schemeClr w14:val="tx1"/>
                  </w14:solidFill>
                </w14:textFill>
              </w:rPr>
              <m:t>HCrO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1"/>
                <w:szCs w:val="21"/>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pacing w:val="0"/>
                <w:sz w:val="21"/>
                <w:szCs w:val="21"/>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bSup>
      </m:oMath>
      <w:r>
        <w:rPr>
          <w:rFonts w:hint="eastAsia" w:ascii="Times New Roman" w:hAnsi="Times New Roman" w:eastAsia="新宋体"/>
          <w:i w:val="0"/>
          <w:iCs w:val="0"/>
          <w:color w:val="000000" w:themeColor="text1"/>
          <w:spacing w:val="0"/>
          <w:sz w:val="21"/>
          <w:szCs w:val="21"/>
          <w14:textFill>
            <w14:solidFill>
              <w14:schemeClr w14:val="tx1"/>
            </w14:solidFill>
          </w14:textFill>
        </w:rPr>
        <w:t>的平衡常数</w:t>
      </w:r>
    </w:p>
    <w:p w14:paraId="188459F6">
      <w:pPr>
        <w:keepNext w:val="0"/>
        <w:keepLines w:val="0"/>
        <w:pageBreakBefore w:val="0"/>
        <w:numPr>
          <w:numId w:val="0"/>
        </w:numPr>
        <w:kinsoku/>
        <w:overflowPunct/>
        <w:topLinePunct w:val="0"/>
        <w:autoSpaceDE/>
        <w:autoSpaceDN/>
        <w:bidi w:val="0"/>
        <w:spacing w:line="300" w:lineRule="auto"/>
        <w:ind w:right="0" w:rightChars="0" w:firstLine="420" w:firstLineChars="2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14:textFill>
            <w14:solidFill>
              <w14:schemeClr w14:val="tx1"/>
            </w14:solidFill>
          </w14:textFill>
        </w:rPr>
        <w:t>K</w:t>
      </w:r>
      <m:oMath>
        <m:r>
          <m:rPr>
            <m:sty m:val="p"/>
          </m:rPr>
          <w:rPr>
            <w:rFonts w:ascii="Times New Roman" w:hAnsi="Times New Roman" w:eastAsia="新宋体"/>
            <w:color w:val="000000" w:themeColor="text1"/>
            <w:spacing w:val="0"/>
            <w:sz w:val="21"/>
            <w:szCs w:val="21"/>
            <w14:textFill>
              <w14:solidFill>
                <w14:schemeClr w14:val="tx1"/>
              </w14:solidFill>
            </w14:textFill>
          </w:rPr>
          <m:t>=</m:t>
        </m:r>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(A</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g</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)c(HCr</m:t>
            </m:r>
            <m:sSup>
              <m:sSupPr>
                <m:ctrlPr>
                  <w:rPr>
                    <w:rFonts w:hint="default" w:ascii="Cambria Math" w:hAnsi="Cambria Math" w:cs="Times New Roman"/>
                    <w:i w:val="0"/>
                    <w:iCs w:val="0"/>
                    <w:color w:val="000000" w:themeColor="text1"/>
                    <w:spacing w:val="0"/>
                    <w14:textFill>
                      <w14:solidFill>
                        <w14:schemeClr w14:val="tx1"/>
                      </w14:solidFill>
                    </w14:textFill>
                  </w:rPr>
                </m:ctrlPr>
              </m:sSupPr>
              <m:e>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Sub>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r>
          <m:rPr>
            <m:nor/>
            <m:sty m:val="p"/>
          </m:rPr>
          <w:rPr>
            <w:rFonts w:hint="default" w:ascii="Times New Roman" w:hAnsi="Times New Roman" w:eastAsia="新宋体" w:cs="Times New Roman"/>
            <w:b w:val="0"/>
            <w:i w:val="0"/>
            <w:iCs w:val="0"/>
            <w:color w:val="000000" w:themeColor="text1"/>
            <w:spacing w:val="0"/>
            <w:sz w:val="21"/>
            <w:szCs w:val="21"/>
            <w14:textFill>
              <w14:solidFill>
                <w14:schemeClr w14:val="tx1"/>
              </w14:solidFill>
            </w14:textFill>
          </w:rPr>
          <m:t>=</m:t>
        </m:r>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(A</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g</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)c(HCr</m:t>
            </m:r>
            <m:sSup>
              <m:sSupPr>
                <m:ctrlPr>
                  <w:rPr>
                    <w:rFonts w:hint="default" w:ascii="Cambria Math" w:hAnsi="Cambria Math" w:cs="Times New Roman"/>
                    <w:i w:val="0"/>
                    <w:iCs w:val="0"/>
                    <w:color w:val="000000" w:themeColor="text1"/>
                    <w:spacing w:val="0"/>
                    <w14:textFill>
                      <w14:solidFill>
                        <w14:schemeClr w14:val="tx1"/>
                      </w14:solidFill>
                    </w14:textFill>
                  </w:rPr>
                </m:ctrlPr>
              </m:sSupPr>
              <m:e>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Sub>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r>
          <m:rPr>
            <m:nor/>
            <m:sty m:val="p"/>
          </m:rPr>
          <w:rPr>
            <w:rFonts w:hint="default" w:ascii="Times New Roman" w:hAnsi="Times New Roman" w:eastAsia="新宋体" w:cs="Times New Roman"/>
            <w:b w:val="0"/>
            <w:i w:val="0"/>
            <w:iCs w:val="0"/>
            <w:color w:val="000000" w:themeColor="text1"/>
            <w:spacing w:val="0"/>
            <w:sz w:val="21"/>
            <w:szCs w:val="21"/>
            <w14:textFill>
              <w14:solidFill>
                <w14:schemeClr w14:val="tx1"/>
              </w14:solidFill>
            </w14:textFill>
          </w:rPr>
          <m:t>×</m:t>
        </m:r>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c(Cr</m:t>
            </m:r>
            <m:sSup>
              <m:sSupPr>
                <m:ctrlPr>
                  <w:rPr>
                    <w:rFonts w:hint="default" w:ascii="Cambria Math" w:hAnsi="Cambria Math" w:cs="Times New Roman"/>
                    <w:i w:val="0"/>
                    <w:iCs w:val="0"/>
                    <w:color w:val="000000" w:themeColor="text1"/>
                    <w:spacing w:val="0"/>
                    <w14:textFill>
                      <w14:solidFill>
                        <w14:schemeClr w14:val="tx1"/>
                      </w14:solidFill>
                    </w14:textFill>
                  </w:rPr>
                </m:ctrlPr>
              </m:sSupPr>
              <m:e>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Sub>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c(Cr</m:t>
            </m:r>
            <m:sSup>
              <m:sSupPr>
                <m:ctrlPr>
                  <w:rPr>
                    <w:rFonts w:hint="default" w:ascii="Cambria Math" w:hAnsi="Cambria Math" w:cs="Times New Roman"/>
                    <w:i w:val="0"/>
                    <w:iCs w:val="0"/>
                    <w:color w:val="000000" w:themeColor="text1"/>
                    <w:spacing w:val="0"/>
                    <w14:textFill>
                      <w14:solidFill>
                        <w14:schemeClr w14:val="tx1"/>
                      </w14:solidFill>
                    </w14:textFill>
                  </w:rPr>
                </m:ctrlPr>
              </m:sSupPr>
              <m:e>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Sub>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r>
          <m:rPr>
            <m:nor/>
            <m:sty m:val="p"/>
          </m:rPr>
          <w:rPr>
            <w:rFonts w:hint="default" w:ascii="Times New Roman" w:hAnsi="Times New Roman" w:eastAsia="新宋体" w:cs="Times New Roman"/>
            <w:b w:val="0"/>
            <w:i w:val="0"/>
            <w:iCs w:val="0"/>
            <w:color w:val="000000" w:themeColor="text1"/>
            <w:spacing w:val="0"/>
            <w:sz w:val="21"/>
            <w:szCs w:val="21"/>
            <w14:textFill>
              <w14:solidFill>
                <w14:schemeClr w14:val="tx1"/>
              </w14:solidFill>
            </w14:textFill>
          </w:rPr>
          <m:t>=</m:t>
        </m:r>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K</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sp</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(A</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g</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Cr</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K</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a2</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Cr</m:t>
            </m:r>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m:t>
            </m: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r>
          <m:rPr>
            <m:nor/>
            <m:sty m:val="p"/>
          </m:rPr>
          <w:rPr>
            <w:rFonts w:hint="default" w:ascii="Times New Roman" w:hAnsi="Times New Roman" w:eastAsia="新宋体" w:cs="Times New Roman"/>
            <w:b w:val="0"/>
            <w:i w:val="0"/>
            <w:iCs w:val="0"/>
            <w:color w:val="000000" w:themeColor="text1"/>
            <w:spacing w:val="0"/>
            <w:sz w:val="21"/>
            <w:szCs w:val="21"/>
            <w14:textFill>
              <w14:solidFill>
                <w14:schemeClr w14:val="tx1"/>
              </w14:solidFill>
            </w14:textFill>
          </w:rPr>
          <m:t>=</m:t>
        </m:r>
        <m:f>
          <m:fPr>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fPr>
          <m:num>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1</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0</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−11.7</m:t>
                </m:r>
                <m:ctrlPr>
                  <w:rPr>
                    <w:rFonts w:hint="default" w:ascii="Cambria Math" w:hAnsi="Cambria Math" w:cs="Times New Roman"/>
                    <w:i w:val="0"/>
                    <w:iCs w:val="0"/>
                    <w:color w:val="000000" w:themeColor="text1"/>
                    <w:spacing w:val="0"/>
                    <w14:textFill>
                      <w14:solidFill>
                        <w14:schemeClr w14:val="tx1"/>
                      </w14:solidFill>
                    </w14:textFill>
                  </w:rPr>
                </m:ctrlPr>
              </m:sup>
            </m:sSup>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num>
          <m:den>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1</m:t>
            </m:r>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0</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新宋体" w:cs="Times New Roman"/>
                    <w:b w:val="0"/>
                    <w:i w:val="0"/>
                    <w:iCs w:val="0"/>
                    <w:color w:val="000000" w:themeColor="text1"/>
                    <w:spacing w:val="0"/>
                    <w:sz w:val="28"/>
                    <w:szCs w:val="28"/>
                    <w14:textFill>
                      <w14:solidFill>
                        <w14:schemeClr w14:val="tx1"/>
                      </w14:solidFill>
                    </w14:textFill>
                  </w:rPr>
                  <m:t>−6.5</m:t>
                </m:r>
                <m:ctrlPr>
                  <w:rPr>
                    <w:rFonts w:hint="default" w:ascii="Cambria Math" w:hAnsi="Cambria Math" w:cs="Times New Roman"/>
                    <w:i w:val="0"/>
                    <w:iCs w:val="0"/>
                    <w:color w:val="000000" w:themeColor="text1"/>
                    <w:spacing w:val="0"/>
                    <w14:textFill>
                      <w14:solidFill>
                        <w14:schemeClr w14:val="tx1"/>
                      </w14:solidFill>
                    </w14:textFill>
                  </w:rPr>
                </m:ctrlPr>
              </m:sup>
            </m:sSup>
            <m:ctrlPr>
              <w:rPr>
                <w:rFonts w:hint="default" w:ascii="Cambria Math" w:hAnsi="Cambria Math" w:eastAsia="新宋体" w:cs="Times New Roman"/>
                <w:i w:val="0"/>
                <w:iCs w:val="0"/>
                <w:color w:val="000000" w:themeColor="text1"/>
                <w:spacing w:val="0"/>
                <w:sz w:val="28"/>
                <w:szCs w:val="28"/>
                <w14:textFill>
                  <w14:solidFill>
                    <w14:schemeClr w14:val="tx1"/>
                  </w14:solidFill>
                </w14:textFill>
              </w:rPr>
            </m:ctrlPr>
          </m:den>
        </m:f>
        <m:r>
          <m:rPr>
            <m:nor/>
            <m:sty m:val="p"/>
          </m:rPr>
          <w:rPr>
            <w:rFonts w:hint="default" w:ascii="Times New Roman" w:hAnsi="Times New Roman" w:eastAsia="新宋体" w:cs="Times New Roman"/>
            <w:b w:val="0"/>
            <w:i w:val="0"/>
            <w:iCs w:val="0"/>
            <w:color w:val="000000" w:themeColor="text1"/>
            <w:spacing w:val="0"/>
            <w:sz w:val="21"/>
            <w:szCs w:val="21"/>
            <w14:textFill>
              <w14:solidFill>
                <w14:schemeClr w14:val="tx1"/>
              </w14:solidFill>
            </w14:textFill>
          </w:rPr>
          <m:t>=</m:t>
        </m:r>
      </m:oMath>
      <w:r>
        <w:rPr>
          <w:rFonts w:hint="default" w:ascii="Times New Roman" w:hAnsi="Times New Roman" w:eastAsia="新宋体" w:cs="Times New Roman"/>
          <w:i w:val="0"/>
          <w:iCs w:val="0"/>
          <w:color w:val="000000" w:themeColor="text1"/>
          <w:spacing w:val="0"/>
          <w:sz w:val="21"/>
          <w:szCs w:val="21"/>
          <w14:textFill>
            <w14:solidFill>
              <w14:schemeClr w14:val="tx1"/>
            </w14:solidFill>
          </w14:textFill>
        </w:rPr>
        <w:t>10</w:t>
      </w:r>
      <w:r>
        <w:rPr>
          <w:rFonts w:hint="default" w:ascii="Times New Roman" w:hAnsi="Times New Roman" w:eastAsia="新宋体" w:cs="Times New Roman"/>
          <w:i w:val="0"/>
          <w:iCs w:val="0"/>
          <w:color w:val="000000" w:themeColor="text1"/>
          <w:spacing w:val="0"/>
          <w:sz w:val="24"/>
          <w:szCs w:val="24"/>
          <w:vertAlign w:val="superscript"/>
          <w14:textFill>
            <w14:solidFill>
              <w14:schemeClr w14:val="tx1"/>
            </w14:solidFill>
          </w14:textFill>
        </w:rPr>
        <w:t>﹣5.2</w:t>
      </w:r>
      <w:r>
        <w:rPr>
          <w:rFonts w:hint="eastAsia" w:ascii="Times New Roman" w:hAnsi="Times New Roman" w:eastAsia="新宋体"/>
          <w:i w:val="0"/>
          <w:iCs w:val="0"/>
          <w:color w:val="000000" w:themeColor="text1"/>
          <w:spacing w:val="0"/>
          <w:sz w:val="21"/>
          <w:szCs w:val="21"/>
          <w14:textFill>
            <w14:solidFill>
              <w14:schemeClr w14:val="tx1"/>
            </w14:solidFill>
          </w14:textFill>
        </w:rPr>
        <w:t>，故B正确；</w:t>
      </w:r>
    </w:p>
    <w:p w14:paraId="69CB51E9">
      <w:pPr>
        <w:keepNext w:val="0"/>
        <w:keepLines w:val="0"/>
        <w:pageBreakBefore w:val="0"/>
        <w:kinsoku/>
        <w:overflowPunct/>
        <w:topLinePunct w:val="0"/>
        <w:autoSpaceDE/>
        <w:autoSpaceDN/>
        <w:bidi w:val="0"/>
        <w:spacing w:line="300" w:lineRule="auto"/>
        <w:ind w:right="0" w:firstLine="420" w:firstLineChars="2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C.</w:t>
      </w:r>
      <w:r>
        <w:rPr>
          <w:rFonts w:hint="eastAsia" w:ascii="Times New Roman" w:hAnsi="Times New Roman" w:eastAsia="新宋体"/>
          <w:i w:val="0"/>
          <w:iCs w:val="0"/>
          <w:color w:val="000000" w:themeColor="text1"/>
          <w:spacing w:val="0"/>
          <w:sz w:val="21"/>
          <w:szCs w:val="21"/>
          <w14:textFill>
            <w14:solidFill>
              <w14:schemeClr w14:val="tx1"/>
            </w14:solidFill>
          </w14:textFill>
        </w:rPr>
        <w:t>当Cl</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恰好滴定完全时，c</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Ag</w:t>
      </w:r>
      <w:r>
        <w:rPr>
          <w:rFonts w:hint="default" w:ascii="Times New Roman" w:hAnsi="Times New Roman" w:cs="Times New Roman"/>
          <w:i w:val="0"/>
          <w:iCs w:val="0"/>
          <w:color w:val="000000" w:themeColor="text1"/>
          <w:spacing w:val="0"/>
          <w:sz w:val="21"/>
          <w:vertAlign w:val="superscript"/>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w:t>
      </w:r>
      <m:oMath>
        <m:r>
          <m:rPr>
            <m:sty m:val="p"/>
          </m:rPr>
          <w:rPr>
            <w:rFonts w:ascii="Times New Roman" w:hAnsi="Times New Roman" w:eastAsia="新宋体"/>
            <w:color w:val="000000" w:themeColor="text1"/>
            <w:spacing w:val="0"/>
            <w:sz w:val="21"/>
            <w:szCs w:val="21"/>
            <w14:textFill>
              <w14:solidFill>
                <w14:schemeClr w14:val="tx1"/>
              </w14:solidFill>
            </w14:textFill>
          </w:rPr>
          <m:t>=</m:t>
        </m:r>
        <m:rad>
          <m:radPr>
            <m:degHide m:val="1"/>
            <m:ctrlPr>
              <w:rPr>
                <w:rFonts w:ascii="Cambria Math" w:hAnsi="Cambria Math"/>
                <w:i w:val="0"/>
                <w:iCs w:val="0"/>
                <w:color w:val="000000" w:themeColor="text1"/>
                <w:spacing w:val="0"/>
                <w14:textFill>
                  <w14:solidFill>
                    <w14:schemeClr w14:val="tx1"/>
                  </w14:solidFill>
                </w14:textFill>
              </w:rPr>
            </m:ctrlPr>
          </m:radPr>
          <m:deg>
            <m:ctrlPr>
              <w:rPr>
                <w:rFonts w:ascii="Cambria Math" w:hAnsi="Cambria Math"/>
                <w:i w:val="0"/>
                <w:iCs w:val="0"/>
                <w:color w:val="000000" w:themeColor="text1"/>
                <w:spacing w:val="0"/>
                <w14:textFill>
                  <w14:solidFill>
                    <w14:schemeClr w14:val="tx1"/>
                  </w14:solidFill>
                </w14:textFill>
              </w:rPr>
            </m:ctrlPr>
          </m:deg>
          <m:e>
            <m:sSub>
              <m:sSubPr>
                <m:ctrlPr>
                  <w:rPr>
                    <w:rFonts w:ascii="Cambria Math" w:hAnsi="Cambria Math"/>
                    <w:i w:val="0"/>
                    <w:iCs w:val="0"/>
                    <w:color w:val="000000" w:themeColor="text1"/>
                    <w:spacing w:val="0"/>
                    <w14:textFill>
                      <w14:solidFill>
                        <w14:schemeClr w14:val="tx1"/>
                      </w14:solidFill>
                    </w14:textFill>
                  </w:rPr>
                </m:ctrlPr>
              </m:sSubPr>
              <m:e>
                <m:r>
                  <m:rPr>
                    <m:sty m:val="p"/>
                  </m:rPr>
                  <w:rPr>
                    <w:rFonts w:hint="default" w:ascii="Times New Roman" w:hAnsi="Times New Roman" w:eastAsia="新宋体"/>
                    <w:color w:val="000000" w:themeColor="text1"/>
                    <w:spacing w:val="0"/>
                    <w:sz w:val="21"/>
                    <w:szCs w:val="21"/>
                    <w14:textFill>
                      <w14:solidFill>
                        <w14:schemeClr w14:val="tx1"/>
                      </w14:solidFill>
                    </w14:textFill>
                  </w:rPr>
                  <m:t>K</m:t>
                </m:r>
                <m:ctrlPr>
                  <w:rPr>
                    <w:rFonts w:ascii="Cambria Math" w:hAnsi="Cambria Math"/>
                    <w:i w:val="0"/>
                    <w:iCs w:val="0"/>
                    <w:color w:val="000000" w:themeColor="text1"/>
                    <w:spacing w:val="0"/>
                    <w14:textFill>
                      <w14:solidFill>
                        <w14:schemeClr w14:val="tx1"/>
                      </w14:solidFill>
                    </w14:textFill>
                  </w:rPr>
                </m:ctrlPr>
              </m:e>
              <m:sub>
                <m:r>
                  <m:rPr>
                    <m:sty m:val="p"/>
                  </m:rPr>
                  <w:rPr>
                    <w:rFonts w:hint="default" w:ascii="Times New Roman" w:hAnsi="Times New Roman" w:eastAsia="新宋体"/>
                    <w:color w:val="000000" w:themeColor="text1"/>
                    <w:spacing w:val="0"/>
                    <w:sz w:val="21"/>
                    <w:szCs w:val="21"/>
                    <w14:textFill>
                      <w14:solidFill>
                        <w14:schemeClr w14:val="tx1"/>
                      </w14:solidFill>
                    </w14:textFill>
                  </w:rPr>
                  <m:t>sp</m:t>
                </m:r>
                <m:ctrlPr>
                  <w:rPr>
                    <w:rFonts w:ascii="Cambria Math" w:hAnsi="Cambria Math"/>
                    <w:i w:val="0"/>
                    <w:iCs w:val="0"/>
                    <w:color w:val="000000" w:themeColor="text1"/>
                    <w:spacing w:val="0"/>
                    <w14:textFill>
                      <w14:solidFill>
                        <w14:schemeClr w14:val="tx1"/>
                      </w14:solidFill>
                    </w14:textFill>
                  </w:rPr>
                </m:ctrlPr>
              </m:sub>
            </m:sSub>
            <m:r>
              <m:rPr>
                <m:sty m:val="p"/>
              </m:rPr>
              <w:rPr>
                <w:rFonts w:hint="default" w:ascii="Times New Roman" w:hAnsi="Times New Roman" w:eastAsia="新宋体"/>
                <w:color w:val="000000" w:themeColor="text1"/>
                <w:spacing w:val="0"/>
                <w:sz w:val="21"/>
                <w:szCs w:val="21"/>
                <w14:textFill>
                  <w14:solidFill>
                    <w14:schemeClr w14:val="tx1"/>
                  </w14:solidFill>
                </w14:textFill>
              </w:rPr>
              <m:t>(AgCl)</m:t>
            </m:r>
            <m:ctrlPr>
              <w:rPr>
                <w:rFonts w:ascii="Cambria Math" w:hAnsi="Cambria Math"/>
                <w:i w:val="0"/>
                <w:iCs w:val="0"/>
                <w:color w:val="000000" w:themeColor="text1"/>
                <w:spacing w:val="0"/>
                <w14:textFill>
                  <w14:solidFill>
                    <w14:schemeClr w14:val="tx1"/>
                  </w14:solidFill>
                </w14:textFill>
              </w:rPr>
            </m:ctrlPr>
          </m:e>
        </m:rad>
        <m:r>
          <m:rPr>
            <m:sty m:val="p"/>
          </m:rPr>
          <w:rPr>
            <w:rFonts w:ascii="Times New Roman" w:hAnsi="Times New Roman" w:eastAsia="新宋体"/>
            <w:color w:val="000000" w:themeColor="text1"/>
            <w:spacing w:val="0"/>
            <w:sz w:val="21"/>
            <w:szCs w:val="21"/>
            <w14:textFill>
              <w14:solidFill>
                <w14:schemeClr w14:val="tx1"/>
              </w14:solidFill>
            </w14:textFill>
          </w:rPr>
          <m:t>=</m:t>
        </m:r>
        <m:rad>
          <m:radPr>
            <m:degHide m:val="1"/>
            <m:ctrlPr>
              <w:rPr>
                <w:rFonts w:ascii="Cambria Math" w:hAnsi="Cambria Math"/>
                <w:i w:val="0"/>
                <w:iCs w:val="0"/>
                <w:color w:val="000000" w:themeColor="text1"/>
                <w:spacing w:val="0"/>
                <w14:textFill>
                  <w14:solidFill>
                    <w14:schemeClr w14:val="tx1"/>
                  </w14:solidFill>
                </w14:textFill>
              </w:rPr>
            </m:ctrlPr>
          </m:radPr>
          <m:deg>
            <m:ctrlPr>
              <w:rPr>
                <w:rFonts w:ascii="Cambria Math" w:hAnsi="Cambria Math"/>
                <w:i w:val="0"/>
                <w:iCs w:val="0"/>
                <w:color w:val="000000" w:themeColor="text1"/>
                <w:spacing w:val="0"/>
                <w14:textFill>
                  <w14:solidFill>
                    <w14:schemeClr w14:val="tx1"/>
                  </w14:solidFill>
                </w14:textFill>
              </w:rPr>
            </m:ctrlPr>
          </m:deg>
          <m:e>
            <m:r>
              <m:rPr>
                <m:sty m:val="p"/>
              </m:rPr>
              <w:rPr>
                <w:rFonts w:ascii="Times New Roman" w:hAnsi="Times New Roman" w:eastAsia="新宋体"/>
                <w:color w:val="000000" w:themeColor="text1"/>
                <w:spacing w:val="0"/>
                <w:sz w:val="21"/>
                <w:szCs w:val="21"/>
                <w14:textFill>
                  <w14:solidFill>
                    <w14:schemeClr w14:val="tx1"/>
                  </w14:solidFill>
                </w14:textFill>
              </w:rPr>
              <m:t>1</m:t>
            </m:r>
            <m:sSup>
              <m:sSupPr>
                <m:ctrlPr>
                  <w:rPr>
                    <w:rFonts w:ascii="Cambria Math" w:hAnsi="Cambria Math"/>
                    <w:i w:val="0"/>
                    <w:iCs w:val="0"/>
                    <w:color w:val="000000" w:themeColor="text1"/>
                    <w:spacing w:val="0"/>
                    <w14:textFill>
                      <w14:solidFill>
                        <w14:schemeClr w14:val="tx1"/>
                      </w14:solidFill>
                    </w14:textFill>
                  </w:rPr>
                </m:ctrlPr>
              </m:sSupPr>
              <m:e>
                <m:r>
                  <m:rPr>
                    <m:sty m:val="p"/>
                  </m:rPr>
                  <w:rPr>
                    <w:rFonts w:ascii="Times New Roman" w:hAnsi="Times New Roman" w:eastAsia="新宋体"/>
                    <w:color w:val="000000" w:themeColor="text1"/>
                    <w:spacing w:val="0"/>
                    <w:sz w:val="21"/>
                    <w:szCs w:val="21"/>
                    <w14:textFill>
                      <w14:solidFill>
                        <w14:schemeClr w14:val="tx1"/>
                      </w14:solidFill>
                    </w14:textFill>
                  </w:rPr>
                  <m:t>0</m:t>
                </m:r>
                <m:ctrlPr>
                  <w:rPr>
                    <w:rFonts w:ascii="Cambria Math" w:hAnsi="Cambria Math"/>
                    <w:i w:val="0"/>
                    <w:iCs w:val="0"/>
                    <w:color w:val="000000" w:themeColor="text1"/>
                    <w:spacing w:val="0"/>
                    <w14:textFill>
                      <w14:solidFill>
                        <w14:schemeClr w14:val="tx1"/>
                      </w14:solidFill>
                    </w14:textFill>
                  </w:rPr>
                </m:ctrlPr>
              </m:e>
              <m:sup>
                <m:r>
                  <m:rPr>
                    <m:sty m:val="p"/>
                  </m:rPr>
                  <w:rPr>
                    <w:rFonts w:ascii="Times New Roman" w:hAnsi="Times New Roman" w:eastAsia="新宋体"/>
                    <w:color w:val="000000" w:themeColor="text1"/>
                    <w:spacing w:val="0"/>
                    <w:sz w:val="21"/>
                    <w:szCs w:val="21"/>
                    <w14:textFill>
                      <w14:solidFill>
                        <w14:schemeClr w14:val="tx1"/>
                      </w14:solidFill>
                    </w14:textFill>
                  </w:rPr>
                  <m:t>−9.7</m:t>
                </m:r>
                <m:ctrlPr>
                  <w:rPr>
                    <w:rFonts w:ascii="Cambria Math" w:hAnsi="Cambria Math"/>
                    <w:i w:val="0"/>
                    <w:iCs w:val="0"/>
                    <w:color w:val="000000" w:themeColor="text1"/>
                    <w:spacing w:val="0"/>
                    <w14:textFill>
                      <w14:solidFill>
                        <w14:schemeClr w14:val="tx1"/>
                      </w14:solidFill>
                    </w14:textFill>
                  </w:rPr>
                </m:ctrlPr>
              </m:sup>
            </m:sSup>
            <m:ctrlPr>
              <w:rPr>
                <w:rFonts w:ascii="Cambria Math" w:hAnsi="Cambria Math"/>
                <w:i w:val="0"/>
                <w:iCs w:val="0"/>
                <w:color w:val="000000" w:themeColor="text1"/>
                <w:spacing w:val="0"/>
                <w14:textFill>
                  <w14:solidFill>
                    <w14:schemeClr w14:val="tx1"/>
                  </w14:solidFill>
                </w14:textFill>
              </w:rPr>
            </m:ctrlPr>
          </m:e>
        </m:rad>
      </m:oMath>
      <w:r>
        <w:rPr>
          <w:rFonts w:hint="eastAsia" w:ascii="Times New Roman" w:hAnsi="Times New Roman" w:eastAsia="新宋体"/>
          <w:i w:val="0"/>
          <w:iCs w:val="0"/>
          <w:color w:val="000000" w:themeColor="text1"/>
          <w:spacing w:val="0"/>
          <w:sz w:val="21"/>
          <w:szCs w:val="21"/>
          <w14:textFill>
            <w14:solidFill>
              <w14:schemeClr w14:val="tx1"/>
            </w14:solidFill>
          </w14:textFill>
        </w:rPr>
        <w:t>mol•L</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﹣1</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﹣4.85</w:t>
      </w:r>
      <w:r>
        <w:rPr>
          <w:rFonts w:hint="eastAsia" w:ascii="Times New Roman" w:hAnsi="Times New Roman" w:eastAsia="新宋体"/>
          <w:i w:val="0"/>
          <w:iCs w:val="0"/>
          <w:color w:val="000000" w:themeColor="text1"/>
          <w:spacing w:val="0"/>
          <w:sz w:val="21"/>
          <w:szCs w:val="21"/>
          <w14:textFill>
            <w14:solidFill>
              <w14:schemeClr w14:val="tx1"/>
            </w14:solidFill>
          </w14:textFill>
        </w:rPr>
        <w:t>mol•L</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﹣1</w:t>
      </w:r>
      <w:r>
        <w:rPr>
          <w:rFonts w:hint="eastAsia" w:ascii="Times New Roman" w:hAnsi="Times New Roman" w:eastAsia="新宋体"/>
          <w:i w:val="0"/>
          <w:iCs w:val="0"/>
          <w:color w:val="000000" w:themeColor="text1"/>
          <w:spacing w:val="0"/>
          <w:sz w:val="21"/>
          <w:szCs w:val="21"/>
          <w14:textFill>
            <w14:solidFill>
              <w14:schemeClr w14:val="tx1"/>
            </w14:solidFill>
          </w14:textFill>
        </w:rPr>
        <w:t>，c</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(CrO</w:t>
      </w:r>
      <w:r>
        <w:rPr>
          <w:rFonts w:hint="eastAsia"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4</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²</w:t>
      </w:r>
      <w:r>
        <w:rPr>
          <w:rFonts w:hint="default" w:ascii="Times New Roman" w:hAnsi="Times New Roman" w:eastAsia="宋体" w:cs="Times New Roman"/>
          <w:i w:val="0"/>
          <w:iCs w:val="0"/>
          <w:color w:val="000000" w:themeColor="text1"/>
          <w:spacing w:val="0"/>
          <w:sz w:val="21"/>
          <w:szCs w:val="21"/>
          <w:vertAlign w:val="superscript"/>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w:t>
      </w:r>
      <m:oMath>
        <m:r>
          <m:rPr>
            <m:sty m:val="p"/>
          </m:rPr>
          <w:rPr>
            <w:rFonts w:ascii="Times New Roman" w:hAnsi="Times New Roman" w:eastAsia="新宋体"/>
            <w:color w:val="000000" w:themeColor="text1"/>
            <w:spacing w:val="0"/>
            <w:sz w:val="21"/>
            <w:szCs w:val="21"/>
            <w14:textFill>
              <w14:solidFill>
                <w14:schemeClr w14:val="tx1"/>
              </w14:solidFill>
            </w14:textFill>
          </w:rPr>
          <m:t>=</m:t>
        </m:r>
        <m:f>
          <m:fPr>
            <m:ctrlPr>
              <w:rPr>
                <w:rFonts w:ascii="Cambria Math" w:hAnsi="Cambria Math" w:eastAsia="新宋体"/>
                <w:i w:val="0"/>
                <w:iCs w:val="0"/>
                <w:color w:val="000000" w:themeColor="text1"/>
                <w:spacing w:val="0"/>
                <w:sz w:val="28"/>
                <w:szCs w:val="28"/>
                <w14:textFill>
                  <w14:solidFill>
                    <w14:schemeClr w14:val="tx1"/>
                  </w14:solidFill>
                </w14:textFill>
              </w:rPr>
            </m:ctrlPr>
          </m:fPr>
          <m:num>
            <m:r>
              <m:rPr>
                <m:sty m:val="p"/>
              </m:rPr>
              <w:rPr>
                <w:rFonts w:ascii="Times New Roman" w:hAnsi="Times New Roman" w:eastAsia="新宋体"/>
                <w:color w:val="000000" w:themeColor="text1"/>
                <w:spacing w:val="0"/>
                <w:sz w:val="28"/>
                <w:szCs w:val="28"/>
                <w14:textFill>
                  <w14:solidFill>
                    <w14:schemeClr w14:val="tx1"/>
                  </w14:solidFill>
                </w14:textFill>
              </w:rPr>
              <m:t>1</m:t>
            </m:r>
            <m:sSup>
              <m:sSupPr>
                <m:ctrlPr>
                  <w:rPr>
                    <w:rFonts w:ascii="Cambria Math" w:hAnsi="Cambria Math"/>
                    <w:i w:val="0"/>
                    <w:iCs w:val="0"/>
                    <w:color w:val="000000" w:themeColor="text1"/>
                    <w:spacing w:val="0"/>
                    <w14:textFill>
                      <w14:solidFill>
                        <w14:schemeClr w14:val="tx1"/>
                      </w14:solidFill>
                    </w14:textFill>
                  </w:rPr>
                </m:ctrlPr>
              </m:sSupPr>
              <m:e>
                <m:r>
                  <m:rPr>
                    <m:sty m:val="p"/>
                  </m:rPr>
                  <w:rPr>
                    <w:rFonts w:ascii="Times New Roman" w:hAnsi="Times New Roman" w:eastAsia="新宋体"/>
                    <w:color w:val="000000" w:themeColor="text1"/>
                    <w:spacing w:val="0"/>
                    <w:sz w:val="28"/>
                    <w:szCs w:val="28"/>
                    <w14:textFill>
                      <w14:solidFill>
                        <w14:schemeClr w14:val="tx1"/>
                      </w14:solidFill>
                    </w14:textFill>
                  </w:rPr>
                  <m:t>0</m:t>
                </m:r>
                <m:ctrlPr>
                  <w:rPr>
                    <w:rFonts w:ascii="Cambria Math" w:hAnsi="Cambria Math"/>
                    <w:i w:val="0"/>
                    <w:iCs w:val="0"/>
                    <w:color w:val="000000" w:themeColor="text1"/>
                    <w:spacing w:val="0"/>
                    <w14:textFill>
                      <w14:solidFill>
                        <w14:schemeClr w14:val="tx1"/>
                      </w14:solidFill>
                    </w14:textFill>
                  </w:rPr>
                </m:ctrlPr>
              </m:e>
              <m:sup>
                <m:r>
                  <m:rPr>
                    <m:sty m:val="p"/>
                  </m:rPr>
                  <w:rPr>
                    <w:rFonts w:ascii="Times New Roman" w:hAnsi="Times New Roman" w:eastAsia="新宋体"/>
                    <w:color w:val="000000" w:themeColor="text1"/>
                    <w:spacing w:val="0"/>
                    <w:sz w:val="28"/>
                    <w:szCs w:val="28"/>
                    <w14:textFill>
                      <w14:solidFill>
                        <w14:schemeClr w14:val="tx1"/>
                      </w14:solidFill>
                    </w14:textFill>
                  </w:rPr>
                  <m:t>−11.7</m:t>
                </m:r>
                <m:ctrlPr>
                  <w:rPr>
                    <w:rFonts w:ascii="Cambria Math" w:hAnsi="Cambria Math"/>
                    <w:i w:val="0"/>
                    <w:iCs w:val="0"/>
                    <w:color w:val="000000" w:themeColor="text1"/>
                    <w:spacing w:val="0"/>
                    <w14:textFill>
                      <w14:solidFill>
                        <w14:schemeClr w14:val="tx1"/>
                      </w14:solidFill>
                    </w14:textFill>
                  </w:rPr>
                </m:ctrlPr>
              </m:sup>
            </m:sSup>
            <m:ctrlPr>
              <w:rPr>
                <w:rFonts w:ascii="Cambria Math" w:hAnsi="Cambria Math" w:eastAsia="新宋体"/>
                <w:i w:val="0"/>
                <w:iCs w:val="0"/>
                <w:color w:val="000000" w:themeColor="text1"/>
                <w:spacing w:val="0"/>
                <w:sz w:val="28"/>
                <w:szCs w:val="28"/>
                <w14:textFill>
                  <w14:solidFill>
                    <w14:schemeClr w14:val="tx1"/>
                  </w14:solidFill>
                </w14:textFill>
              </w:rPr>
            </m:ctrlPr>
          </m:num>
          <m:den>
            <m:r>
              <m:rPr>
                <m:sty m:val="p"/>
              </m:rPr>
              <w:rPr>
                <w:rFonts w:ascii="Times New Roman" w:hAnsi="Times New Roman" w:eastAsia="新宋体"/>
                <w:color w:val="000000" w:themeColor="text1"/>
                <w:spacing w:val="0"/>
                <w:sz w:val="28"/>
                <w:szCs w:val="28"/>
                <w14:textFill>
                  <w14:solidFill>
                    <w14:schemeClr w14:val="tx1"/>
                  </w14:solidFill>
                </w14:textFill>
              </w:rPr>
              <m:t>(1</m:t>
            </m:r>
            <m:sSup>
              <m:sSupPr>
                <m:ctrlPr>
                  <w:rPr>
                    <w:rFonts w:ascii="Cambria Math" w:hAnsi="Cambria Math"/>
                    <w:i w:val="0"/>
                    <w:iCs w:val="0"/>
                    <w:color w:val="000000" w:themeColor="text1"/>
                    <w:spacing w:val="0"/>
                    <w14:textFill>
                      <w14:solidFill>
                        <w14:schemeClr w14:val="tx1"/>
                      </w14:solidFill>
                    </w14:textFill>
                  </w:rPr>
                </m:ctrlPr>
              </m:sSupPr>
              <m:e>
                <m:r>
                  <m:rPr>
                    <m:sty m:val="p"/>
                  </m:rPr>
                  <w:rPr>
                    <w:rFonts w:ascii="Times New Roman" w:hAnsi="Times New Roman" w:eastAsia="新宋体"/>
                    <w:color w:val="000000" w:themeColor="text1"/>
                    <w:spacing w:val="0"/>
                    <w:sz w:val="28"/>
                    <w:szCs w:val="28"/>
                    <w14:textFill>
                      <w14:solidFill>
                        <w14:schemeClr w14:val="tx1"/>
                      </w14:solidFill>
                    </w14:textFill>
                  </w:rPr>
                  <m:t>0</m:t>
                </m:r>
                <m:ctrlPr>
                  <w:rPr>
                    <w:rFonts w:ascii="Cambria Math" w:hAnsi="Cambria Math"/>
                    <w:i w:val="0"/>
                    <w:iCs w:val="0"/>
                    <w:color w:val="000000" w:themeColor="text1"/>
                    <w:spacing w:val="0"/>
                    <w14:textFill>
                      <w14:solidFill>
                        <w14:schemeClr w14:val="tx1"/>
                      </w14:solidFill>
                    </w14:textFill>
                  </w:rPr>
                </m:ctrlPr>
              </m:e>
              <m:sup>
                <m:r>
                  <m:rPr>
                    <m:sty m:val="p"/>
                  </m:rPr>
                  <w:rPr>
                    <w:rFonts w:ascii="Times New Roman" w:hAnsi="Times New Roman" w:eastAsia="新宋体"/>
                    <w:color w:val="000000" w:themeColor="text1"/>
                    <w:spacing w:val="0"/>
                    <w:sz w:val="28"/>
                    <w:szCs w:val="28"/>
                    <w14:textFill>
                      <w14:solidFill>
                        <w14:schemeClr w14:val="tx1"/>
                      </w14:solidFill>
                    </w14:textFill>
                  </w:rPr>
                  <m:t>−4.85</m:t>
                </m:r>
                <m:ctrlPr>
                  <w:rPr>
                    <w:rFonts w:ascii="Cambria Math" w:hAnsi="Cambria Math"/>
                    <w:i w:val="0"/>
                    <w:iCs w:val="0"/>
                    <w:color w:val="000000" w:themeColor="text1"/>
                    <w:spacing w:val="0"/>
                    <w14:textFill>
                      <w14:solidFill>
                        <w14:schemeClr w14:val="tx1"/>
                      </w14:solidFill>
                    </w14:textFill>
                  </w:rPr>
                </m:ctrlPr>
              </m:sup>
            </m:sSup>
            <m:sSup>
              <m:sSupPr>
                <m:ctrlPr>
                  <w:rPr>
                    <w:rFonts w:ascii="Cambria Math" w:hAnsi="Cambria Math"/>
                    <w:i w:val="0"/>
                    <w:iCs w:val="0"/>
                    <w:color w:val="000000" w:themeColor="text1"/>
                    <w:spacing w:val="0"/>
                    <w14:textFill>
                      <w14:solidFill>
                        <w14:schemeClr w14:val="tx1"/>
                      </w14:solidFill>
                    </w14:textFill>
                  </w:rPr>
                </m:ctrlPr>
              </m:sSupPr>
              <m:e>
                <m:r>
                  <m:rPr>
                    <m:sty m:val="p"/>
                  </m:rPr>
                  <w:rPr>
                    <w:rFonts w:ascii="Times New Roman" w:hAnsi="Times New Roman" w:eastAsia="新宋体"/>
                    <w:color w:val="000000" w:themeColor="text1"/>
                    <w:spacing w:val="0"/>
                    <w:sz w:val="28"/>
                    <w:szCs w:val="28"/>
                    <w14:textFill>
                      <w14:solidFill>
                        <w14:schemeClr w14:val="tx1"/>
                      </w14:solidFill>
                    </w14:textFill>
                  </w:rPr>
                  <m:t>)</m:t>
                </m:r>
                <m:ctrlPr>
                  <w:rPr>
                    <w:rFonts w:ascii="Cambria Math" w:hAnsi="Cambria Math"/>
                    <w:i w:val="0"/>
                    <w:iCs w:val="0"/>
                    <w:color w:val="000000" w:themeColor="text1"/>
                    <w:spacing w:val="0"/>
                    <w14:textFill>
                      <w14:solidFill>
                        <w14:schemeClr w14:val="tx1"/>
                      </w14:solidFill>
                    </w14:textFill>
                  </w:rPr>
                </m:ctrlPr>
              </m:e>
              <m:sup>
                <m:r>
                  <m:rPr>
                    <m:sty m:val="p"/>
                  </m:rPr>
                  <w:rPr>
                    <w:rFonts w:ascii="Times New Roman" w:hAnsi="Times New Roman" w:eastAsia="新宋体"/>
                    <w:color w:val="000000" w:themeColor="text1"/>
                    <w:spacing w:val="0"/>
                    <w:sz w:val="28"/>
                    <w:szCs w:val="28"/>
                    <w14:textFill>
                      <w14:solidFill>
                        <w14:schemeClr w14:val="tx1"/>
                      </w14:solidFill>
                    </w14:textFill>
                  </w:rPr>
                  <m:t>2</m:t>
                </m:r>
                <m:ctrlPr>
                  <w:rPr>
                    <w:rFonts w:ascii="Cambria Math" w:hAnsi="Cambria Math"/>
                    <w:i w:val="0"/>
                    <w:iCs w:val="0"/>
                    <w:color w:val="000000" w:themeColor="text1"/>
                    <w:spacing w:val="0"/>
                    <w14:textFill>
                      <w14:solidFill>
                        <w14:schemeClr w14:val="tx1"/>
                      </w14:solidFill>
                    </w14:textFill>
                  </w:rPr>
                </m:ctrlPr>
              </m:sup>
            </m:sSup>
            <m:ctrlPr>
              <w:rPr>
                <w:rFonts w:ascii="Cambria Math" w:hAnsi="Cambria Math" w:eastAsia="新宋体"/>
                <w:i w:val="0"/>
                <w:iCs w:val="0"/>
                <w:color w:val="000000" w:themeColor="text1"/>
                <w:spacing w:val="0"/>
                <w:sz w:val="28"/>
                <w:szCs w:val="28"/>
                <w14:textFill>
                  <w14:solidFill>
                    <w14:schemeClr w14:val="tx1"/>
                  </w14:solidFill>
                </w14:textFill>
              </w:rPr>
            </m:ctrlPr>
          </m:den>
        </m:f>
      </m:oMath>
      <w:r>
        <w:rPr>
          <w:rFonts w:hint="eastAsia" w:ascii="Times New Roman" w:hAnsi="Times New Roman" w:eastAsia="新宋体"/>
          <w:i w:val="0"/>
          <w:iCs w:val="0"/>
          <w:color w:val="000000" w:themeColor="text1"/>
          <w:spacing w:val="0"/>
          <w:sz w:val="21"/>
          <w:szCs w:val="21"/>
          <w14:textFill>
            <w14:solidFill>
              <w14:schemeClr w14:val="tx1"/>
            </w14:solidFill>
          </w14:textFill>
        </w:rPr>
        <w:t>mol•L</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﹣1</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﹣2.0</w:t>
      </w:r>
      <w:r>
        <w:rPr>
          <w:rFonts w:hint="eastAsia" w:ascii="Times New Roman" w:hAnsi="Times New Roman" w:eastAsia="新宋体"/>
          <w:i w:val="0"/>
          <w:iCs w:val="0"/>
          <w:color w:val="000000" w:themeColor="text1"/>
          <w:spacing w:val="0"/>
          <w:sz w:val="21"/>
          <w:szCs w:val="21"/>
          <w14:textFill>
            <w14:solidFill>
              <w14:schemeClr w14:val="tx1"/>
            </w14:solidFill>
          </w14:textFill>
        </w:rPr>
        <w:t>mol•L</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﹣1</w:t>
      </w:r>
      <w:r>
        <w:rPr>
          <w:rFonts w:hint="eastAsia" w:ascii="Times New Roman" w:hAnsi="Times New Roman" w:eastAsia="新宋体"/>
          <w:i w:val="0"/>
          <w:iCs w:val="0"/>
          <w:color w:val="000000" w:themeColor="text1"/>
          <w:spacing w:val="0"/>
          <w:sz w:val="21"/>
          <w:szCs w:val="21"/>
          <w14:textFill>
            <w14:solidFill>
              <w14:schemeClr w14:val="tx1"/>
            </w14:solidFill>
          </w14:textFill>
        </w:rPr>
        <w:t>，因此指示剂浓度不宜超过10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﹣2.0</w:t>
      </w:r>
      <w:r>
        <w:rPr>
          <w:rFonts w:hint="eastAsia" w:ascii="Times New Roman" w:hAnsi="Times New Roman" w:eastAsia="新宋体"/>
          <w:i w:val="0"/>
          <w:iCs w:val="0"/>
          <w:color w:val="000000" w:themeColor="text1"/>
          <w:spacing w:val="0"/>
          <w:sz w:val="21"/>
          <w:szCs w:val="21"/>
          <w14:textFill>
            <w14:solidFill>
              <w14:schemeClr w14:val="tx1"/>
            </w14:solidFill>
          </w14:textFill>
        </w:rPr>
        <w:t>mol•L</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﹣1</w:t>
      </w:r>
      <w:r>
        <w:rPr>
          <w:rFonts w:hint="eastAsia" w:ascii="Times New Roman" w:hAnsi="Times New Roman" w:eastAsia="新宋体"/>
          <w:i w:val="0"/>
          <w:iCs w:val="0"/>
          <w:color w:val="000000" w:themeColor="text1"/>
          <w:spacing w:val="0"/>
          <w:sz w:val="21"/>
          <w:szCs w:val="21"/>
          <w14:textFill>
            <w14:solidFill>
              <w14:schemeClr w14:val="tx1"/>
            </w14:solidFill>
          </w14:textFill>
        </w:rPr>
        <w:t>，故C正确；</w:t>
      </w:r>
    </w:p>
    <w:p w14:paraId="608364F1">
      <w:pPr>
        <w:keepNext w:val="0"/>
        <w:keepLines w:val="0"/>
        <w:pageBreakBefore w:val="0"/>
        <w:kinsoku/>
        <w:overflowPunct/>
        <w:topLinePunct w:val="0"/>
        <w:autoSpaceDE/>
        <w:autoSpaceDN/>
        <w:bidi w:val="0"/>
        <w:spacing w:line="300" w:lineRule="auto"/>
        <w:ind w:right="0" w:firstLine="420" w:firstLineChars="2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D.</w:t>
      </w:r>
      <w:r>
        <w:rPr>
          <w:rFonts w:hint="eastAsia" w:ascii="Times New Roman" w:hAnsi="Times New Roman" w:eastAsia="新宋体"/>
          <w:i w:val="0"/>
          <w:iCs w:val="0"/>
          <w:color w:val="000000" w:themeColor="text1"/>
          <w:spacing w:val="0"/>
          <w:sz w:val="21"/>
          <w:szCs w:val="21"/>
          <w14:textFill>
            <w14:solidFill>
              <w14:schemeClr w14:val="tx1"/>
            </w14:solidFill>
          </w14:textFill>
        </w:rPr>
        <w:t>滴定Br</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达终点时，c</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Ag</w:t>
      </w:r>
      <w:r>
        <w:rPr>
          <w:rFonts w:hint="default" w:ascii="Times New Roman" w:hAnsi="Times New Roman" w:cs="Times New Roman"/>
          <w:i w:val="0"/>
          <w:iCs w:val="0"/>
          <w:color w:val="000000" w:themeColor="text1"/>
          <w:spacing w:val="0"/>
          <w:sz w:val="21"/>
          <w:vertAlign w:val="superscript"/>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＝c</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w:r>
        <w:rPr>
          <w:rFonts w:hint="eastAsia" w:ascii="Times New Roman" w:hAnsi="Times New Roman" w:eastAsia="新宋体"/>
          <w:i w:val="0"/>
          <w:iCs w:val="0"/>
          <w:color w:val="000000" w:themeColor="text1"/>
          <w:spacing w:val="0"/>
          <w:sz w:val="21"/>
          <w:szCs w:val="21"/>
          <w14:textFill>
            <w14:solidFill>
              <w14:schemeClr w14:val="tx1"/>
            </w14:solidFill>
          </w14:textFill>
        </w:rPr>
        <w:t>Br</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w:t>
      </w:r>
      <m:oMath>
        <m:r>
          <m:rPr>
            <m:sty m:val="p"/>
          </m:rPr>
          <w:rPr>
            <w:rFonts w:ascii="Times New Roman" w:hAnsi="Times New Roman" w:eastAsia="新宋体"/>
            <w:color w:val="000000" w:themeColor="text1"/>
            <w:spacing w:val="0"/>
            <w:sz w:val="21"/>
            <w:szCs w:val="21"/>
            <w14:textFill>
              <w14:solidFill>
                <w14:schemeClr w14:val="tx1"/>
              </w14:solidFill>
            </w14:textFill>
          </w:rPr>
          <m:t>=</m:t>
        </m:r>
        <m:rad>
          <m:radPr>
            <m:degHide m:val="1"/>
            <m:ctrlPr>
              <w:rPr>
                <w:rFonts w:ascii="Cambria Math" w:hAnsi="Cambria Math"/>
                <w:i w:val="0"/>
                <w:iCs w:val="0"/>
                <w:color w:val="000000" w:themeColor="text1"/>
                <w:spacing w:val="0"/>
                <w14:textFill>
                  <w14:solidFill>
                    <w14:schemeClr w14:val="tx1"/>
                  </w14:solidFill>
                </w14:textFill>
              </w:rPr>
            </m:ctrlPr>
          </m:radPr>
          <m:deg>
            <m:ctrlPr>
              <w:rPr>
                <w:rFonts w:ascii="Cambria Math" w:hAnsi="Cambria Math"/>
                <w:i w:val="0"/>
                <w:iCs w:val="0"/>
                <w:color w:val="000000" w:themeColor="text1"/>
                <w:spacing w:val="0"/>
                <w14:textFill>
                  <w14:solidFill>
                    <w14:schemeClr w14:val="tx1"/>
                  </w14:solidFill>
                </w14:textFill>
              </w:rPr>
            </m:ctrlPr>
          </m:deg>
          <m:e>
            <m:sSub>
              <m:sSubPr>
                <m:ctrlPr>
                  <w:rPr>
                    <w:rFonts w:ascii="Cambria Math" w:hAnsi="Cambria Math"/>
                    <w:i w:val="0"/>
                    <w:iCs w:val="0"/>
                    <w:color w:val="000000" w:themeColor="text1"/>
                    <w:spacing w:val="0"/>
                    <w14:textFill>
                      <w14:solidFill>
                        <w14:schemeClr w14:val="tx1"/>
                      </w14:solidFill>
                    </w14:textFill>
                  </w:rPr>
                </m:ctrlPr>
              </m:sSubPr>
              <m:e>
                <m:r>
                  <m:rPr>
                    <m:sty m:val="p"/>
                  </m:rPr>
                  <w:rPr>
                    <w:rFonts w:hint="default" w:ascii="Times New Roman" w:hAnsi="Times New Roman" w:eastAsia="新宋体"/>
                    <w:color w:val="000000" w:themeColor="text1"/>
                    <w:spacing w:val="0"/>
                    <w:sz w:val="21"/>
                    <w:szCs w:val="21"/>
                    <w14:textFill>
                      <w14:solidFill>
                        <w14:schemeClr w14:val="tx1"/>
                      </w14:solidFill>
                    </w14:textFill>
                  </w:rPr>
                  <m:t>K</m:t>
                </m:r>
                <m:ctrlPr>
                  <w:rPr>
                    <w:rFonts w:ascii="Cambria Math" w:hAnsi="Cambria Math"/>
                    <w:i w:val="0"/>
                    <w:iCs w:val="0"/>
                    <w:color w:val="000000" w:themeColor="text1"/>
                    <w:spacing w:val="0"/>
                    <w14:textFill>
                      <w14:solidFill>
                        <w14:schemeClr w14:val="tx1"/>
                      </w14:solidFill>
                    </w14:textFill>
                  </w:rPr>
                </m:ctrlPr>
              </m:e>
              <m:sub>
                <m:r>
                  <m:rPr>
                    <m:sty m:val="p"/>
                  </m:rPr>
                  <w:rPr>
                    <w:rFonts w:hint="default" w:ascii="Times New Roman" w:hAnsi="Times New Roman" w:eastAsia="新宋体"/>
                    <w:color w:val="000000" w:themeColor="text1"/>
                    <w:spacing w:val="0"/>
                    <w:sz w:val="21"/>
                    <w:szCs w:val="21"/>
                    <w14:textFill>
                      <w14:solidFill>
                        <w14:schemeClr w14:val="tx1"/>
                      </w14:solidFill>
                    </w14:textFill>
                  </w:rPr>
                  <m:t>sp</m:t>
                </m:r>
                <m:ctrlPr>
                  <w:rPr>
                    <w:rFonts w:ascii="Cambria Math" w:hAnsi="Cambria Math"/>
                    <w:i w:val="0"/>
                    <w:iCs w:val="0"/>
                    <w:color w:val="000000" w:themeColor="text1"/>
                    <w:spacing w:val="0"/>
                    <w14:textFill>
                      <w14:solidFill>
                        <w14:schemeClr w14:val="tx1"/>
                      </w14:solidFill>
                    </w14:textFill>
                  </w:rPr>
                </m:ctrlPr>
              </m:sub>
            </m:sSub>
            <m:r>
              <m:rPr>
                <m:sty m:val="p"/>
              </m:rPr>
              <w:rPr>
                <w:rFonts w:hint="default" w:ascii="Times New Roman" w:hAnsi="Times New Roman" w:eastAsia="新宋体"/>
                <w:color w:val="000000" w:themeColor="text1"/>
                <w:spacing w:val="0"/>
                <w:sz w:val="21"/>
                <w:szCs w:val="21"/>
                <w14:textFill>
                  <w14:solidFill>
                    <w14:schemeClr w14:val="tx1"/>
                  </w14:solidFill>
                </w14:textFill>
              </w:rPr>
              <m:t>(AgBr)</m:t>
            </m:r>
            <m:ctrlPr>
              <w:rPr>
                <w:rFonts w:ascii="Cambria Math" w:hAnsi="Cambria Math"/>
                <w:i w:val="0"/>
                <w:iCs w:val="0"/>
                <w:color w:val="000000" w:themeColor="text1"/>
                <w:spacing w:val="0"/>
                <w14:textFill>
                  <w14:solidFill>
                    <w14:schemeClr w14:val="tx1"/>
                  </w14:solidFill>
                </w14:textFill>
              </w:rPr>
            </m:ctrlPr>
          </m:e>
        </m:rad>
        <m:r>
          <m:rPr>
            <m:sty m:val="p"/>
          </m:rPr>
          <w:rPr>
            <w:rFonts w:ascii="Times New Roman" w:hAnsi="Times New Roman" w:eastAsia="新宋体"/>
            <w:color w:val="000000" w:themeColor="text1"/>
            <w:spacing w:val="0"/>
            <w:sz w:val="21"/>
            <w:szCs w:val="21"/>
            <w14:textFill>
              <w14:solidFill>
                <w14:schemeClr w14:val="tx1"/>
              </w14:solidFill>
            </w14:textFill>
          </w:rPr>
          <m:t>=</m:t>
        </m:r>
        <m:rad>
          <m:radPr>
            <m:degHide m:val="1"/>
            <m:ctrlPr>
              <w:rPr>
                <w:rFonts w:ascii="Cambria Math" w:hAnsi="Cambria Math"/>
                <w:i w:val="0"/>
                <w:iCs w:val="0"/>
                <w:color w:val="000000" w:themeColor="text1"/>
                <w:spacing w:val="0"/>
                <w14:textFill>
                  <w14:solidFill>
                    <w14:schemeClr w14:val="tx1"/>
                  </w14:solidFill>
                </w14:textFill>
              </w:rPr>
            </m:ctrlPr>
          </m:radPr>
          <m:deg>
            <m:ctrlPr>
              <w:rPr>
                <w:rFonts w:ascii="Cambria Math" w:hAnsi="Cambria Math"/>
                <w:i w:val="0"/>
                <w:iCs w:val="0"/>
                <w:color w:val="000000" w:themeColor="text1"/>
                <w:spacing w:val="0"/>
                <w14:textFill>
                  <w14:solidFill>
                    <w14:schemeClr w14:val="tx1"/>
                  </w14:solidFill>
                </w14:textFill>
              </w:rPr>
            </m:ctrlPr>
          </m:deg>
          <m:e>
            <m:r>
              <m:rPr>
                <m:sty m:val="p"/>
              </m:rPr>
              <w:rPr>
                <w:rFonts w:ascii="Times New Roman" w:hAnsi="Times New Roman" w:eastAsia="新宋体"/>
                <w:color w:val="000000" w:themeColor="text1"/>
                <w:spacing w:val="0"/>
                <w:sz w:val="21"/>
                <w:szCs w:val="21"/>
                <w14:textFill>
                  <w14:solidFill>
                    <w14:schemeClr w14:val="tx1"/>
                  </w14:solidFill>
                </w14:textFill>
              </w:rPr>
              <m:t>1</m:t>
            </m:r>
            <m:sSup>
              <m:sSupPr>
                <m:ctrlPr>
                  <w:rPr>
                    <w:rFonts w:ascii="Cambria Math" w:hAnsi="Cambria Math"/>
                    <w:i w:val="0"/>
                    <w:iCs w:val="0"/>
                    <w:color w:val="000000" w:themeColor="text1"/>
                    <w:spacing w:val="0"/>
                    <w14:textFill>
                      <w14:solidFill>
                        <w14:schemeClr w14:val="tx1"/>
                      </w14:solidFill>
                    </w14:textFill>
                  </w:rPr>
                </m:ctrlPr>
              </m:sSupPr>
              <m:e>
                <m:r>
                  <m:rPr>
                    <m:sty m:val="p"/>
                  </m:rPr>
                  <w:rPr>
                    <w:rFonts w:ascii="Times New Roman" w:hAnsi="Times New Roman" w:eastAsia="新宋体"/>
                    <w:color w:val="000000" w:themeColor="text1"/>
                    <w:spacing w:val="0"/>
                    <w:sz w:val="21"/>
                    <w:szCs w:val="21"/>
                    <w14:textFill>
                      <w14:solidFill>
                        <w14:schemeClr w14:val="tx1"/>
                      </w14:solidFill>
                    </w14:textFill>
                  </w:rPr>
                  <m:t>0</m:t>
                </m:r>
                <m:ctrlPr>
                  <w:rPr>
                    <w:rFonts w:ascii="Cambria Math" w:hAnsi="Cambria Math"/>
                    <w:i w:val="0"/>
                    <w:iCs w:val="0"/>
                    <w:color w:val="000000" w:themeColor="text1"/>
                    <w:spacing w:val="0"/>
                    <w14:textFill>
                      <w14:solidFill>
                        <w14:schemeClr w14:val="tx1"/>
                      </w14:solidFill>
                    </w14:textFill>
                  </w:rPr>
                </m:ctrlPr>
              </m:e>
              <m:sup>
                <m:r>
                  <m:rPr>
                    <m:sty m:val="p"/>
                  </m:rPr>
                  <w:rPr>
                    <w:rFonts w:ascii="Times New Roman" w:hAnsi="Times New Roman" w:eastAsia="新宋体"/>
                    <w:color w:val="000000" w:themeColor="text1"/>
                    <w:spacing w:val="0"/>
                    <w:sz w:val="21"/>
                    <w:szCs w:val="21"/>
                    <w14:textFill>
                      <w14:solidFill>
                        <w14:schemeClr w14:val="tx1"/>
                      </w14:solidFill>
                    </w14:textFill>
                  </w:rPr>
                  <m:t>−12.2</m:t>
                </m:r>
                <m:ctrlPr>
                  <w:rPr>
                    <w:rFonts w:ascii="Cambria Math" w:hAnsi="Cambria Math"/>
                    <w:i w:val="0"/>
                    <w:iCs w:val="0"/>
                    <w:color w:val="000000" w:themeColor="text1"/>
                    <w:spacing w:val="0"/>
                    <w14:textFill>
                      <w14:solidFill>
                        <w14:schemeClr w14:val="tx1"/>
                      </w14:solidFill>
                    </w14:textFill>
                  </w:rPr>
                </m:ctrlPr>
              </m:sup>
            </m:sSup>
            <m:ctrlPr>
              <w:rPr>
                <w:rFonts w:ascii="Cambria Math" w:hAnsi="Cambria Math"/>
                <w:i w:val="0"/>
                <w:iCs w:val="0"/>
                <w:color w:val="000000" w:themeColor="text1"/>
                <w:spacing w:val="0"/>
                <w14:textFill>
                  <w14:solidFill>
                    <w14:schemeClr w14:val="tx1"/>
                  </w14:solidFill>
                </w14:textFill>
              </w:rPr>
            </m:ctrlPr>
          </m:e>
        </m:rad>
      </m:oMath>
      <w:r>
        <w:rPr>
          <w:rFonts w:hint="eastAsia" w:ascii="Times New Roman" w:hAnsi="Times New Roman" w:eastAsia="新宋体"/>
          <w:i w:val="0"/>
          <w:iCs w:val="0"/>
          <w:color w:val="000000" w:themeColor="text1"/>
          <w:spacing w:val="0"/>
          <w:sz w:val="21"/>
          <w:szCs w:val="21"/>
          <w14:textFill>
            <w14:solidFill>
              <w14:schemeClr w14:val="tx1"/>
            </w14:solidFill>
          </w14:textFill>
        </w:rPr>
        <w:t>mol•L</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﹣1</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﹣6.1</w:t>
      </w:r>
      <w:r>
        <w:rPr>
          <w:rFonts w:hint="eastAsia" w:ascii="Times New Roman" w:hAnsi="Times New Roman" w:eastAsia="新宋体"/>
          <w:i w:val="0"/>
          <w:iCs w:val="0"/>
          <w:color w:val="000000" w:themeColor="text1"/>
          <w:spacing w:val="0"/>
          <w:sz w:val="21"/>
          <w:szCs w:val="21"/>
          <w14:textFill>
            <w14:solidFill>
              <w14:schemeClr w14:val="tx1"/>
            </w14:solidFill>
          </w14:textFill>
        </w:rPr>
        <w:t>mol•L</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﹣1</w:t>
      </w:r>
      <w:r>
        <w:rPr>
          <w:rFonts w:hint="eastAsia" w:ascii="Times New Roman" w:hAnsi="Times New Roman" w:eastAsia="新宋体"/>
          <w:i w:val="0"/>
          <w:iCs w:val="0"/>
          <w:color w:val="000000" w:themeColor="text1"/>
          <w:spacing w:val="0"/>
          <w:sz w:val="21"/>
          <w:szCs w:val="21"/>
          <w14:textFill>
            <w14:solidFill>
              <w14:schemeClr w14:val="tx1"/>
            </w14:solidFill>
          </w14:textFill>
        </w:rPr>
        <w:t>，c</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(CrO</w:t>
      </w:r>
      <w:r>
        <w:rPr>
          <w:rFonts w:hint="eastAsia"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4</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²</w:t>
      </w:r>
      <w:r>
        <w:rPr>
          <w:rFonts w:hint="default" w:ascii="Times New Roman" w:hAnsi="Times New Roman" w:eastAsia="宋体" w:cs="Times New Roman"/>
          <w:i w:val="0"/>
          <w:iCs w:val="0"/>
          <w:color w:val="000000" w:themeColor="text1"/>
          <w:spacing w:val="0"/>
          <w:sz w:val="21"/>
          <w:szCs w:val="21"/>
          <w:vertAlign w:val="superscript"/>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w:t>
      </w:r>
      <m:oMath>
        <m:r>
          <m:rPr>
            <m:sty m:val="p"/>
          </m:rPr>
          <w:rPr>
            <w:rFonts w:ascii="Times New Roman" w:hAnsi="Times New Roman" w:eastAsia="新宋体"/>
            <w:color w:val="000000" w:themeColor="text1"/>
            <w:spacing w:val="0"/>
            <w:sz w:val="21"/>
            <w:szCs w:val="21"/>
            <w14:textFill>
              <w14:solidFill>
                <w14:schemeClr w14:val="tx1"/>
              </w14:solidFill>
            </w14:textFill>
          </w:rPr>
          <m:t>=</m:t>
        </m:r>
        <m:f>
          <m:fPr>
            <m:ctrlPr>
              <w:rPr>
                <w:rFonts w:ascii="Cambria Math" w:hAnsi="Cambria Math" w:eastAsia="新宋体"/>
                <w:i w:val="0"/>
                <w:iCs w:val="0"/>
                <w:color w:val="000000" w:themeColor="text1"/>
                <w:spacing w:val="0"/>
                <w:sz w:val="28"/>
                <w:szCs w:val="28"/>
                <w14:textFill>
                  <w14:solidFill>
                    <w14:schemeClr w14:val="tx1"/>
                  </w14:solidFill>
                </w14:textFill>
              </w:rPr>
            </m:ctrlPr>
          </m:fPr>
          <m:num>
            <m:r>
              <m:rPr>
                <m:sty m:val="p"/>
              </m:rPr>
              <w:rPr>
                <w:rFonts w:ascii="Times New Roman" w:hAnsi="Times New Roman" w:eastAsia="新宋体"/>
                <w:color w:val="000000" w:themeColor="text1"/>
                <w:spacing w:val="0"/>
                <w:sz w:val="28"/>
                <w:szCs w:val="28"/>
                <w14:textFill>
                  <w14:solidFill>
                    <w14:schemeClr w14:val="tx1"/>
                  </w14:solidFill>
                </w14:textFill>
              </w:rPr>
              <m:t>1</m:t>
            </m:r>
            <m:sSup>
              <m:sSupPr>
                <m:ctrlPr>
                  <w:rPr>
                    <w:rFonts w:ascii="Cambria Math" w:hAnsi="Cambria Math"/>
                    <w:i w:val="0"/>
                    <w:iCs w:val="0"/>
                    <w:color w:val="000000" w:themeColor="text1"/>
                    <w:spacing w:val="0"/>
                    <w14:textFill>
                      <w14:solidFill>
                        <w14:schemeClr w14:val="tx1"/>
                      </w14:solidFill>
                    </w14:textFill>
                  </w:rPr>
                </m:ctrlPr>
              </m:sSupPr>
              <m:e>
                <m:r>
                  <m:rPr>
                    <m:sty m:val="p"/>
                  </m:rPr>
                  <w:rPr>
                    <w:rFonts w:ascii="Times New Roman" w:hAnsi="Times New Roman" w:eastAsia="新宋体"/>
                    <w:color w:val="000000" w:themeColor="text1"/>
                    <w:spacing w:val="0"/>
                    <w:sz w:val="28"/>
                    <w:szCs w:val="28"/>
                    <w14:textFill>
                      <w14:solidFill>
                        <w14:schemeClr w14:val="tx1"/>
                      </w14:solidFill>
                    </w14:textFill>
                  </w:rPr>
                  <m:t>0</m:t>
                </m:r>
                <m:ctrlPr>
                  <w:rPr>
                    <w:rFonts w:ascii="Cambria Math" w:hAnsi="Cambria Math"/>
                    <w:i w:val="0"/>
                    <w:iCs w:val="0"/>
                    <w:color w:val="000000" w:themeColor="text1"/>
                    <w:spacing w:val="0"/>
                    <w14:textFill>
                      <w14:solidFill>
                        <w14:schemeClr w14:val="tx1"/>
                      </w14:solidFill>
                    </w14:textFill>
                  </w:rPr>
                </m:ctrlPr>
              </m:e>
              <m:sup>
                <m:r>
                  <m:rPr>
                    <m:sty m:val="p"/>
                  </m:rPr>
                  <w:rPr>
                    <w:rFonts w:ascii="Times New Roman" w:hAnsi="Times New Roman" w:eastAsia="新宋体"/>
                    <w:color w:val="000000" w:themeColor="text1"/>
                    <w:spacing w:val="0"/>
                    <w:sz w:val="28"/>
                    <w:szCs w:val="28"/>
                    <w14:textFill>
                      <w14:solidFill>
                        <w14:schemeClr w14:val="tx1"/>
                      </w14:solidFill>
                    </w14:textFill>
                  </w:rPr>
                  <m:t>−11.7</m:t>
                </m:r>
                <m:ctrlPr>
                  <w:rPr>
                    <w:rFonts w:ascii="Cambria Math" w:hAnsi="Cambria Math"/>
                    <w:i w:val="0"/>
                    <w:iCs w:val="0"/>
                    <w:color w:val="000000" w:themeColor="text1"/>
                    <w:spacing w:val="0"/>
                    <w14:textFill>
                      <w14:solidFill>
                        <w14:schemeClr w14:val="tx1"/>
                      </w14:solidFill>
                    </w14:textFill>
                  </w:rPr>
                </m:ctrlPr>
              </m:sup>
            </m:sSup>
            <m:ctrlPr>
              <w:rPr>
                <w:rFonts w:ascii="Cambria Math" w:hAnsi="Cambria Math" w:eastAsia="新宋体"/>
                <w:i w:val="0"/>
                <w:iCs w:val="0"/>
                <w:color w:val="000000" w:themeColor="text1"/>
                <w:spacing w:val="0"/>
                <w:sz w:val="28"/>
                <w:szCs w:val="28"/>
                <w14:textFill>
                  <w14:solidFill>
                    <w14:schemeClr w14:val="tx1"/>
                  </w14:solidFill>
                </w14:textFill>
              </w:rPr>
            </m:ctrlPr>
          </m:num>
          <m:den>
            <m:r>
              <m:rPr>
                <m:sty m:val="p"/>
              </m:rPr>
              <w:rPr>
                <w:rFonts w:ascii="Times New Roman" w:hAnsi="Times New Roman" w:eastAsia="新宋体"/>
                <w:color w:val="000000" w:themeColor="text1"/>
                <w:spacing w:val="0"/>
                <w:sz w:val="28"/>
                <w:szCs w:val="28"/>
                <w14:textFill>
                  <w14:solidFill>
                    <w14:schemeClr w14:val="tx1"/>
                  </w14:solidFill>
                </w14:textFill>
              </w:rPr>
              <m:t>(1</m:t>
            </m:r>
            <m:sSup>
              <m:sSupPr>
                <m:ctrlPr>
                  <w:rPr>
                    <w:rFonts w:ascii="Cambria Math" w:hAnsi="Cambria Math"/>
                    <w:i w:val="0"/>
                    <w:iCs w:val="0"/>
                    <w:color w:val="000000" w:themeColor="text1"/>
                    <w:spacing w:val="0"/>
                    <w14:textFill>
                      <w14:solidFill>
                        <w14:schemeClr w14:val="tx1"/>
                      </w14:solidFill>
                    </w14:textFill>
                  </w:rPr>
                </m:ctrlPr>
              </m:sSupPr>
              <m:e>
                <m:r>
                  <m:rPr>
                    <m:sty m:val="p"/>
                  </m:rPr>
                  <w:rPr>
                    <w:rFonts w:ascii="Times New Roman" w:hAnsi="Times New Roman" w:eastAsia="新宋体"/>
                    <w:color w:val="000000" w:themeColor="text1"/>
                    <w:spacing w:val="0"/>
                    <w:sz w:val="28"/>
                    <w:szCs w:val="28"/>
                    <w14:textFill>
                      <w14:solidFill>
                        <w14:schemeClr w14:val="tx1"/>
                      </w14:solidFill>
                    </w14:textFill>
                  </w:rPr>
                  <m:t>0</m:t>
                </m:r>
                <m:ctrlPr>
                  <w:rPr>
                    <w:rFonts w:ascii="Cambria Math" w:hAnsi="Cambria Math"/>
                    <w:i w:val="0"/>
                    <w:iCs w:val="0"/>
                    <w:color w:val="000000" w:themeColor="text1"/>
                    <w:spacing w:val="0"/>
                    <w14:textFill>
                      <w14:solidFill>
                        <w14:schemeClr w14:val="tx1"/>
                      </w14:solidFill>
                    </w14:textFill>
                  </w:rPr>
                </m:ctrlPr>
              </m:e>
              <m:sup>
                <m:r>
                  <m:rPr>
                    <m:sty m:val="p"/>
                  </m:rPr>
                  <w:rPr>
                    <w:rFonts w:ascii="Times New Roman" w:hAnsi="Times New Roman" w:eastAsia="新宋体"/>
                    <w:color w:val="000000" w:themeColor="text1"/>
                    <w:spacing w:val="0"/>
                    <w:sz w:val="28"/>
                    <w:szCs w:val="28"/>
                    <w14:textFill>
                      <w14:solidFill>
                        <w14:schemeClr w14:val="tx1"/>
                      </w14:solidFill>
                    </w14:textFill>
                  </w:rPr>
                  <m:t>−6.1</m:t>
                </m:r>
                <m:ctrlPr>
                  <w:rPr>
                    <w:rFonts w:ascii="Cambria Math" w:hAnsi="Cambria Math"/>
                    <w:i w:val="0"/>
                    <w:iCs w:val="0"/>
                    <w:color w:val="000000" w:themeColor="text1"/>
                    <w:spacing w:val="0"/>
                    <w14:textFill>
                      <w14:solidFill>
                        <w14:schemeClr w14:val="tx1"/>
                      </w14:solidFill>
                    </w14:textFill>
                  </w:rPr>
                </m:ctrlPr>
              </m:sup>
            </m:sSup>
            <m:sSup>
              <m:sSupPr>
                <m:ctrlPr>
                  <w:rPr>
                    <w:rFonts w:ascii="Cambria Math" w:hAnsi="Cambria Math"/>
                    <w:i w:val="0"/>
                    <w:iCs w:val="0"/>
                    <w:color w:val="000000" w:themeColor="text1"/>
                    <w:spacing w:val="0"/>
                    <w14:textFill>
                      <w14:solidFill>
                        <w14:schemeClr w14:val="tx1"/>
                      </w14:solidFill>
                    </w14:textFill>
                  </w:rPr>
                </m:ctrlPr>
              </m:sSupPr>
              <m:e>
                <m:r>
                  <m:rPr>
                    <m:sty m:val="p"/>
                  </m:rPr>
                  <w:rPr>
                    <w:rFonts w:ascii="Times New Roman" w:hAnsi="Times New Roman" w:eastAsia="新宋体"/>
                    <w:color w:val="000000" w:themeColor="text1"/>
                    <w:spacing w:val="0"/>
                    <w:sz w:val="28"/>
                    <w:szCs w:val="28"/>
                    <w14:textFill>
                      <w14:solidFill>
                        <w14:schemeClr w14:val="tx1"/>
                      </w14:solidFill>
                    </w14:textFill>
                  </w:rPr>
                  <m:t>)</m:t>
                </m:r>
                <m:ctrlPr>
                  <w:rPr>
                    <w:rFonts w:ascii="Cambria Math" w:hAnsi="Cambria Math"/>
                    <w:i w:val="0"/>
                    <w:iCs w:val="0"/>
                    <w:color w:val="000000" w:themeColor="text1"/>
                    <w:spacing w:val="0"/>
                    <w14:textFill>
                      <w14:solidFill>
                        <w14:schemeClr w14:val="tx1"/>
                      </w14:solidFill>
                    </w14:textFill>
                  </w:rPr>
                </m:ctrlPr>
              </m:e>
              <m:sup>
                <m:r>
                  <m:rPr>
                    <m:sty m:val="p"/>
                  </m:rPr>
                  <w:rPr>
                    <w:rFonts w:ascii="Times New Roman" w:hAnsi="Times New Roman" w:eastAsia="新宋体"/>
                    <w:color w:val="000000" w:themeColor="text1"/>
                    <w:spacing w:val="0"/>
                    <w:sz w:val="28"/>
                    <w:szCs w:val="28"/>
                    <w14:textFill>
                      <w14:solidFill>
                        <w14:schemeClr w14:val="tx1"/>
                      </w14:solidFill>
                    </w14:textFill>
                  </w:rPr>
                  <m:t>2</m:t>
                </m:r>
                <m:ctrlPr>
                  <w:rPr>
                    <w:rFonts w:ascii="Cambria Math" w:hAnsi="Cambria Math"/>
                    <w:i w:val="0"/>
                    <w:iCs w:val="0"/>
                    <w:color w:val="000000" w:themeColor="text1"/>
                    <w:spacing w:val="0"/>
                    <w14:textFill>
                      <w14:solidFill>
                        <w14:schemeClr w14:val="tx1"/>
                      </w14:solidFill>
                    </w14:textFill>
                  </w:rPr>
                </m:ctrlPr>
              </m:sup>
            </m:sSup>
            <m:ctrlPr>
              <w:rPr>
                <w:rFonts w:ascii="Cambria Math" w:hAnsi="Cambria Math" w:eastAsia="新宋体"/>
                <w:i w:val="0"/>
                <w:iCs w:val="0"/>
                <w:color w:val="000000" w:themeColor="text1"/>
                <w:spacing w:val="0"/>
                <w:sz w:val="28"/>
                <w:szCs w:val="28"/>
                <w14:textFill>
                  <w14:solidFill>
                    <w14:schemeClr w14:val="tx1"/>
                  </w14:solidFill>
                </w14:textFill>
              </w:rPr>
            </m:ctrlPr>
          </m:den>
        </m:f>
      </m:oMath>
      <w:r>
        <w:rPr>
          <w:rFonts w:hint="eastAsia" w:ascii="Times New Roman" w:hAnsi="Times New Roman" w:eastAsia="新宋体"/>
          <w:i w:val="0"/>
          <w:iCs w:val="0"/>
          <w:color w:val="000000" w:themeColor="text1"/>
          <w:spacing w:val="0"/>
          <w:sz w:val="21"/>
          <w:szCs w:val="21"/>
          <w14:textFill>
            <w14:solidFill>
              <w14:schemeClr w14:val="tx1"/>
            </w14:solidFill>
          </w14:textFill>
        </w:rPr>
        <w:t>mol•L</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﹣1</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0.5</w:t>
      </w:r>
      <w:r>
        <w:rPr>
          <w:rFonts w:hint="eastAsia" w:ascii="Times New Roman" w:hAnsi="Times New Roman" w:eastAsia="新宋体"/>
          <w:i w:val="0"/>
          <w:iCs w:val="0"/>
          <w:color w:val="000000" w:themeColor="text1"/>
          <w:spacing w:val="0"/>
          <w:sz w:val="21"/>
          <w:szCs w:val="21"/>
          <w14:textFill>
            <w14:solidFill>
              <w14:schemeClr w14:val="tx1"/>
            </w14:solidFill>
          </w14:textFill>
        </w:rPr>
        <w:t>mol•L</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﹣1</w:t>
      </w:r>
      <w:r>
        <w:rPr>
          <w:rFonts w:hint="eastAsia" w:ascii="Times New Roman" w:hAnsi="Times New Roman" w:eastAsia="新宋体"/>
          <w:i w:val="0"/>
          <w:iCs w:val="0"/>
          <w:color w:val="000000" w:themeColor="text1"/>
          <w:spacing w:val="0"/>
          <w:sz w:val="21"/>
          <w:szCs w:val="21"/>
          <w14:textFill>
            <w14:solidFill>
              <w14:schemeClr w14:val="tx1"/>
            </w14:solidFill>
          </w14:textFill>
        </w:rPr>
        <w:t>，则</w:t>
      </w:r>
      <m:oMath>
        <m:f>
          <m:fPr>
            <m:ctrlPr>
              <w:rPr>
                <w:rFonts w:ascii="Cambria Math" w:hAnsi="Cambria Math" w:eastAsia="新宋体"/>
                <w:i w:val="0"/>
                <w:iCs w:val="0"/>
                <w:color w:val="000000" w:themeColor="text1"/>
                <w:spacing w:val="0"/>
                <w:sz w:val="28"/>
                <w:szCs w:val="28"/>
                <w14:textFill>
                  <w14:solidFill>
                    <w14:schemeClr w14:val="tx1"/>
                  </w14:solidFill>
                </w14:textFill>
              </w:rPr>
            </m:ctrlPr>
          </m:fPr>
          <m:num>
            <m:r>
              <m:rPr>
                <m:sty m:val="p"/>
              </m:rPr>
              <w:rPr>
                <w:rFonts w:hint="default" w:ascii="Times New Roman" w:hAnsi="Times New Roman" w:eastAsia="新宋体"/>
                <w:color w:val="000000" w:themeColor="text1"/>
                <w:spacing w:val="0"/>
                <w:sz w:val="28"/>
                <w:szCs w:val="28"/>
                <w14:textFill>
                  <w14:solidFill>
                    <w14:schemeClr w14:val="tx1"/>
                  </w14:solidFill>
                </w14:textFill>
              </w:rPr>
              <m:t>c(B</m:t>
            </m:r>
            <m:sSup>
              <m:sSupPr>
                <m:ctrlPr>
                  <w:rPr>
                    <w:rFonts w:ascii="Cambria Math" w:hAnsi="Cambria Math"/>
                    <w:i w:val="0"/>
                    <w:iCs w:val="0"/>
                    <w:color w:val="000000" w:themeColor="text1"/>
                    <w:spacing w:val="0"/>
                    <w14:textFill>
                      <w14:solidFill>
                        <w14:schemeClr w14:val="tx1"/>
                      </w14:solidFill>
                    </w14:textFill>
                  </w:rPr>
                </m:ctrlPr>
              </m:sSupPr>
              <m:e>
                <m:r>
                  <m:rPr>
                    <m:sty m:val="p"/>
                  </m:rPr>
                  <w:rPr>
                    <w:rFonts w:hint="default" w:ascii="Times New Roman" w:hAnsi="Times New Roman" w:eastAsia="新宋体"/>
                    <w:color w:val="000000" w:themeColor="text1"/>
                    <w:spacing w:val="0"/>
                    <w:sz w:val="28"/>
                    <w:szCs w:val="28"/>
                    <w14:textFill>
                      <w14:solidFill>
                        <w14:schemeClr w14:val="tx1"/>
                      </w14:solidFill>
                    </w14:textFill>
                  </w:rPr>
                  <m:t>r</m:t>
                </m:r>
                <m:ctrlPr>
                  <w:rPr>
                    <w:rFonts w:ascii="Cambria Math" w:hAnsi="Cambria Math"/>
                    <w:i w:val="0"/>
                    <w:iCs w:val="0"/>
                    <w:color w:val="000000" w:themeColor="text1"/>
                    <w:spacing w:val="0"/>
                    <w14:textFill>
                      <w14:solidFill>
                        <w14:schemeClr w14:val="tx1"/>
                      </w14:solidFill>
                    </w14:textFill>
                  </w:rPr>
                </m:ctrlPr>
              </m:e>
              <m:sup>
                <m:r>
                  <m:rPr>
                    <m:sty m:val="p"/>
                  </m:rPr>
                  <w:rPr>
                    <w:rFonts w:ascii="Times New Roman" w:hAnsi="Times New Roman" w:eastAsia="新宋体"/>
                    <w:color w:val="000000" w:themeColor="text1"/>
                    <w:spacing w:val="0"/>
                    <w:sz w:val="28"/>
                    <w:szCs w:val="28"/>
                    <w14:textFill>
                      <w14:solidFill>
                        <w14:schemeClr w14:val="tx1"/>
                      </w14:solidFill>
                    </w14:textFill>
                  </w:rPr>
                  <m:t>−</m:t>
                </m:r>
                <m:ctrlPr>
                  <w:rPr>
                    <w:rFonts w:ascii="Cambria Math" w:hAnsi="Cambria Math"/>
                    <w:i w:val="0"/>
                    <w:iCs w:val="0"/>
                    <w:color w:val="000000" w:themeColor="text1"/>
                    <w:spacing w:val="0"/>
                    <w14:textFill>
                      <w14:solidFill>
                        <w14:schemeClr w14:val="tx1"/>
                      </w14:solidFill>
                    </w14:textFill>
                  </w:rPr>
                </m:ctrlPr>
              </m:sup>
            </m:sSup>
            <m:r>
              <m:rPr>
                <m:sty m:val="p"/>
              </m:rPr>
              <w:rPr>
                <w:rFonts w:ascii="Times New Roman" w:hAnsi="Times New Roman" w:eastAsia="新宋体"/>
                <w:color w:val="000000" w:themeColor="text1"/>
                <w:spacing w:val="0"/>
                <w:sz w:val="28"/>
                <w:szCs w:val="28"/>
                <w14:textFill>
                  <w14:solidFill>
                    <w14:schemeClr w14:val="tx1"/>
                  </w14:solidFill>
                </w14:textFill>
              </w:rPr>
              <m:t>)</m:t>
            </m:r>
            <m:ctrlPr>
              <w:rPr>
                <w:rFonts w:ascii="Cambria Math" w:hAnsi="Cambria Math" w:eastAsia="新宋体"/>
                <w:i w:val="0"/>
                <w:iCs w:val="0"/>
                <w:color w:val="000000" w:themeColor="text1"/>
                <w:spacing w:val="0"/>
                <w:sz w:val="28"/>
                <w:szCs w:val="28"/>
                <w14:textFill>
                  <w14:solidFill>
                    <w14:schemeClr w14:val="tx1"/>
                  </w14:solidFill>
                </w14:textFill>
              </w:rPr>
            </m:ctrlPr>
          </m:num>
          <m:den>
            <m:r>
              <m:rPr>
                <m:sty m:val="p"/>
              </m:rPr>
              <w:rPr>
                <w:rFonts w:hint="default" w:ascii="Times New Roman" w:hAnsi="Times New Roman" w:eastAsia="新宋体"/>
                <w:color w:val="000000" w:themeColor="text1"/>
                <w:spacing w:val="0"/>
                <w:sz w:val="28"/>
                <w:szCs w:val="28"/>
                <w14:textFill>
                  <w14:solidFill>
                    <w14:schemeClr w14:val="tx1"/>
                  </w14:solidFill>
                </w14:textFill>
              </w:rPr>
              <m:t>c(Cr</m:t>
            </m:r>
            <m:sSup>
              <m:sSupPr>
                <m:ctrlPr>
                  <w:rPr>
                    <w:rFonts w:ascii="Cambria Math" w:hAnsi="Cambria Math"/>
                    <w:i w:val="0"/>
                    <w:iCs w:val="0"/>
                    <w:color w:val="000000" w:themeColor="text1"/>
                    <w:spacing w:val="0"/>
                    <w14:textFill>
                      <w14:solidFill>
                        <w14:schemeClr w14:val="tx1"/>
                      </w14:solidFill>
                    </w14:textFill>
                  </w:rPr>
                </m:ctrlPr>
              </m:sSupPr>
              <m:e>
                <m:sSub>
                  <m:sSubPr>
                    <m:ctrlPr>
                      <w:rPr>
                        <w:rFonts w:ascii="Cambria Math" w:hAnsi="Cambria Math"/>
                        <w:i w:val="0"/>
                        <w:iCs w:val="0"/>
                        <w:color w:val="000000" w:themeColor="text1"/>
                        <w:spacing w:val="0"/>
                        <w14:textFill>
                          <w14:solidFill>
                            <w14:schemeClr w14:val="tx1"/>
                          </w14:solidFill>
                        </w14:textFill>
                      </w:rPr>
                    </m:ctrlPr>
                  </m:sSubPr>
                  <m:e>
                    <m:r>
                      <m:rPr>
                        <m:sty m:val="p"/>
                      </m:rPr>
                      <w:rPr>
                        <w:rFonts w:hint="default" w:ascii="Times New Roman" w:hAnsi="Times New Roman" w:eastAsia="新宋体"/>
                        <w:color w:val="000000" w:themeColor="text1"/>
                        <w:spacing w:val="0"/>
                        <w:sz w:val="28"/>
                        <w:szCs w:val="28"/>
                        <w14:textFill>
                          <w14:solidFill>
                            <w14:schemeClr w14:val="tx1"/>
                          </w14:solidFill>
                        </w14:textFill>
                      </w:rPr>
                      <m:t>O</m:t>
                    </m:r>
                    <m:ctrlPr>
                      <w:rPr>
                        <w:rFonts w:ascii="Cambria Math" w:hAnsi="Cambria Math"/>
                        <w:i w:val="0"/>
                        <w:iCs w:val="0"/>
                        <w:color w:val="000000" w:themeColor="text1"/>
                        <w:spacing w:val="0"/>
                        <w14:textFill>
                          <w14:solidFill>
                            <w14:schemeClr w14:val="tx1"/>
                          </w14:solidFill>
                        </w14:textFill>
                      </w:rPr>
                    </m:ctrlPr>
                  </m:e>
                  <m:sub>
                    <m:r>
                      <m:rPr>
                        <m:sty m:val="p"/>
                      </m:rPr>
                      <w:rPr>
                        <w:rFonts w:ascii="Times New Roman" w:hAnsi="Times New Roman" w:eastAsia="新宋体"/>
                        <w:color w:val="000000" w:themeColor="text1"/>
                        <w:spacing w:val="0"/>
                        <w:sz w:val="28"/>
                        <w:szCs w:val="28"/>
                        <w14:textFill>
                          <w14:solidFill>
                            <w14:schemeClr w14:val="tx1"/>
                          </w14:solidFill>
                        </w14:textFill>
                      </w:rPr>
                      <m:t>4</m:t>
                    </m:r>
                    <m:ctrlPr>
                      <w:rPr>
                        <w:rFonts w:ascii="Cambria Math" w:hAnsi="Cambria Math"/>
                        <w:i w:val="0"/>
                        <w:iCs w:val="0"/>
                        <w:color w:val="000000" w:themeColor="text1"/>
                        <w:spacing w:val="0"/>
                        <w14:textFill>
                          <w14:solidFill>
                            <w14:schemeClr w14:val="tx1"/>
                          </w14:solidFill>
                        </w14:textFill>
                      </w:rPr>
                    </m:ctrlPr>
                  </m:sub>
                </m:sSub>
                <m:ctrlPr>
                  <w:rPr>
                    <w:rFonts w:ascii="Cambria Math" w:hAnsi="Cambria Math"/>
                    <w:i w:val="0"/>
                    <w:iCs w:val="0"/>
                    <w:color w:val="000000" w:themeColor="text1"/>
                    <w:spacing w:val="0"/>
                    <w14:textFill>
                      <w14:solidFill>
                        <w14:schemeClr w14:val="tx1"/>
                      </w14:solidFill>
                    </w14:textFill>
                  </w:rPr>
                </m:ctrlPr>
              </m:e>
              <m:sup>
                <m:r>
                  <m:rPr>
                    <m:sty m:val="p"/>
                  </m:rPr>
                  <w:rPr>
                    <w:rFonts w:ascii="Times New Roman" w:hAnsi="Times New Roman" w:eastAsia="新宋体"/>
                    <w:color w:val="000000" w:themeColor="text1"/>
                    <w:spacing w:val="0"/>
                    <w:sz w:val="28"/>
                    <w:szCs w:val="28"/>
                    <w14:textFill>
                      <w14:solidFill>
                        <w14:schemeClr w14:val="tx1"/>
                      </w14:solidFill>
                    </w14:textFill>
                  </w:rPr>
                  <m:t>2−</m:t>
                </m:r>
                <m:ctrlPr>
                  <w:rPr>
                    <w:rFonts w:ascii="Cambria Math" w:hAnsi="Cambria Math"/>
                    <w:i w:val="0"/>
                    <w:iCs w:val="0"/>
                    <w:color w:val="000000" w:themeColor="text1"/>
                    <w:spacing w:val="0"/>
                    <w14:textFill>
                      <w14:solidFill>
                        <w14:schemeClr w14:val="tx1"/>
                      </w14:solidFill>
                    </w14:textFill>
                  </w:rPr>
                </m:ctrlPr>
              </m:sup>
            </m:sSup>
            <m:r>
              <m:rPr>
                <m:sty m:val="p"/>
              </m:rPr>
              <w:rPr>
                <w:rFonts w:ascii="Times New Roman" w:hAnsi="Times New Roman" w:eastAsia="新宋体"/>
                <w:color w:val="000000" w:themeColor="text1"/>
                <w:spacing w:val="0"/>
                <w:sz w:val="28"/>
                <w:szCs w:val="28"/>
                <w14:textFill>
                  <w14:solidFill>
                    <w14:schemeClr w14:val="tx1"/>
                  </w14:solidFill>
                </w14:textFill>
              </w:rPr>
              <m:t>)</m:t>
            </m:r>
            <m:ctrlPr>
              <w:rPr>
                <w:rFonts w:ascii="Cambria Math" w:hAnsi="Cambria Math" w:eastAsia="新宋体"/>
                <w:i w:val="0"/>
                <w:iCs w:val="0"/>
                <w:color w:val="000000" w:themeColor="text1"/>
                <w:spacing w:val="0"/>
                <w:sz w:val="28"/>
                <w:szCs w:val="28"/>
                <w14:textFill>
                  <w14:solidFill>
                    <w14:schemeClr w14:val="tx1"/>
                  </w14:solidFill>
                </w14:textFill>
              </w:rPr>
            </m:ctrlPr>
          </m:den>
        </m:f>
        <m:r>
          <m:rPr>
            <m:sty m:val="p"/>
          </m:rPr>
          <w:rPr>
            <w:rFonts w:ascii="Times New Roman" w:hAnsi="Times New Roman" w:eastAsia="新宋体"/>
            <w:color w:val="000000" w:themeColor="text1"/>
            <w:spacing w:val="0"/>
            <w:sz w:val="21"/>
            <w:szCs w:val="21"/>
            <w14:textFill>
              <w14:solidFill>
                <w14:schemeClr w14:val="tx1"/>
              </w14:solidFill>
            </w14:textFill>
          </w:rPr>
          <m:t>=</m:t>
        </m:r>
        <m:f>
          <m:fPr>
            <m:ctrlPr>
              <w:rPr>
                <w:rFonts w:ascii="Cambria Math" w:hAnsi="Cambria Math" w:eastAsia="新宋体"/>
                <w:i w:val="0"/>
                <w:iCs w:val="0"/>
                <w:color w:val="000000" w:themeColor="text1"/>
                <w:spacing w:val="0"/>
                <w:sz w:val="28"/>
                <w:szCs w:val="28"/>
                <w14:textFill>
                  <w14:solidFill>
                    <w14:schemeClr w14:val="tx1"/>
                  </w14:solidFill>
                </w14:textFill>
              </w:rPr>
            </m:ctrlPr>
          </m:fPr>
          <m:num>
            <m:r>
              <m:rPr>
                <m:sty m:val="p"/>
              </m:rPr>
              <w:rPr>
                <w:rFonts w:ascii="Times New Roman" w:hAnsi="Times New Roman" w:eastAsia="新宋体"/>
                <w:color w:val="000000" w:themeColor="text1"/>
                <w:spacing w:val="0"/>
                <w:sz w:val="28"/>
                <w:szCs w:val="28"/>
                <w14:textFill>
                  <w14:solidFill>
                    <w14:schemeClr w14:val="tx1"/>
                  </w14:solidFill>
                </w14:textFill>
              </w:rPr>
              <m:t>1</m:t>
            </m:r>
            <m:sSup>
              <m:sSupPr>
                <m:ctrlPr>
                  <w:rPr>
                    <w:rFonts w:ascii="Cambria Math" w:hAnsi="Cambria Math"/>
                    <w:i w:val="0"/>
                    <w:iCs w:val="0"/>
                    <w:color w:val="000000" w:themeColor="text1"/>
                    <w:spacing w:val="0"/>
                    <w14:textFill>
                      <w14:solidFill>
                        <w14:schemeClr w14:val="tx1"/>
                      </w14:solidFill>
                    </w14:textFill>
                  </w:rPr>
                </m:ctrlPr>
              </m:sSupPr>
              <m:e>
                <m:r>
                  <m:rPr>
                    <m:sty m:val="p"/>
                  </m:rPr>
                  <w:rPr>
                    <w:rFonts w:ascii="Times New Roman" w:hAnsi="Times New Roman" w:eastAsia="新宋体"/>
                    <w:color w:val="000000" w:themeColor="text1"/>
                    <w:spacing w:val="0"/>
                    <w:sz w:val="28"/>
                    <w:szCs w:val="28"/>
                    <w14:textFill>
                      <w14:solidFill>
                        <w14:schemeClr w14:val="tx1"/>
                      </w14:solidFill>
                    </w14:textFill>
                  </w:rPr>
                  <m:t>0</m:t>
                </m:r>
                <m:ctrlPr>
                  <w:rPr>
                    <w:rFonts w:ascii="Cambria Math" w:hAnsi="Cambria Math"/>
                    <w:i w:val="0"/>
                    <w:iCs w:val="0"/>
                    <w:color w:val="000000" w:themeColor="text1"/>
                    <w:spacing w:val="0"/>
                    <w14:textFill>
                      <w14:solidFill>
                        <w14:schemeClr w14:val="tx1"/>
                      </w14:solidFill>
                    </w14:textFill>
                  </w:rPr>
                </m:ctrlPr>
              </m:e>
              <m:sup>
                <m:r>
                  <m:rPr>
                    <m:sty m:val="p"/>
                  </m:rPr>
                  <w:rPr>
                    <w:rFonts w:ascii="Times New Roman" w:hAnsi="Times New Roman" w:eastAsia="新宋体"/>
                    <w:color w:val="000000" w:themeColor="text1"/>
                    <w:spacing w:val="0"/>
                    <w:sz w:val="28"/>
                    <w:szCs w:val="28"/>
                    <w14:textFill>
                      <w14:solidFill>
                        <w14:schemeClr w14:val="tx1"/>
                      </w14:solidFill>
                    </w14:textFill>
                  </w:rPr>
                  <m:t>−6.1</m:t>
                </m:r>
                <m:ctrlPr>
                  <w:rPr>
                    <w:rFonts w:ascii="Cambria Math" w:hAnsi="Cambria Math"/>
                    <w:i w:val="0"/>
                    <w:iCs w:val="0"/>
                    <w:color w:val="000000" w:themeColor="text1"/>
                    <w:spacing w:val="0"/>
                    <w14:textFill>
                      <w14:solidFill>
                        <w14:schemeClr w14:val="tx1"/>
                      </w14:solidFill>
                    </w14:textFill>
                  </w:rPr>
                </m:ctrlPr>
              </m:sup>
            </m:sSup>
            <m:ctrlPr>
              <w:rPr>
                <w:rFonts w:ascii="Cambria Math" w:hAnsi="Cambria Math" w:eastAsia="新宋体"/>
                <w:i w:val="0"/>
                <w:iCs w:val="0"/>
                <w:color w:val="000000" w:themeColor="text1"/>
                <w:spacing w:val="0"/>
                <w:sz w:val="28"/>
                <w:szCs w:val="28"/>
                <w14:textFill>
                  <w14:solidFill>
                    <w14:schemeClr w14:val="tx1"/>
                  </w14:solidFill>
                </w14:textFill>
              </w:rPr>
            </m:ctrlPr>
          </m:num>
          <m:den>
            <m:r>
              <m:rPr>
                <m:sty m:val="p"/>
              </m:rPr>
              <w:rPr>
                <w:rFonts w:ascii="Times New Roman" w:hAnsi="Times New Roman" w:eastAsia="新宋体"/>
                <w:color w:val="000000" w:themeColor="text1"/>
                <w:spacing w:val="0"/>
                <w:sz w:val="28"/>
                <w:szCs w:val="28"/>
                <w14:textFill>
                  <w14:solidFill>
                    <w14:schemeClr w14:val="tx1"/>
                  </w14:solidFill>
                </w14:textFill>
              </w:rPr>
              <m:t>1</m:t>
            </m:r>
            <m:sSup>
              <m:sSupPr>
                <m:ctrlPr>
                  <w:rPr>
                    <w:rFonts w:ascii="Cambria Math" w:hAnsi="Cambria Math"/>
                    <w:i w:val="0"/>
                    <w:iCs w:val="0"/>
                    <w:color w:val="000000" w:themeColor="text1"/>
                    <w:spacing w:val="0"/>
                    <w14:textFill>
                      <w14:solidFill>
                        <w14:schemeClr w14:val="tx1"/>
                      </w14:solidFill>
                    </w14:textFill>
                  </w:rPr>
                </m:ctrlPr>
              </m:sSupPr>
              <m:e>
                <m:r>
                  <m:rPr>
                    <m:sty m:val="p"/>
                  </m:rPr>
                  <w:rPr>
                    <w:rFonts w:ascii="Times New Roman" w:hAnsi="Times New Roman" w:eastAsia="新宋体"/>
                    <w:color w:val="000000" w:themeColor="text1"/>
                    <w:spacing w:val="0"/>
                    <w:sz w:val="28"/>
                    <w:szCs w:val="28"/>
                    <w14:textFill>
                      <w14:solidFill>
                        <w14:schemeClr w14:val="tx1"/>
                      </w14:solidFill>
                    </w14:textFill>
                  </w:rPr>
                  <m:t>0</m:t>
                </m:r>
                <m:ctrlPr>
                  <w:rPr>
                    <w:rFonts w:ascii="Cambria Math" w:hAnsi="Cambria Math"/>
                    <w:i w:val="0"/>
                    <w:iCs w:val="0"/>
                    <w:color w:val="000000" w:themeColor="text1"/>
                    <w:spacing w:val="0"/>
                    <w14:textFill>
                      <w14:solidFill>
                        <w14:schemeClr w14:val="tx1"/>
                      </w14:solidFill>
                    </w14:textFill>
                  </w:rPr>
                </m:ctrlPr>
              </m:e>
              <m:sup>
                <m:r>
                  <m:rPr>
                    <m:sty m:val="p"/>
                  </m:rPr>
                  <w:rPr>
                    <w:rFonts w:ascii="Times New Roman" w:hAnsi="Times New Roman" w:eastAsia="新宋体"/>
                    <w:color w:val="000000" w:themeColor="text1"/>
                    <w:spacing w:val="0"/>
                    <w:sz w:val="28"/>
                    <w:szCs w:val="28"/>
                    <w14:textFill>
                      <w14:solidFill>
                        <w14:schemeClr w14:val="tx1"/>
                      </w14:solidFill>
                    </w14:textFill>
                  </w:rPr>
                  <m:t>0.5</m:t>
                </m:r>
                <m:ctrlPr>
                  <w:rPr>
                    <w:rFonts w:ascii="Cambria Math" w:hAnsi="Cambria Math"/>
                    <w:i w:val="0"/>
                    <w:iCs w:val="0"/>
                    <w:color w:val="000000" w:themeColor="text1"/>
                    <w:spacing w:val="0"/>
                    <w14:textFill>
                      <w14:solidFill>
                        <w14:schemeClr w14:val="tx1"/>
                      </w14:solidFill>
                    </w14:textFill>
                  </w:rPr>
                </m:ctrlPr>
              </m:sup>
            </m:sSup>
            <m:ctrlPr>
              <w:rPr>
                <w:rFonts w:ascii="Cambria Math" w:hAnsi="Cambria Math" w:eastAsia="新宋体"/>
                <w:i w:val="0"/>
                <w:iCs w:val="0"/>
                <w:color w:val="000000" w:themeColor="text1"/>
                <w:spacing w:val="0"/>
                <w:sz w:val="28"/>
                <w:szCs w:val="28"/>
                <w14:textFill>
                  <w14:solidFill>
                    <w14:schemeClr w14:val="tx1"/>
                  </w14:solidFill>
                </w14:textFill>
              </w:rPr>
            </m:ctrlPr>
          </m:den>
        </m:f>
      </m:oMath>
      <w:r>
        <w:rPr>
          <w:rFonts w:hint="eastAsia" w:ascii="Times New Roman" w:hAnsi="Times New Roman" w:eastAsia="新宋体"/>
          <w:i w:val="0"/>
          <w:iCs w:val="0"/>
          <w:color w:val="000000" w:themeColor="text1"/>
          <w:spacing w:val="0"/>
          <w:sz w:val="21"/>
          <w:szCs w:val="21"/>
          <w14:textFill>
            <w14:solidFill>
              <w14:schemeClr w14:val="tx1"/>
            </w14:solidFill>
          </w14:textFill>
        </w:rPr>
        <w:t>mol•L</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﹣1</w:t>
      </w:r>
      <w:r>
        <w:rPr>
          <w:rFonts w:hint="eastAsia" w:ascii="Times New Roman" w:hAnsi="Times New Roman" w:eastAsia="新宋体"/>
          <w:i w:val="0"/>
          <w:iCs w:val="0"/>
          <w:color w:val="000000" w:themeColor="text1"/>
          <w:spacing w:val="0"/>
          <w:sz w:val="21"/>
          <w:szCs w:val="21"/>
          <w14:textFill>
            <w14:solidFill>
              <w14:schemeClr w14:val="tx1"/>
            </w14:solidFill>
          </w14:textFill>
        </w:rPr>
        <w:t>＝10</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﹣6.6</w:t>
      </w:r>
      <w:r>
        <w:rPr>
          <w:rFonts w:hint="eastAsia" w:ascii="Times New Roman" w:hAnsi="Times New Roman" w:eastAsia="新宋体"/>
          <w:i w:val="0"/>
          <w:iCs w:val="0"/>
          <w:color w:val="000000" w:themeColor="text1"/>
          <w:spacing w:val="0"/>
          <w:sz w:val="21"/>
          <w:szCs w:val="21"/>
          <w14:textFill>
            <w14:solidFill>
              <w14:schemeClr w14:val="tx1"/>
            </w14:solidFill>
          </w14:textFill>
        </w:rPr>
        <w:t>mol•L</w:t>
      </w:r>
      <w:r>
        <w:rPr>
          <w:rFonts w:hint="eastAsia" w:ascii="Times New Roman" w:hAnsi="Times New Roman" w:eastAsia="新宋体"/>
          <w:i w:val="0"/>
          <w:iCs w:val="0"/>
          <w:color w:val="000000" w:themeColor="text1"/>
          <w:spacing w:val="0"/>
          <w:sz w:val="24"/>
          <w:szCs w:val="24"/>
          <w:vertAlign w:val="superscript"/>
          <w14:textFill>
            <w14:solidFill>
              <w14:schemeClr w14:val="tx1"/>
            </w14:solidFill>
          </w14:textFill>
        </w:rPr>
        <w:t>﹣1</w:t>
      </w:r>
      <w:r>
        <w:rPr>
          <w:rFonts w:hint="eastAsia" w:ascii="Times New Roman" w:hAnsi="Times New Roman" w:eastAsia="新宋体"/>
          <w:i w:val="0"/>
          <w:iCs w:val="0"/>
          <w:color w:val="000000" w:themeColor="text1"/>
          <w:spacing w:val="0"/>
          <w:sz w:val="21"/>
          <w:szCs w:val="21"/>
          <w14:textFill>
            <w14:solidFill>
              <w14:schemeClr w14:val="tx1"/>
            </w14:solidFill>
          </w14:textFill>
        </w:rPr>
        <w:t>，故D错误；</w:t>
      </w:r>
    </w:p>
    <w:p w14:paraId="5B892C30">
      <w:pPr>
        <w:keepNext w:val="0"/>
        <w:keepLines w:val="0"/>
        <w:pageBreakBefore w:val="0"/>
        <w:kinsoku/>
        <w:overflowPunct/>
        <w:topLinePunct w:val="0"/>
        <w:autoSpaceDE/>
        <w:autoSpaceDN/>
        <w:bidi w:val="0"/>
        <w:spacing w:line="300" w:lineRule="auto"/>
        <w:ind w:left="273" w:leftChars="130" w:right="0" w:firstLine="210" w:firstLineChars="1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lang w:eastAsia="zh-CN"/>
          <w14:textFill>
            <w14:solidFill>
              <w14:schemeClr w14:val="tx1"/>
            </w14:solidFill>
          </w14:textFill>
        </w:rPr>
        <w:t>故选</w:t>
      </w:r>
      <w:r>
        <w:rPr>
          <w:rFonts w:hint="eastAsia" w:ascii="Times New Roman" w:hAnsi="Times New Roman" w:eastAsia="新宋体"/>
          <w:i w:val="0"/>
          <w:iCs w:val="0"/>
          <w:color w:val="000000" w:themeColor="text1"/>
          <w:spacing w:val="0"/>
          <w:sz w:val="21"/>
          <w:szCs w:val="21"/>
          <w14:textFill>
            <w14:solidFill>
              <w14:schemeClr w14:val="tx1"/>
            </w14:solidFill>
          </w14:textFill>
        </w:rPr>
        <w:t>D。</w:t>
      </w:r>
    </w:p>
    <w:p w14:paraId="063E852A">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14:textFill>
            <w14:solidFill>
              <w14:schemeClr w14:val="tx1"/>
            </w14:solidFill>
          </w14:textFill>
        </w:rPr>
      </w:pPr>
    </w:p>
    <w:p w14:paraId="15AE8E5F">
      <w:pPr>
        <w:keepNext w:val="0"/>
        <w:keepLines w:val="0"/>
        <w:pageBreakBefore w:val="0"/>
        <w:widowControl/>
        <w:suppressLineNumbers w:val="0"/>
        <w:kinsoku/>
        <w:overflowPunct/>
        <w:topLinePunct w:val="0"/>
        <w:autoSpaceDE/>
        <w:autoSpaceDN/>
        <w:bidi w:val="0"/>
        <w:spacing w:line="300" w:lineRule="auto"/>
        <w:jc w:val="left"/>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begin"/>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instrText xml:space="preserve"> HYPERLINK "https://www.jyeoo.com/chemistry2/report/detail/6l2kRfjicJ1SEcWPndNwYZdh9R8zcgX9nJ0TzWkcxPCm4u7CeeMCW0" \t "https://www.jyeoo.com/chemistry2/ques/detail/_blank" </w:instrTex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separate"/>
      </w:r>
      <w:r>
        <w:rPr>
          <w:rStyle w:val="10"/>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t>（2025海南</w:t>
      </w:r>
      <w:r>
        <w:rPr>
          <w:rStyle w:val="10"/>
          <w:rFonts w:hint="eastAsia" w:ascii="Times New Roman" w:hAnsi="Times New Roman" w:eastAsia="宋体" w:cs="Times New Roman"/>
          <w:i w:val="0"/>
          <w:iCs w:val="0"/>
          <w:caps w:val="0"/>
          <w:color w:val="000000" w:themeColor="text1"/>
          <w:spacing w:val="0"/>
          <w:sz w:val="21"/>
          <w:szCs w:val="21"/>
          <w:u w:val="none"/>
          <w:shd w:val="clear" w:fill="FFFFFF"/>
          <w:lang w:val="en-US" w:eastAsia="zh-CN"/>
          <w14:textFill>
            <w14:solidFill>
              <w14:schemeClr w14:val="tx1"/>
            </w14:solidFill>
          </w14:textFill>
        </w:rPr>
        <w:t>卷</w:t>
      </w:r>
      <w:r>
        <w:rPr>
          <w:rStyle w:val="10"/>
          <w:rFonts w:hint="default" w:ascii="Times New Roman" w:hAnsi="Times New Roman" w:eastAsia="宋体" w:cs="Times New Roman"/>
          <w:i w:val="0"/>
          <w:iCs w:val="0"/>
          <w:caps w:val="0"/>
          <w:color w:val="000000" w:themeColor="text1"/>
          <w:spacing w:val="0"/>
          <w:sz w:val="21"/>
          <w:szCs w:val="21"/>
          <w:u w:val="none"/>
          <w:shd w:val="clear" w:fill="FFFFFF"/>
          <w:lang w:val="en-US" w:eastAsia="zh-CN"/>
          <w14:textFill>
            <w14:solidFill>
              <w14:schemeClr w14:val="tx1"/>
            </w14:solidFill>
          </w14:textFill>
        </w:rPr>
        <w:t>节选</w:t>
      </w:r>
      <w:r>
        <w:rPr>
          <w:rStyle w:val="10"/>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end"/>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银量法的滴定剂为AgNO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标准液，指示剂为K</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CrO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，终点变化为乳白色至砖红色沉淀。滴定中，溶液pH应保持在6～9范围，原因是</w:t>
      </w:r>
      <w:r>
        <w:rPr>
          <w:rFonts w:hint="default" w:ascii="Times New Roman" w:hAnsi="Times New Roman" w:eastAsia="宋体" w:cs="Times New Roman"/>
          <w:i w:val="0"/>
          <w:iCs w:val="0"/>
          <w:caps w:val="0"/>
          <w:color w:val="000000" w:themeColor="text1"/>
          <w:spacing w:val="0"/>
          <w:kern w:val="0"/>
          <w:sz w:val="21"/>
          <w:szCs w:val="21"/>
          <w:u w:val="single"/>
          <w:shd w:val="clear" w:fill="FFFFFF"/>
          <w:lang w:val="en-US" w:eastAsia="zh-CN" w:bidi="ar"/>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p>
    <w:p w14:paraId="1A46C9A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Style w:val="9"/>
          <w:rFonts w:hint="default" w:ascii="Times New Roman" w:hAnsi="Times New Roman" w:eastAsia="宋体" w:cs="Times New Roman"/>
          <w:b/>
          <w:bCs/>
          <w:i w:val="0"/>
          <w:iCs w:val="0"/>
          <w:caps w:val="0"/>
          <w:color w:val="000000" w:themeColor="text1"/>
          <w:spacing w:val="0"/>
          <w:kern w:val="0"/>
          <w:sz w:val="21"/>
          <w:szCs w:val="21"/>
          <w:shd w:val="clear" w:fill="FFFFFF"/>
          <w:lang w:val="en-US" w:eastAsia="zh-CN" w:bidi="ar"/>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防止pH过大，Ag</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水解，pH过小，转化为</w:t>
      </w:r>
      <w:bookmarkStart w:id="12" w:name="OLE_LINK13"/>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Cr</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7</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2-</w:t>
      </w:r>
      <w:bookmarkEnd w:id="12"/>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p>
    <w:p w14:paraId="09ECBA8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eastAsia" w:ascii="Times New Roman" w:hAnsi="Times New Roman" w:eastAsia="宋体" w:cs="Times New Roman"/>
          <w:i w:val="0"/>
          <w:iCs w:val="0"/>
          <w:caps w:val="0"/>
          <w:color w:val="000000" w:themeColor="text1"/>
          <w:spacing w:val="0"/>
          <w:kern w:val="0"/>
          <w:sz w:val="21"/>
          <w:szCs w:val="21"/>
          <w:shd w:val="clear" w:fill="FFFFFF"/>
          <w:vertAlign w:val="baseline"/>
          <w:lang w:val="en-US" w:eastAsia="zh-CN" w:bidi="ar"/>
          <w14:textFill>
            <w14:solidFill>
              <w14:schemeClr w14:val="tx1"/>
            </w14:solidFill>
          </w14:textFill>
        </w:rPr>
      </w:pP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解析：</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银量法的滴定剂为AgNO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标准液，指示剂为K</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CrO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，终点变化为乳白色至砖红色沉淀，滴定中，溶液pH应保持在6～9范围，原因是防止pH过大，Ag</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水解，pH过小，转化为Cr</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7</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2-</w:t>
      </w:r>
      <w:r>
        <w:rPr>
          <w:rFonts w:hint="eastAsia" w:ascii="Times New Roman" w:hAnsi="Times New Roman" w:eastAsia="宋体" w:cs="Times New Roman"/>
          <w:i w:val="0"/>
          <w:iCs w:val="0"/>
          <w:caps w:val="0"/>
          <w:color w:val="000000" w:themeColor="text1"/>
          <w:spacing w:val="0"/>
          <w:kern w:val="0"/>
          <w:sz w:val="21"/>
          <w:szCs w:val="21"/>
          <w:shd w:val="clear" w:fill="FFFFFF"/>
          <w:vertAlign w:val="baseline"/>
          <w:lang w:val="en-US" w:eastAsia="zh-CN" w:bidi="ar"/>
          <w14:textFill>
            <w14:solidFill>
              <w14:schemeClr w14:val="tx1"/>
            </w14:solidFill>
          </w14:textFill>
        </w:rPr>
        <w:t>。</w:t>
      </w:r>
    </w:p>
    <w:p w14:paraId="38D0378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vertAlign w:val="baseline"/>
          <w:lang w:val="en-US" w:eastAsia="zh-CN" w:bidi="ar"/>
          <w14:textFill>
            <w14:solidFill>
              <w14:schemeClr w14:val="tx1"/>
            </w14:solidFill>
          </w14:textFill>
        </w:rPr>
      </w:pP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故答案为：</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防止pH过大，Ag</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水解，pH过小，转化为Cr</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7</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p>
    <w:p w14:paraId="5A767B08">
      <w:pPr>
        <w:keepNext w:val="0"/>
        <w:keepLines w:val="0"/>
        <w:pageBreakBefore w:val="0"/>
        <w:kinsoku/>
        <w:wordWrap/>
        <w:overflowPunct/>
        <w:topLinePunct w:val="0"/>
        <w:autoSpaceDE/>
        <w:autoSpaceDN/>
        <w:bidi w:val="0"/>
        <w:spacing w:line="300" w:lineRule="auto"/>
        <w:rPr>
          <w:rFonts w:hint="default" w:ascii="Times New Roman" w:hAnsi="Times New Roman" w:eastAsia="宋体" w:cs="Times New Roman"/>
          <w:b/>
          <w:bCs/>
          <w:i w:val="0"/>
          <w:iCs w:val="0"/>
          <w:color w:val="000000" w:themeColor="text1"/>
          <w:spacing w:val="0"/>
          <w:sz w:val="21"/>
          <w:szCs w:val="21"/>
          <w:highlight w:val="yellow"/>
          <w:u w:val="none"/>
          <w14:textFill>
            <w14:solidFill>
              <w14:schemeClr w14:val="tx1"/>
            </w14:solidFill>
          </w14:textFill>
        </w:rPr>
      </w:pPr>
      <w:r>
        <w:rPr>
          <w:rFonts w:hint="default" w:ascii="Times New Roman" w:hAnsi="Times New Roman" w:eastAsia="宋体" w:cs="Times New Roman"/>
          <w:b/>
          <w:bCs/>
          <w:i w:val="0"/>
          <w:iCs w:val="0"/>
          <w:color w:val="000000" w:themeColor="text1"/>
          <w:spacing w:val="0"/>
          <w:sz w:val="21"/>
          <w:szCs w:val="21"/>
          <w:highlight w:val="yellow"/>
          <w:u w:val="none"/>
          <w14:textFill>
            <w14:solidFill>
              <w14:schemeClr w14:val="tx1"/>
            </w14:solidFill>
          </w14:textFill>
        </w:rPr>
        <w:t>有关沉淀溶解平衡K</w:t>
      </w:r>
      <w:r>
        <w:rPr>
          <w:rFonts w:hint="default" w:ascii="Times New Roman" w:hAnsi="Times New Roman" w:eastAsia="宋体" w:cs="Times New Roman"/>
          <w:b/>
          <w:bCs/>
          <w:i w:val="0"/>
          <w:iCs w:val="0"/>
          <w:color w:val="000000" w:themeColor="text1"/>
          <w:spacing w:val="0"/>
          <w:sz w:val="21"/>
          <w:szCs w:val="21"/>
          <w:highlight w:val="yellow"/>
          <w:u w:val="none"/>
          <w:vertAlign w:val="subscript"/>
          <w14:textFill>
            <w14:solidFill>
              <w14:schemeClr w14:val="tx1"/>
            </w14:solidFill>
          </w14:textFill>
        </w:rPr>
        <w:t>sp</w:t>
      </w:r>
      <w:r>
        <w:rPr>
          <w:rFonts w:hint="default" w:ascii="Times New Roman" w:hAnsi="Times New Roman" w:eastAsia="宋体" w:cs="Times New Roman"/>
          <w:b/>
          <w:bCs/>
          <w:i w:val="0"/>
          <w:iCs w:val="0"/>
          <w:color w:val="000000" w:themeColor="text1"/>
          <w:spacing w:val="0"/>
          <w:sz w:val="21"/>
          <w:szCs w:val="21"/>
          <w:highlight w:val="yellow"/>
          <w:u w:val="none"/>
          <w14:textFill>
            <w14:solidFill>
              <w14:schemeClr w14:val="tx1"/>
            </w14:solidFill>
          </w14:textFill>
        </w:rPr>
        <w:t>曲线的分析</w:t>
      </w:r>
    </w:p>
    <w:p w14:paraId="7DE6B4CF">
      <w:pPr>
        <w:pStyle w:val="2"/>
        <w:keepNext w:val="0"/>
        <w:keepLines w:val="0"/>
        <w:pageBreakBefore w:val="0"/>
        <w:widowControl w:val="0"/>
        <w:tabs>
          <w:tab w:val="left" w:pos="3402"/>
        </w:tabs>
        <w:kinsoku/>
        <w:wordWrap/>
        <w:overflowPunct/>
        <w:topLinePunct w:val="0"/>
        <w:autoSpaceDE/>
        <w:autoSpaceDN/>
        <w:bidi w:val="0"/>
        <w:adjustRightInd w:val="0"/>
        <w:snapToGrid w:val="0"/>
        <w:spacing w:line="300" w:lineRule="auto"/>
        <w:ind w:left="0" w:leftChars="0" w:right="0" w:rightChars="0" w:firstLine="0" w:firstLineChars="0"/>
        <w:jc w:val="center"/>
        <w:textAlignment w:val="auto"/>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drawing>
          <wp:inline distT="0" distB="0" distL="114300" distR="114300">
            <wp:extent cx="2675255" cy="1177290"/>
            <wp:effectExtent l="0" t="0" r="10795" b="3810"/>
            <wp:docPr id="25"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9"/>
                    <pic:cNvPicPr>
                      <a:picLocks noChangeAspect="1"/>
                    </pic:cNvPicPr>
                  </pic:nvPicPr>
                  <pic:blipFill>
                    <a:blip r:embed="rId68"/>
                    <a:stretch>
                      <a:fillRect/>
                    </a:stretch>
                  </pic:blipFill>
                  <pic:spPr>
                    <a:xfrm>
                      <a:off x="0" y="0"/>
                      <a:ext cx="2675255" cy="1177290"/>
                    </a:xfrm>
                    <a:prstGeom prst="rect">
                      <a:avLst/>
                    </a:prstGeom>
                    <a:noFill/>
                    <a:ln>
                      <a:noFill/>
                    </a:ln>
                  </pic:spPr>
                </pic:pic>
              </a:graphicData>
            </a:graphic>
          </wp:inline>
        </w:drawing>
      </w:r>
    </w:p>
    <w:p w14:paraId="7788AECF">
      <w:pPr>
        <w:keepNext w:val="0"/>
        <w:keepLines w:val="0"/>
        <w:pageBreakBefore w:val="0"/>
        <w:widowControl w:val="0"/>
        <w:numPr>
          <w:ilvl w:val="0"/>
          <w:numId w:val="0"/>
        </w:numPr>
        <w:kinsoku/>
        <w:wordWrap/>
        <w:overflowPunct/>
        <w:topLinePunct w:val="0"/>
        <w:autoSpaceDE/>
        <w:autoSpaceDN/>
        <w:bidi w:val="0"/>
        <w:adjustRightInd w:val="0"/>
        <w:snapToGrid w:val="0"/>
        <w:spacing w:after="0" w:line="300" w:lineRule="auto"/>
        <w:ind w:left="0" w:leftChars="0" w:right="0" w:rightChars="0" w:firstLine="0" w:firstLineChars="0"/>
        <w:rPr>
          <w:rFonts w:hint="default" w:ascii="Times New Roman" w:hAnsi="Times New Roman" w:eastAsia="宋体" w:cs="Times New Roman"/>
          <w:b w:val="0"/>
          <w:bCs w:val="0"/>
          <w:i w:val="0"/>
          <w:iC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pacing w:val="0"/>
          <w:sz w:val="21"/>
          <w:szCs w:val="21"/>
          <w:lang w:val="en-US" w:eastAsia="zh-CN"/>
          <w14:textFill>
            <w14:solidFill>
              <w14:schemeClr w14:val="tx1"/>
            </w14:solidFill>
          </w14:textFill>
        </w:rPr>
        <w:t>证据推理：沉淀溶解平衡图像分析模式</w:t>
      </w:r>
    </w:p>
    <w:p w14:paraId="476031E1">
      <w:pPr>
        <w:keepNext w:val="0"/>
        <w:keepLines w:val="0"/>
        <w:pageBreakBefore w:val="0"/>
        <w:widowControl w:val="0"/>
        <w:numPr>
          <w:ilvl w:val="0"/>
          <w:numId w:val="0"/>
        </w:numPr>
        <w:kinsoku/>
        <w:wordWrap/>
        <w:overflowPunct/>
        <w:topLinePunct w:val="0"/>
        <w:autoSpaceDE/>
        <w:autoSpaceDN/>
        <w:bidi w:val="0"/>
        <w:adjustRightInd w:val="0"/>
        <w:snapToGrid w:val="0"/>
        <w:spacing w:after="0" w:line="300" w:lineRule="auto"/>
        <w:ind w:left="0" w:leftChars="0" w:right="0" w:rightChars="0" w:firstLine="0" w:firstLineChars="0"/>
        <w:rPr>
          <w:rFonts w:hint="default" w:ascii="Times New Roman" w:hAnsi="Times New Roman" w:eastAsia="宋体" w:cs="Times New Roman"/>
          <w:b w:val="0"/>
          <w:bCs w:val="0"/>
          <w:i w:val="0"/>
          <w:iC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pacing w:val="0"/>
          <w:sz w:val="21"/>
          <w:szCs w:val="21"/>
          <w:lang w:val="en-US" w:eastAsia="zh-CN"/>
          <w14:textFill>
            <w14:solidFill>
              <w14:schemeClr w14:val="tx1"/>
            </w14:solidFill>
          </w14:textFill>
        </w:rPr>
        <w:t>①曲线上任一点均为饱和溶液，线外的点为非饱和溶液，可根据Q</w:t>
      </w:r>
      <w:r>
        <w:rPr>
          <w:rFonts w:hint="default" w:ascii="Times New Roman" w:hAnsi="Times New Roman" w:eastAsia="宋体" w:cs="Times New Roman"/>
          <w:b w:val="0"/>
          <w:bCs w:val="0"/>
          <w:i w:val="0"/>
          <w:iCs w:val="0"/>
          <w:color w:val="000000" w:themeColor="text1"/>
          <w:spacing w:val="0"/>
          <w:sz w:val="21"/>
          <w:szCs w:val="21"/>
          <w:vertAlign w:val="subscript"/>
          <w:lang w:val="en-US" w:eastAsia="zh-CN"/>
          <w14:textFill>
            <w14:solidFill>
              <w14:schemeClr w14:val="tx1"/>
            </w14:solidFill>
          </w14:textFill>
        </w:rPr>
        <w:t>c</w:t>
      </w:r>
      <w:r>
        <w:rPr>
          <w:rFonts w:hint="default" w:ascii="Times New Roman" w:hAnsi="Times New Roman" w:eastAsia="宋体" w:cs="Times New Roman"/>
          <w:b w:val="0"/>
          <w:bCs w:val="0"/>
          <w:i w:val="0"/>
          <w:iCs w:val="0"/>
          <w:color w:val="000000" w:themeColor="text1"/>
          <w:spacing w:val="0"/>
          <w:sz w:val="21"/>
          <w:szCs w:val="21"/>
          <w:lang w:val="en-US" w:eastAsia="zh-CN"/>
          <w14:textFill>
            <w14:solidFill>
              <w14:schemeClr w14:val="tx1"/>
            </w14:solidFill>
          </w14:textFill>
        </w:rPr>
        <w:t>与K</w:t>
      </w:r>
      <w:r>
        <w:rPr>
          <w:rFonts w:hint="default" w:ascii="Times New Roman" w:hAnsi="Times New Roman" w:eastAsia="宋体" w:cs="Times New Roman"/>
          <w:b w:val="0"/>
          <w:bCs w:val="0"/>
          <w:i w:val="0"/>
          <w:iCs w:val="0"/>
          <w:color w:val="000000" w:themeColor="text1"/>
          <w:spacing w:val="0"/>
          <w:sz w:val="21"/>
          <w:szCs w:val="21"/>
          <w:vertAlign w:val="subscript"/>
          <w:lang w:val="en-US" w:eastAsia="zh-CN"/>
          <w14:textFill>
            <w14:solidFill>
              <w14:schemeClr w14:val="tx1"/>
            </w14:solidFill>
          </w14:textFill>
        </w:rPr>
        <w:t>sp</w:t>
      </w:r>
      <w:r>
        <w:rPr>
          <w:rFonts w:hint="default" w:ascii="Times New Roman" w:hAnsi="Times New Roman" w:eastAsia="宋体" w:cs="Times New Roman"/>
          <w:b w:val="0"/>
          <w:bCs w:val="0"/>
          <w:i w:val="0"/>
          <w:iCs w:val="0"/>
          <w:color w:val="000000" w:themeColor="text1"/>
          <w:spacing w:val="0"/>
          <w:sz w:val="21"/>
          <w:szCs w:val="21"/>
          <w:lang w:val="en-US" w:eastAsia="zh-CN"/>
          <w14:textFill>
            <w14:solidFill>
              <w14:schemeClr w14:val="tx1"/>
            </w14:solidFill>
          </w14:textFill>
        </w:rPr>
        <w:t>的大小判断。</w:t>
      </w:r>
    </w:p>
    <w:p w14:paraId="04A968A7">
      <w:pPr>
        <w:keepNext w:val="0"/>
        <w:keepLines w:val="0"/>
        <w:pageBreakBefore w:val="0"/>
        <w:widowControl w:val="0"/>
        <w:numPr>
          <w:ilvl w:val="0"/>
          <w:numId w:val="0"/>
        </w:numPr>
        <w:kinsoku/>
        <w:wordWrap/>
        <w:overflowPunct/>
        <w:topLinePunct w:val="0"/>
        <w:autoSpaceDE/>
        <w:autoSpaceDN/>
        <w:bidi w:val="0"/>
        <w:adjustRightInd w:val="0"/>
        <w:snapToGrid w:val="0"/>
        <w:spacing w:after="0" w:line="300" w:lineRule="auto"/>
        <w:ind w:left="0" w:leftChars="0" w:right="0" w:rightChars="0" w:firstLine="0" w:firstLineChars="0"/>
        <w:rPr>
          <w:rFonts w:hint="default" w:ascii="Times New Roman" w:hAnsi="Times New Roman" w:eastAsia="宋体" w:cs="Times New Roman"/>
          <w:b w:val="0"/>
          <w:bCs w:val="0"/>
          <w:i w:val="0"/>
          <w:iC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pacing w:val="0"/>
          <w:sz w:val="21"/>
          <w:szCs w:val="21"/>
          <w:lang w:val="en-US" w:eastAsia="zh-CN"/>
          <w14:textFill>
            <w14:solidFill>
              <w14:schemeClr w14:val="tx1"/>
            </w14:solidFill>
          </w14:textFill>
        </w:rPr>
        <w:t>②求Ksp时可找曲线上合适的一点确定离子浓度进行计算，曲线上任一点的K</w:t>
      </w:r>
      <w:r>
        <w:rPr>
          <w:rFonts w:hint="default" w:ascii="Times New Roman" w:hAnsi="Times New Roman" w:eastAsia="宋体" w:cs="Times New Roman"/>
          <w:b w:val="0"/>
          <w:bCs w:val="0"/>
          <w:i w:val="0"/>
          <w:iCs w:val="0"/>
          <w:color w:val="000000" w:themeColor="text1"/>
          <w:spacing w:val="0"/>
          <w:sz w:val="21"/>
          <w:szCs w:val="21"/>
          <w:vertAlign w:val="subscript"/>
          <w:lang w:val="en-US" w:eastAsia="zh-CN"/>
          <w14:textFill>
            <w14:solidFill>
              <w14:schemeClr w14:val="tx1"/>
            </w14:solidFill>
          </w14:textFill>
        </w:rPr>
        <w:t>sp</w:t>
      </w:r>
      <w:r>
        <w:rPr>
          <w:rFonts w:hint="default" w:ascii="Times New Roman" w:hAnsi="Times New Roman" w:eastAsia="宋体" w:cs="Times New Roman"/>
          <w:b w:val="0"/>
          <w:bCs w:val="0"/>
          <w:i w:val="0"/>
          <w:iCs w:val="0"/>
          <w:color w:val="000000" w:themeColor="text1"/>
          <w:spacing w:val="0"/>
          <w:sz w:val="21"/>
          <w:szCs w:val="21"/>
          <w:lang w:val="en-US" w:eastAsia="zh-CN"/>
          <w14:textFill>
            <w14:solidFill>
              <w14:schemeClr w14:val="tx1"/>
            </w14:solidFill>
          </w14:textFill>
        </w:rPr>
        <w:t>相同（温度相同）。</w:t>
      </w:r>
    </w:p>
    <w:p w14:paraId="07332831">
      <w:pPr>
        <w:keepNext w:val="0"/>
        <w:keepLines w:val="0"/>
        <w:pageBreakBefore w:val="0"/>
        <w:widowControl w:val="0"/>
        <w:numPr>
          <w:ilvl w:val="0"/>
          <w:numId w:val="0"/>
        </w:numPr>
        <w:kinsoku/>
        <w:wordWrap/>
        <w:overflowPunct/>
        <w:topLinePunct w:val="0"/>
        <w:autoSpaceDE/>
        <w:autoSpaceDN/>
        <w:bidi w:val="0"/>
        <w:adjustRightInd w:val="0"/>
        <w:snapToGrid w:val="0"/>
        <w:spacing w:after="0" w:line="300" w:lineRule="auto"/>
        <w:ind w:left="0" w:leftChars="0" w:right="0" w:rightChars="0" w:firstLine="0" w:firstLineChars="0"/>
        <w:rPr>
          <w:rFonts w:hint="default" w:ascii="Times New Roman" w:hAnsi="Times New Roman" w:eastAsia="宋体" w:cs="Times New Roman"/>
          <w:b w:val="0"/>
          <w:bCs w:val="0"/>
          <w:i w:val="0"/>
          <w:iC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pacing w:val="0"/>
          <w:sz w:val="21"/>
          <w:szCs w:val="21"/>
          <w:lang w:val="en-US" w:eastAsia="zh-CN"/>
          <w14:textFill>
            <w14:solidFill>
              <w14:schemeClr w14:val="tx1"/>
            </w14:solidFill>
          </w14:textFill>
        </w:rPr>
        <w:t>③当坐标表示浓度的对数时，要注意离子浓度的换算，如lg c(X)＝a，则c(X)＝10</w:t>
      </w:r>
      <w:r>
        <w:rPr>
          <w:rFonts w:hint="default" w:ascii="Times New Roman" w:hAnsi="Times New Roman" w:eastAsia="宋体" w:cs="Times New Roman"/>
          <w:b w:val="0"/>
          <w:bCs w:val="0"/>
          <w:i w:val="0"/>
          <w:iCs w:val="0"/>
          <w:color w:val="000000" w:themeColor="text1"/>
          <w:spacing w:val="0"/>
          <w:sz w:val="21"/>
          <w:szCs w:val="21"/>
          <w:vertAlign w:val="superscript"/>
          <w:lang w:val="en-US" w:eastAsia="zh-CN"/>
          <w14:textFill>
            <w14:solidFill>
              <w14:schemeClr w14:val="tx1"/>
            </w14:solidFill>
          </w14:textFill>
        </w:rPr>
        <w:t>a</w:t>
      </w:r>
      <w:r>
        <w:rPr>
          <w:rFonts w:hint="default" w:ascii="Times New Roman" w:hAnsi="Times New Roman" w:eastAsia="宋体" w:cs="Times New Roman"/>
          <w:b w:val="0"/>
          <w:bCs w:val="0"/>
          <w:i w:val="0"/>
          <w:iCs w:val="0"/>
          <w:color w:val="000000" w:themeColor="text1"/>
          <w:spacing w:val="0"/>
          <w:sz w:val="21"/>
          <w:szCs w:val="21"/>
          <w:lang w:val="en-US" w:eastAsia="zh-CN"/>
          <w14:textFill>
            <w14:solidFill>
              <w14:schemeClr w14:val="tx1"/>
            </w14:solidFill>
          </w14:textFill>
        </w:rPr>
        <w:t>。</w:t>
      </w:r>
    </w:p>
    <w:p w14:paraId="201D309B">
      <w:pPr>
        <w:keepNext w:val="0"/>
        <w:keepLines w:val="0"/>
        <w:pageBreakBefore w:val="0"/>
        <w:widowControl w:val="0"/>
        <w:numPr>
          <w:ilvl w:val="0"/>
          <w:numId w:val="0"/>
        </w:numPr>
        <w:kinsoku/>
        <w:wordWrap/>
        <w:overflowPunct/>
        <w:topLinePunct w:val="0"/>
        <w:autoSpaceDE/>
        <w:autoSpaceDN/>
        <w:bidi w:val="0"/>
        <w:adjustRightInd w:val="0"/>
        <w:snapToGrid w:val="0"/>
        <w:spacing w:after="0" w:line="300" w:lineRule="auto"/>
        <w:ind w:left="0" w:leftChars="0" w:right="0" w:rightChars="0" w:firstLine="0" w:firstLineChars="0"/>
        <w:rPr>
          <w:rFonts w:hint="default" w:ascii="Times New Roman" w:hAnsi="Times New Roman" w:eastAsia="宋体" w:cs="Times New Roman"/>
          <w:b/>
          <w:bCs/>
          <w:i w:val="0"/>
          <w:iCs w:val="0"/>
          <w:color w:val="000000" w:themeColor="text1"/>
          <w:spacing w:val="0"/>
          <w:sz w:val="21"/>
          <w:szCs w:val="21"/>
          <w:u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pacing w:val="0"/>
          <w:sz w:val="21"/>
          <w:szCs w:val="21"/>
          <w:lang w:val="en-US" w:eastAsia="zh-CN"/>
          <w14:textFill>
            <w14:solidFill>
              <w14:schemeClr w14:val="tx1"/>
            </w14:solidFill>
          </w14:textFill>
        </w:rPr>
        <w:t>④当坐标表示浓度的负对数(－lgX＝pX</w:t>
      </w:r>
      <w:r>
        <w:rPr>
          <w:rFonts w:hint="eastAsia" w:ascii="Times New Roman" w:hAnsi="Times New Roman" w:eastAsia="宋体" w:cs="Times New Roman"/>
          <w:b w:val="0"/>
          <w:bCs w:val="0"/>
          <w:i w:val="0"/>
          <w:iCs w:val="0"/>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b w:val="0"/>
          <w:bCs w:val="0"/>
          <w:i w:val="0"/>
          <w:iCs w:val="0"/>
          <w:color w:val="000000" w:themeColor="text1"/>
          <w:spacing w:val="0"/>
          <w:sz w:val="21"/>
          <w:szCs w:val="21"/>
          <w:lang w:val="en-US" w:eastAsia="zh-CN"/>
          <w14:textFill>
            <w14:solidFill>
              <w14:schemeClr w14:val="tx1"/>
            </w14:solidFill>
          </w14:textFill>
        </w:rPr>
        <w:t>时，pX越大，c(X)越小，c(X)＝10</w:t>
      </w:r>
      <w:r>
        <w:rPr>
          <w:rFonts w:hint="default" w:ascii="Times New Roman" w:hAnsi="Times New Roman" w:eastAsia="宋体" w:cs="Times New Roman"/>
          <w:b w:val="0"/>
          <w:bCs w:val="0"/>
          <w:i w:val="0"/>
          <w:iCs w:val="0"/>
          <w:color w:val="000000" w:themeColor="text1"/>
          <w:spacing w:val="0"/>
          <w:sz w:val="21"/>
          <w:szCs w:val="21"/>
          <w:vertAlign w:val="superscript"/>
          <w:lang w:val="en-US" w:eastAsia="zh-CN"/>
          <w14:textFill>
            <w14:solidFill>
              <w14:schemeClr w14:val="tx1"/>
            </w14:solidFill>
          </w14:textFill>
        </w:rPr>
        <w:t>－pX</w:t>
      </w:r>
      <w:r>
        <w:rPr>
          <w:rFonts w:hint="default" w:ascii="Times New Roman" w:hAnsi="Times New Roman" w:eastAsia="宋体" w:cs="Times New Roman"/>
          <w:b w:val="0"/>
          <w:bCs w:val="0"/>
          <w:i w:val="0"/>
          <w:iCs w:val="0"/>
          <w:color w:val="000000" w:themeColor="text1"/>
          <w:spacing w:val="0"/>
          <w:sz w:val="21"/>
          <w:szCs w:val="21"/>
          <w:lang w:val="en-US" w:eastAsia="zh-CN"/>
          <w14:textFill>
            <w14:solidFill>
              <w14:schemeClr w14:val="tx1"/>
            </w14:solidFill>
          </w14:textFill>
        </w:rPr>
        <w:t>。</w:t>
      </w:r>
    </w:p>
    <w:p w14:paraId="7378277F">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right="0" w:rightChars="0" w:firstLine="0" w:firstLineChars="0"/>
        <w:jc w:val="left"/>
        <w:textAlignment w:val="auto"/>
        <w:rPr>
          <w:rFonts w:hint="default" w:ascii="Times New Roman" w:hAnsi="Times New Roman" w:eastAsia="宋体" w:cs="Times New Roman"/>
          <w:b/>
          <w:bCs/>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宋体" w:cs="Times New Roman"/>
          <w:b/>
          <w:bCs/>
          <w:i w:val="0"/>
          <w:iCs w:val="0"/>
          <w:color w:val="000000" w:themeColor="text1"/>
          <w:spacing w:val="0"/>
          <w:sz w:val="21"/>
          <w:szCs w:val="21"/>
          <w:lang w:val="en-US" w:eastAsia="zh-CN"/>
          <w14:textFill>
            <w14:solidFill>
              <w14:schemeClr w14:val="tx1"/>
            </w14:solidFill>
          </w14:textFill>
        </w:rPr>
        <w:t>（2）</w:t>
      </w:r>
      <w:r>
        <w:rPr>
          <w:rFonts w:hint="default" w:ascii="Times New Roman" w:hAnsi="Times New Roman" w:eastAsia="宋体" w:cs="Times New Roman"/>
          <w:b/>
          <w:bCs/>
          <w:i w:val="0"/>
          <w:iCs w:val="0"/>
          <w:color w:val="000000" w:themeColor="text1"/>
          <w:spacing w:val="0"/>
          <w:sz w:val="21"/>
          <w:szCs w:val="21"/>
          <w:u w:val="none"/>
          <w:lang w:val="en-US" w:eastAsia="zh-CN"/>
          <w14:textFill>
            <w14:solidFill>
              <w14:schemeClr w14:val="tx1"/>
            </w14:solidFill>
          </w14:textFill>
        </w:rPr>
        <w:t>点的变化</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0"/>
        <w:gridCol w:w="5664"/>
      </w:tblGrid>
      <w:tr w14:paraId="462C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0" w:type="dxa"/>
            <w:shd w:val="clear" w:color="auto" w:fill="auto"/>
            <w:vAlign w:val="center"/>
          </w:tcPr>
          <w:p w14:paraId="09B945C8">
            <w:pPr>
              <w:pStyle w:val="2"/>
              <w:keepNext w:val="0"/>
              <w:keepLines w:val="0"/>
              <w:pageBreakBefore w:val="0"/>
              <w:widowControl w:val="0"/>
              <w:tabs>
                <w:tab w:val="left" w:pos="3402"/>
              </w:tabs>
              <w:kinsoku/>
              <w:wordWrap/>
              <w:overflowPunct/>
              <w:topLinePunct w:val="0"/>
              <w:autoSpaceDE/>
              <w:autoSpaceDN/>
              <w:bidi w:val="0"/>
              <w:adjustRightInd w:val="0"/>
              <w:snapToGrid w:val="0"/>
              <w:spacing w:line="300" w:lineRule="auto"/>
              <w:ind w:left="0" w:leftChars="0" w:right="0" w:rightChars="0" w:firstLine="0" w:firstLineChars="0"/>
              <w:jc w:val="center"/>
              <w:textAlignment w:val="auto"/>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t>a→c</w:t>
            </w:r>
          </w:p>
        </w:tc>
        <w:tc>
          <w:tcPr>
            <w:tcW w:w="5664" w:type="dxa"/>
            <w:shd w:val="clear" w:color="auto" w:fill="auto"/>
            <w:vAlign w:val="center"/>
          </w:tcPr>
          <w:p w14:paraId="41A13C57">
            <w:pPr>
              <w:pStyle w:val="2"/>
              <w:keepNext w:val="0"/>
              <w:keepLines w:val="0"/>
              <w:pageBreakBefore w:val="0"/>
              <w:widowControl w:val="0"/>
              <w:tabs>
                <w:tab w:val="left" w:pos="3402"/>
              </w:tabs>
              <w:kinsoku/>
              <w:wordWrap/>
              <w:overflowPunct/>
              <w:topLinePunct w:val="0"/>
              <w:autoSpaceDE/>
              <w:autoSpaceDN/>
              <w:bidi w:val="0"/>
              <w:adjustRightInd w:val="0"/>
              <w:snapToGrid w:val="0"/>
              <w:spacing w:line="300" w:lineRule="auto"/>
              <w:ind w:left="0" w:leftChars="0" w:right="0" w:rightChars="0" w:firstLine="0" w:firstLineChars="0"/>
              <w:jc w:val="center"/>
              <w:textAlignment w:val="auto"/>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t>曲线上变化，增大c(SO</w:t>
            </w:r>
            <w:r>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fldChar w:fldCharType="begin"/>
            </w:r>
            <w:r>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instrText xml:space="preserve">eq \o\al(</w:instrText>
            </w:r>
            <w:r>
              <w:rPr>
                <w:rFonts w:hint="default" w:ascii="Times New Roman" w:hAnsi="Times New Roman" w:eastAsia="宋体" w:cs="Times New Roman"/>
                <w:i w:val="0"/>
                <w:iCs w:val="0"/>
                <w:color w:val="000000" w:themeColor="text1"/>
                <w:spacing w:val="0"/>
                <w:sz w:val="21"/>
                <w:szCs w:val="21"/>
                <w:u w:val="none"/>
                <w:vertAlign w:val="superscript"/>
                <w14:textFill>
                  <w14:solidFill>
                    <w14:schemeClr w14:val="tx1"/>
                  </w14:solidFill>
                </w14:textFill>
              </w:rPr>
              <w:instrText xml:space="preserve">2－</w:instrText>
            </w:r>
            <w:r>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instrText xml:space="preserve">,</w:instrText>
            </w:r>
            <w:r>
              <w:rPr>
                <w:rFonts w:hint="default" w:ascii="Times New Roman" w:hAnsi="Times New Roman" w:eastAsia="宋体" w:cs="Times New Roman"/>
                <w:i w:val="0"/>
                <w:iCs w:val="0"/>
                <w:color w:val="000000" w:themeColor="text1"/>
                <w:spacing w:val="0"/>
                <w:sz w:val="21"/>
                <w:szCs w:val="21"/>
                <w:u w:val="none"/>
                <w:vertAlign w:val="subscript"/>
                <w14:textFill>
                  <w14:solidFill>
                    <w14:schemeClr w14:val="tx1"/>
                  </w14:solidFill>
                </w14:textFill>
              </w:rPr>
              <w:instrText xml:space="preserve">4</w:instrText>
            </w:r>
            <w:r>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instrText xml:space="preserve">)</w:instrText>
            </w:r>
            <w:r>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fldChar w:fldCharType="end"/>
            </w:r>
            <w:r>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t>)</w:t>
            </w:r>
          </w:p>
        </w:tc>
      </w:tr>
      <w:tr w14:paraId="5C91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0" w:type="dxa"/>
            <w:shd w:val="clear" w:color="auto" w:fill="auto"/>
            <w:vAlign w:val="center"/>
          </w:tcPr>
          <w:p w14:paraId="418B1FAB">
            <w:pPr>
              <w:pStyle w:val="2"/>
              <w:keepNext w:val="0"/>
              <w:keepLines w:val="0"/>
              <w:pageBreakBefore w:val="0"/>
              <w:widowControl w:val="0"/>
              <w:tabs>
                <w:tab w:val="left" w:pos="3402"/>
              </w:tabs>
              <w:kinsoku/>
              <w:wordWrap/>
              <w:overflowPunct/>
              <w:topLinePunct w:val="0"/>
              <w:autoSpaceDE/>
              <w:autoSpaceDN/>
              <w:bidi w:val="0"/>
              <w:adjustRightInd w:val="0"/>
              <w:snapToGrid w:val="0"/>
              <w:spacing w:line="300" w:lineRule="auto"/>
              <w:ind w:left="0" w:leftChars="0" w:right="0" w:rightChars="0" w:firstLine="0" w:firstLineChars="0"/>
              <w:jc w:val="center"/>
              <w:textAlignment w:val="auto"/>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t>b→c</w:t>
            </w:r>
          </w:p>
        </w:tc>
        <w:tc>
          <w:tcPr>
            <w:tcW w:w="5664" w:type="dxa"/>
            <w:shd w:val="clear" w:color="auto" w:fill="auto"/>
            <w:vAlign w:val="center"/>
          </w:tcPr>
          <w:p w14:paraId="3D35F55E">
            <w:pPr>
              <w:pStyle w:val="2"/>
              <w:keepNext w:val="0"/>
              <w:keepLines w:val="0"/>
              <w:pageBreakBefore w:val="0"/>
              <w:widowControl w:val="0"/>
              <w:tabs>
                <w:tab w:val="left" w:pos="3402"/>
              </w:tabs>
              <w:kinsoku/>
              <w:wordWrap/>
              <w:overflowPunct/>
              <w:topLinePunct w:val="0"/>
              <w:autoSpaceDE/>
              <w:autoSpaceDN/>
              <w:bidi w:val="0"/>
              <w:adjustRightInd w:val="0"/>
              <w:snapToGrid w:val="0"/>
              <w:spacing w:line="300" w:lineRule="auto"/>
              <w:ind w:left="0" w:leftChars="0" w:right="0" w:rightChars="0" w:firstLine="0" w:firstLineChars="0"/>
              <w:jc w:val="center"/>
              <w:textAlignment w:val="auto"/>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t>加入1×10</w:t>
            </w:r>
            <w:r>
              <w:rPr>
                <w:rFonts w:hint="default" w:ascii="Times New Roman" w:hAnsi="Times New Roman" w:eastAsia="宋体" w:cs="Times New Roman"/>
                <w:i w:val="0"/>
                <w:iCs w:val="0"/>
                <w:color w:val="000000" w:themeColor="text1"/>
                <w:spacing w:val="0"/>
                <w:sz w:val="21"/>
                <w:szCs w:val="21"/>
                <w:u w:val="none"/>
                <w:vertAlign w:val="superscript"/>
                <w14:textFill>
                  <w14:solidFill>
                    <w14:schemeClr w14:val="tx1"/>
                  </w14:solidFill>
                </w14:textFill>
              </w:rPr>
              <w:t>－5</w:t>
            </w:r>
            <w:r>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t xml:space="preserve"> mol·L</w:t>
            </w:r>
            <w:r>
              <w:rPr>
                <w:rFonts w:hint="default" w:ascii="Times New Roman" w:hAnsi="Times New Roman" w:eastAsia="宋体" w:cs="Times New Roman"/>
                <w:i w:val="0"/>
                <w:iCs w:val="0"/>
                <w:color w:val="000000" w:themeColor="text1"/>
                <w:spacing w:val="0"/>
                <w:sz w:val="21"/>
                <w:szCs w:val="21"/>
                <w:u w:val="none"/>
                <w:vertAlign w:val="superscript"/>
                <w14:textFill>
                  <w14:solidFill>
                    <w14:schemeClr w14:val="tx1"/>
                  </w14:solidFill>
                </w14:textFill>
              </w:rPr>
              <w:t>－1</w:t>
            </w:r>
            <w:r>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t xml:space="preserve"> Na</w:t>
            </w:r>
            <w:r>
              <w:rPr>
                <w:rFonts w:hint="default" w:ascii="Times New Roman" w:hAnsi="Times New Roman" w:eastAsia="宋体" w:cs="Times New Roman"/>
                <w:i w:val="0"/>
                <w:iCs w:val="0"/>
                <w:color w:val="000000" w:themeColor="text1"/>
                <w:spacing w:val="0"/>
                <w:sz w:val="21"/>
                <w:szCs w:val="21"/>
                <w:u w:val="none"/>
                <w:vertAlign w:val="subscript"/>
                <w14:textFill>
                  <w14:solidFill>
                    <w14:schemeClr w14:val="tx1"/>
                  </w14:solidFill>
                </w14:textFill>
              </w:rPr>
              <w:t>2</w:t>
            </w:r>
            <w:r>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t>SO</w:t>
            </w:r>
            <w:r>
              <w:rPr>
                <w:rFonts w:hint="default" w:ascii="Times New Roman" w:hAnsi="Times New Roman" w:eastAsia="宋体" w:cs="Times New Roman"/>
                <w:i w:val="0"/>
                <w:iCs w:val="0"/>
                <w:color w:val="000000" w:themeColor="text1"/>
                <w:spacing w:val="0"/>
                <w:sz w:val="21"/>
                <w:szCs w:val="21"/>
                <w:u w:val="none"/>
                <w:vertAlign w:val="subscript"/>
                <w14:textFill>
                  <w14:solidFill>
                    <w14:schemeClr w14:val="tx1"/>
                  </w14:solidFill>
                </w14:textFill>
              </w:rPr>
              <w:t>4</w:t>
            </w:r>
            <w:r>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t>溶液</w:t>
            </w:r>
            <w:r>
              <w:rPr>
                <w:rFonts w:hint="eastAsia" w:ascii="Times New Roman" w:hAnsi="Times New Roman" w:eastAsia="宋体" w:cs="Times New Roman"/>
                <w:i w:val="0"/>
                <w:iCs w:val="0"/>
                <w:color w:val="000000" w:themeColor="text1"/>
                <w:spacing w:val="0"/>
                <w:sz w:val="21"/>
                <w:szCs w:val="21"/>
                <w:u w:val="none"/>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t>加水不行</w:t>
            </w:r>
            <w:r>
              <w:rPr>
                <w:rFonts w:hint="eastAsia" w:ascii="Times New Roman" w:hAnsi="Times New Roman" w:eastAsia="宋体" w:cs="Times New Roman"/>
                <w:i w:val="0"/>
                <w:iCs w:val="0"/>
                <w:color w:val="000000" w:themeColor="text1"/>
                <w:spacing w:val="0"/>
                <w:sz w:val="21"/>
                <w:szCs w:val="21"/>
                <w:u w:val="none"/>
                <w:lang w:eastAsia="zh-CN"/>
                <w14:textFill>
                  <w14:solidFill>
                    <w14:schemeClr w14:val="tx1"/>
                  </w14:solidFill>
                </w14:textFill>
              </w:rPr>
              <w:t>）</w:t>
            </w:r>
          </w:p>
        </w:tc>
      </w:tr>
      <w:tr w14:paraId="441D3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0" w:type="dxa"/>
            <w:shd w:val="clear" w:color="auto" w:fill="auto"/>
            <w:vAlign w:val="center"/>
          </w:tcPr>
          <w:p w14:paraId="56143F58">
            <w:pPr>
              <w:pStyle w:val="2"/>
              <w:keepNext w:val="0"/>
              <w:keepLines w:val="0"/>
              <w:pageBreakBefore w:val="0"/>
              <w:widowControl w:val="0"/>
              <w:tabs>
                <w:tab w:val="left" w:pos="3402"/>
              </w:tabs>
              <w:kinsoku/>
              <w:wordWrap/>
              <w:overflowPunct/>
              <w:topLinePunct w:val="0"/>
              <w:autoSpaceDE/>
              <w:autoSpaceDN/>
              <w:bidi w:val="0"/>
              <w:adjustRightInd w:val="0"/>
              <w:snapToGrid w:val="0"/>
              <w:spacing w:line="300" w:lineRule="auto"/>
              <w:ind w:left="0" w:leftChars="0" w:right="0" w:rightChars="0" w:firstLine="0" w:firstLineChars="0"/>
              <w:jc w:val="center"/>
              <w:textAlignment w:val="auto"/>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t>d→c</w:t>
            </w:r>
          </w:p>
        </w:tc>
        <w:tc>
          <w:tcPr>
            <w:tcW w:w="5664" w:type="dxa"/>
            <w:shd w:val="clear" w:color="auto" w:fill="auto"/>
            <w:vAlign w:val="center"/>
          </w:tcPr>
          <w:p w14:paraId="430E29EC">
            <w:pPr>
              <w:pStyle w:val="2"/>
              <w:keepNext w:val="0"/>
              <w:keepLines w:val="0"/>
              <w:pageBreakBefore w:val="0"/>
              <w:widowControl w:val="0"/>
              <w:tabs>
                <w:tab w:val="left" w:pos="3402"/>
              </w:tabs>
              <w:kinsoku/>
              <w:wordWrap/>
              <w:overflowPunct/>
              <w:topLinePunct w:val="0"/>
              <w:autoSpaceDE/>
              <w:autoSpaceDN/>
              <w:bidi w:val="0"/>
              <w:adjustRightInd w:val="0"/>
              <w:snapToGrid w:val="0"/>
              <w:spacing w:line="300" w:lineRule="auto"/>
              <w:ind w:left="0" w:leftChars="0" w:right="0" w:rightChars="0" w:firstLine="0" w:firstLineChars="0"/>
              <w:jc w:val="center"/>
              <w:textAlignment w:val="auto"/>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t>加入BaCl</w:t>
            </w:r>
            <w:r>
              <w:rPr>
                <w:rFonts w:hint="default" w:ascii="Times New Roman" w:hAnsi="Times New Roman" w:eastAsia="宋体" w:cs="Times New Roman"/>
                <w:i w:val="0"/>
                <w:iCs w:val="0"/>
                <w:color w:val="000000" w:themeColor="text1"/>
                <w:spacing w:val="0"/>
                <w:sz w:val="21"/>
                <w:szCs w:val="21"/>
                <w:u w:val="none"/>
                <w:vertAlign w:val="subscript"/>
                <w14:textFill>
                  <w14:solidFill>
                    <w14:schemeClr w14:val="tx1"/>
                  </w14:solidFill>
                </w14:textFill>
              </w:rPr>
              <w:t>2</w:t>
            </w:r>
            <w:r>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t>固体</w:t>
            </w:r>
            <w:r>
              <w:rPr>
                <w:rFonts w:hint="eastAsia" w:ascii="Times New Roman" w:hAnsi="Times New Roman" w:eastAsia="宋体" w:cs="Times New Roman"/>
                <w:i w:val="0"/>
                <w:iCs w:val="0"/>
                <w:color w:val="000000" w:themeColor="text1"/>
                <w:spacing w:val="0"/>
                <w:sz w:val="21"/>
                <w:szCs w:val="21"/>
                <w:u w:val="none"/>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t>忽略溶液的体积变化</w:t>
            </w:r>
            <w:r>
              <w:rPr>
                <w:rFonts w:hint="eastAsia" w:ascii="Times New Roman" w:hAnsi="Times New Roman" w:eastAsia="宋体" w:cs="Times New Roman"/>
                <w:i w:val="0"/>
                <w:iCs w:val="0"/>
                <w:color w:val="000000" w:themeColor="text1"/>
                <w:spacing w:val="0"/>
                <w:sz w:val="21"/>
                <w:szCs w:val="21"/>
                <w:u w:val="none"/>
                <w:lang w:eastAsia="zh-CN"/>
                <w14:textFill>
                  <w14:solidFill>
                    <w14:schemeClr w14:val="tx1"/>
                  </w14:solidFill>
                </w14:textFill>
              </w:rPr>
              <w:t>）</w:t>
            </w:r>
          </w:p>
        </w:tc>
      </w:tr>
      <w:tr w14:paraId="69E85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0" w:type="dxa"/>
            <w:shd w:val="clear" w:color="auto" w:fill="auto"/>
            <w:vAlign w:val="center"/>
          </w:tcPr>
          <w:p w14:paraId="6320A5FF">
            <w:pPr>
              <w:pStyle w:val="2"/>
              <w:keepNext w:val="0"/>
              <w:keepLines w:val="0"/>
              <w:pageBreakBefore w:val="0"/>
              <w:widowControl w:val="0"/>
              <w:tabs>
                <w:tab w:val="left" w:pos="3402"/>
              </w:tabs>
              <w:kinsoku/>
              <w:wordWrap/>
              <w:overflowPunct/>
              <w:topLinePunct w:val="0"/>
              <w:autoSpaceDE/>
              <w:autoSpaceDN/>
              <w:bidi w:val="0"/>
              <w:adjustRightInd w:val="0"/>
              <w:snapToGrid w:val="0"/>
              <w:spacing w:line="300" w:lineRule="auto"/>
              <w:ind w:left="0" w:leftChars="0" w:right="0" w:rightChars="0" w:firstLine="0" w:firstLineChars="0"/>
              <w:jc w:val="center"/>
              <w:textAlignment w:val="auto"/>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t>c→a</w:t>
            </w:r>
          </w:p>
        </w:tc>
        <w:tc>
          <w:tcPr>
            <w:tcW w:w="5664" w:type="dxa"/>
            <w:shd w:val="clear" w:color="auto" w:fill="auto"/>
            <w:vAlign w:val="center"/>
          </w:tcPr>
          <w:p w14:paraId="2032107B">
            <w:pPr>
              <w:pStyle w:val="2"/>
              <w:keepNext w:val="0"/>
              <w:keepLines w:val="0"/>
              <w:pageBreakBefore w:val="0"/>
              <w:widowControl w:val="0"/>
              <w:tabs>
                <w:tab w:val="left" w:pos="3402"/>
              </w:tabs>
              <w:kinsoku/>
              <w:wordWrap/>
              <w:overflowPunct/>
              <w:topLinePunct w:val="0"/>
              <w:autoSpaceDE/>
              <w:autoSpaceDN/>
              <w:bidi w:val="0"/>
              <w:adjustRightInd w:val="0"/>
              <w:snapToGrid w:val="0"/>
              <w:spacing w:line="300" w:lineRule="auto"/>
              <w:ind w:left="0" w:leftChars="0" w:right="0" w:rightChars="0" w:firstLine="0" w:firstLineChars="0"/>
              <w:jc w:val="center"/>
              <w:textAlignment w:val="auto"/>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t>曲线上变化，增大c(Ba</w:t>
            </w:r>
            <w:r>
              <w:rPr>
                <w:rFonts w:hint="default" w:ascii="Times New Roman" w:hAnsi="Times New Roman" w:eastAsia="宋体" w:cs="Times New Roman"/>
                <w:i w:val="0"/>
                <w:iCs w:val="0"/>
                <w:color w:val="000000" w:themeColor="text1"/>
                <w:spacing w:val="0"/>
                <w:sz w:val="21"/>
                <w:szCs w:val="21"/>
                <w:u w:val="none"/>
                <w:vertAlign w:val="superscript"/>
                <w14:textFill>
                  <w14:solidFill>
                    <w14:schemeClr w14:val="tx1"/>
                  </w14:solidFill>
                </w14:textFill>
              </w:rPr>
              <w:t>2＋</w:t>
            </w:r>
            <w:r>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t>)</w:t>
            </w:r>
          </w:p>
        </w:tc>
      </w:tr>
      <w:tr w14:paraId="10D3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4" w:type="dxa"/>
            <w:gridSpan w:val="2"/>
            <w:shd w:val="clear" w:color="auto" w:fill="auto"/>
            <w:vAlign w:val="center"/>
          </w:tcPr>
          <w:p w14:paraId="1B60AED1">
            <w:pPr>
              <w:pStyle w:val="2"/>
              <w:keepNext w:val="0"/>
              <w:keepLines w:val="0"/>
              <w:pageBreakBefore w:val="0"/>
              <w:widowControl w:val="0"/>
              <w:tabs>
                <w:tab w:val="left" w:pos="3402"/>
              </w:tabs>
              <w:kinsoku/>
              <w:wordWrap/>
              <w:overflowPunct/>
              <w:topLinePunct w:val="0"/>
              <w:autoSpaceDE/>
              <w:autoSpaceDN/>
              <w:bidi w:val="0"/>
              <w:adjustRightInd w:val="0"/>
              <w:snapToGrid w:val="0"/>
              <w:spacing w:line="300" w:lineRule="auto"/>
              <w:ind w:left="0" w:leftChars="0" w:right="0" w:rightChars="0" w:firstLine="0" w:firstLineChars="0"/>
              <w:jc w:val="center"/>
              <w:textAlignment w:val="auto"/>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u w:val="none"/>
                <w14:textFill>
                  <w14:solidFill>
                    <w14:schemeClr w14:val="tx1"/>
                  </w14:solidFill>
                </w14:textFill>
              </w:rPr>
              <w:t>曲线上方的点表示有沉淀生成；曲线下方的点表示不饱和溶液</w:t>
            </w:r>
          </w:p>
        </w:tc>
      </w:tr>
    </w:tbl>
    <w:p w14:paraId="28EA5980">
      <w:pPr>
        <w:keepNext w:val="0"/>
        <w:keepLines w:val="0"/>
        <w:pageBreakBefore w:val="0"/>
        <w:kinsoku/>
        <w:wordWrap/>
        <w:overflowPunct/>
        <w:topLinePunct w:val="0"/>
        <w:autoSpaceDE/>
        <w:autoSpaceDN/>
        <w:bidi w:val="0"/>
        <w:spacing w:line="300" w:lineRule="auto"/>
        <w:jc w:val="both"/>
        <w:rPr>
          <w:rFonts w:hint="default" w:ascii="Times New Roman" w:hAnsi="Times New Roman" w:eastAsia="方正大标宋简体" w:cs="Times New Roman"/>
          <w:b w:val="0"/>
          <w:bCs w:val="0"/>
          <w:i w:val="0"/>
          <w:iCs w:val="0"/>
          <w:color w:val="000000" w:themeColor="text1"/>
          <w:spacing w:val="0"/>
          <w:sz w:val="28"/>
          <w:szCs w:val="28"/>
          <w:lang w:val="en-US" w:eastAsia="zh-CN"/>
          <w14:textFill>
            <w14:solidFill>
              <w14:schemeClr w14:val="tx1"/>
            </w14:solidFill>
          </w14:textFill>
        </w:rPr>
      </w:pPr>
    </w:p>
    <w:p w14:paraId="3F29FE86">
      <w:pPr>
        <w:keepNext w:val="0"/>
        <w:keepLines w:val="0"/>
        <w:pageBreakBefore w:val="0"/>
        <w:kinsoku/>
        <w:wordWrap/>
        <w:overflowPunct/>
        <w:topLinePunct w:val="0"/>
        <w:autoSpaceDE/>
        <w:autoSpaceDN/>
        <w:bidi w:val="0"/>
        <w:spacing w:line="300" w:lineRule="auto"/>
        <w:jc w:val="center"/>
        <w:rPr>
          <w:rFonts w:hint="default" w:ascii="Times New Roman" w:hAnsi="Times New Roman" w:eastAsia="方正大标宋简体" w:cs="Times New Roman"/>
          <w:b w:val="0"/>
          <w:bCs w:val="0"/>
          <w:i w:val="0"/>
          <w:iCs w:val="0"/>
          <w:color w:val="000000" w:themeColor="text1"/>
          <w:spacing w:val="0"/>
          <w:sz w:val="28"/>
          <w:szCs w:val="28"/>
          <w:lang w:val="en-US" w:eastAsia="zh-CN"/>
          <w14:textFill>
            <w14:solidFill>
              <w14:schemeClr w14:val="tx1"/>
            </w14:solidFill>
          </w14:textFill>
        </w:rPr>
      </w:pPr>
      <w:r>
        <w:rPr>
          <w:rFonts w:hint="default" w:ascii="Times New Roman" w:hAnsi="Times New Roman" w:eastAsia="方正大标宋简体" w:cs="Times New Roman"/>
          <w:b w:val="0"/>
          <w:bCs w:val="0"/>
          <w:i w:val="0"/>
          <w:iCs w:val="0"/>
          <w:color w:val="000000" w:themeColor="text1"/>
          <w:spacing w:val="0"/>
          <w:sz w:val="28"/>
          <w:szCs w:val="28"/>
          <w:lang w:val="en-US" w:eastAsia="zh-CN"/>
          <w14:textFill>
            <w14:solidFill>
              <w14:schemeClr w14:val="tx1"/>
            </w14:solidFill>
          </w14:textFill>
        </w:rPr>
        <w:t>第四章</w:t>
      </w:r>
      <w:r>
        <w:rPr>
          <w:rFonts w:hint="eastAsia" w:ascii="Times New Roman" w:hAnsi="Times New Roman" w:eastAsia="方正大标宋简体" w:cs="Times New Roman"/>
          <w:b w:val="0"/>
          <w:bCs w:val="0"/>
          <w:i w:val="0"/>
          <w:iCs w:val="0"/>
          <w:color w:val="000000" w:themeColor="text1"/>
          <w:spacing w:val="0"/>
          <w:sz w:val="28"/>
          <w:szCs w:val="28"/>
          <w:lang w:val="en-US" w:eastAsia="zh-CN"/>
          <w14:textFill>
            <w14:solidFill>
              <w14:schemeClr w14:val="tx1"/>
            </w14:solidFill>
          </w14:textFill>
        </w:rPr>
        <w:t xml:space="preserve"> </w:t>
      </w:r>
      <w:r>
        <w:rPr>
          <w:rFonts w:hint="default" w:ascii="Times New Roman" w:hAnsi="Times New Roman" w:eastAsia="方正大标宋简体" w:cs="Times New Roman"/>
          <w:b w:val="0"/>
          <w:bCs w:val="0"/>
          <w:i w:val="0"/>
          <w:iCs w:val="0"/>
          <w:color w:val="000000" w:themeColor="text1"/>
          <w:spacing w:val="0"/>
          <w:sz w:val="28"/>
          <w:szCs w:val="28"/>
          <w:lang w:val="en-US" w:eastAsia="zh-CN"/>
          <w14:textFill>
            <w14:solidFill>
              <w14:schemeClr w14:val="tx1"/>
            </w14:solidFill>
          </w14:textFill>
        </w:rPr>
        <w:t>化学反应与电能</w:t>
      </w:r>
    </w:p>
    <w:p w14:paraId="0AB37E98">
      <w:pPr>
        <w:keepNext w:val="0"/>
        <w:keepLines w:val="0"/>
        <w:pageBreakBefore w:val="0"/>
        <w:numPr>
          <w:ilvl w:val="0"/>
          <w:numId w:val="0"/>
        </w:numPr>
        <w:kinsoku/>
        <w:wordWrap/>
        <w:overflowPunct/>
        <w:topLinePunct w:val="0"/>
        <w:autoSpaceDE/>
        <w:autoSpaceDN/>
        <w:bidi w:val="0"/>
        <w:spacing w:line="300" w:lineRule="auto"/>
        <w:ind w:leftChars="0"/>
        <w:rPr>
          <w:rFonts w:hint="default" w:ascii="Times New Roman" w:hAnsi="Times New Roman" w:cs="Times New Roman"/>
          <w:b/>
          <w:bCs/>
          <w:i w:val="0"/>
          <w:iCs w:val="0"/>
          <w:color w:val="000000" w:themeColor="text1"/>
          <w:spacing w:val="0"/>
          <w:lang w:val="en-US" w:eastAsia="zh-CN"/>
          <w14:textFill>
            <w14:solidFill>
              <w14:schemeClr w14:val="tx1"/>
            </w14:solidFill>
          </w14:textFill>
        </w:rPr>
      </w:pPr>
      <w:r>
        <w:rPr>
          <w:rFonts w:hint="default" w:ascii="Times New Roman" w:hAnsi="Times New Roman" w:cs="Times New Roman"/>
          <w:b/>
          <w:bCs/>
          <w:i w:val="0"/>
          <w:iCs w:val="0"/>
          <w:color w:val="000000" w:themeColor="text1"/>
          <w:spacing w:val="0"/>
          <w:lang w:val="en-US" w:eastAsia="zh-CN"/>
          <w14:textFill>
            <w14:solidFill>
              <w14:schemeClr w14:val="tx1"/>
            </w14:solidFill>
          </w14:textFill>
        </w:rPr>
        <w:t>22.P99锂离子电池</w:t>
      </w:r>
    </w:p>
    <w:p w14:paraId="0EE2CD17">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firstLine="0"/>
        <w:jc w:val="center"/>
        <w:rPr>
          <w:rFonts w:hint="default" w:ascii="Times New Roman" w:hAnsi="Times New Roman" w:eastAsia="宋体" w:cs="Times New Roman"/>
          <w:b/>
          <w:bCs/>
          <w:i w:val="0"/>
          <w:iCs w:val="0"/>
          <w:color w:val="000000" w:themeColor="text1"/>
          <w:spacing w:val="0"/>
          <w14:textFill>
            <w14:solidFill>
              <w14:schemeClr w14:val="tx1"/>
            </w14:solidFill>
          </w14:textFill>
        </w:rPr>
      </w:pPr>
      <w:r>
        <w:rPr>
          <w:rFonts w:hint="default" w:ascii="Times New Roman" w:hAnsi="Times New Roman" w:eastAsia="宋体" w:cs="Times New Roman"/>
          <w:b/>
          <w:bCs/>
          <w:i w:val="0"/>
          <w:iCs w:val="0"/>
          <w:color w:val="000000" w:themeColor="text1"/>
          <w:spacing w:val="0"/>
          <w14:textFill>
            <w14:solidFill>
              <w14:schemeClr w14:val="tx1"/>
            </w14:solidFill>
          </w14:textFill>
        </w:rPr>
        <w:t>锂离子电池</w:t>
      </w:r>
    </w:p>
    <w:p w14:paraId="77B0EC1E">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20" w:firstLineChars="200"/>
        <w:rPr>
          <w:rFonts w:hint="default" w:ascii="Times New Roman" w:hAnsi="Times New Roman" w:eastAsia="宋体" w:cs="Times New Roman"/>
          <w:i w:val="0"/>
          <w:iCs w:val="0"/>
          <w:color w:val="000000" w:themeColor="text1"/>
          <w:spacing w:val="0"/>
          <w:sz w:val="21"/>
          <w:szCs w:val="21"/>
          <w14:textFill>
            <w14:solidFill>
              <w14:schemeClr w14:val="tx1"/>
            </w14:solidFill>
          </w14:textFill>
        </w:rPr>
        <w:sectPr>
          <w:type w:val="continuous"/>
          <w:pgSz w:w="11906" w:h="16838"/>
          <w:pgMar w:top="1417" w:right="1417" w:bottom="1417" w:left="1417" w:header="851" w:footer="992" w:gutter="0"/>
          <w:pgNumType w:fmt="decimal"/>
          <w:cols w:space="0" w:num="1"/>
          <w:rtlGutter w:val="0"/>
          <w:docGrid w:type="lines" w:linePitch="368" w:charSpace="0"/>
        </w:sectPr>
      </w:pPr>
    </w:p>
    <w:p w14:paraId="3DCD8968">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20" w:firstLineChars="200"/>
        <w:jc w:val="both"/>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锂离子电池具有质量小、体积小、储存和输出能量大等特点，是多种便携式电子设备</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如智能手机、笔记本电脑等</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和交通工具</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如电动汽车、电动自行车等</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的常用电池。</w:t>
      </w:r>
    </w:p>
    <w:p w14:paraId="7F1C528C">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leftChars="0" w:right="0" w:firstLine="420" w:firstLineChars="200"/>
        <w:jc w:val="both"/>
        <w:rPr>
          <w:rFonts w:hint="default" w:ascii="Times New Roman" w:hAnsi="Times New Roman" w:cs="Times New Roman"/>
          <w:i w:val="0"/>
          <w:iCs w:val="0"/>
          <w:color w:val="000000" w:themeColor="text1"/>
          <w:spacing w:val="0"/>
          <w:lang w:val="en-US" w:eastAsia="zh-CN"/>
          <w14:textFill>
            <w14:solidFill>
              <w14:schemeClr w14:val="tx1"/>
            </w14:solidFill>
          </w14:textFill>
        </w:rPr>
        <w:sectPr>
          <w:type w:val="continuous"/>
          <w:pgSz w:w="11906" w:h="16838"/>
          <w:pgMar w:top="1417" w:right="1417" w:bottom="1417" w:left="1417" w:header="851" w:footer="992" w:gutter="0"/>
          <w:pgNumType w:fmt="decimal"/>
          <w:cols w:space="840" w:num="2" w:sep="1"/>
          <w:rtlGutter w:val="0"/>
          <w:docGrid w:type="lines" w:linePitch="368" w:charSpace="0"/>
        </w:sect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一种锂离子电池，其负极材料为嵌锂石墨，正极材料为LiC</w:t>
      </w:r>
      <w:r>
        <w:rPr>
          <w:rFonts w:hint="default"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O</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O</w:t>
      </w:r>
      <w:r>
        <w:rPr>
          <w:rFonts w:hint="default"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钴酸锂</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电解质溶液为LiPF</w:t>
      </w:r>
      <w:r>
        <w:rPr>
          <w:rFonts w:hint="default" w:ascii="Times New Roman" w:hAnsi="Times New Roman" w:eastAsia="宋体" w:cs="Times New Roman"/>
          <w:i w:val="0"/>
          <w:iCs w:val="0"/>
          <w:color w:val="000000" w:themeColor="text1"/>
          <w:spacing w:val="0"/>
          <w:sz w:val="21"/>
          <w:szCs w:val="21"/>
          <w:vertAlign w:val="subscript"/>
          <w:lang w:val="en-US" w:eastAsia="zh-CN"/>
          <w14:textFill>
            <w14:solidFill>
              <w14:schemeClr w14:val="tx1"/>
            </w14:solidFill>
          </w14:textFill>
        </w:rPr>
        <w:t>6</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六氟磷酸锂</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的碳酸酯溶液</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无水</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。该电池放电时的反应原理可表示如下</w:t>
      </w:r>
    </w:p>
    <w:p w14:paraId="360DF796">
      <w:pPr>
        <w:keepNext w:val="0"/>
        <w:keepLines w:val="0"/>
        <w:pageBreakBefore w:val="0"/>
        <w:numPr>
          <w:ilvl w:val="0"/>
          <w:numId w:val="0"/>
        </w:numPr>
        <w:kinsoku/>
        <w:wordWrap/>
        <w:overflowPunct/>
        <w:topLinePunct w:val="0"/>
        <w:autoSpaceDE/>
        <w:autoSpaceDN/>
        <w:bidi w:val="0"/>
        <w:spacing w:line="300" w:lineRule="auto"/>
        <w:rPr>
          <w:rFonts w:hint="default" w:ascii="Times New Roman" w:hAnsi="Times New Roman" w:cs="Times New Roman"/>
          <w:i w:val="0"/>
          <w:iCs w:val="0"/>
          <w:color w:val="000000" w:themeColor="text1"/>
          <w:spacing w:val="0"/>
          <w:lang w:val="en-US" w:eastAsia="zh-CN"/>
          <w14:textFill>
            <w14:solidFill>
              <w14:schemeClr w14:val="tx1"/>
            </w14:solidFill>
          </w14:textFill>
        </w:rPr>
      </w:pPr>
    </w:p>
    <w:p w14:paraId="01D4A2D6">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firstLine="0"/>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sectPr>
          <w:type w:val="continuous"/>
          <w:pgSz w:w="11906" w:h="16838"/>
          <w:pgMar w:top="1417" w:right="1417" w:bottom="1417" w:left="1417" w:header="851" w:footer="992" w:gutter="0"/>
          <w:pgNumType w:fmt="decimal"/>
          <w:cols w:space="0" w:num="1"/>
          <w:rtlGutter w:val="0"/>
          <w:docGrid w:type="lines" w:linePitch="368" w:charSpace="0"/>
        </w:sectPr>
      </w:pPr>
    </w:p>
    <w:p w14:paraId="53C5C1CC">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firstLine="0"/>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drawing>
          <wp:inline distT="0" distB="0" distL="114300" distR="114300">
            <wp:extent cx="2465070" cy="1110615"/>
            <wp:effectExtent l="0" t="0" r="11430" b="13335"/>
            <wp:docPr id="6" name="图片 6" descr="e1f7d537acc0006ee0aa413734b1d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1f7d537acc0006ee0aa413734b1d09"/>
                    <pic:cNvPicPr>
                      <a:picLocks noChangeAspect="1"/>
                    </pic:cNvPicPr>
                  </pic:nvPicPr>
                  <pic:blipFill>
                    <a:blip r:embed="rId69"/>
                    <a:srcRect r="57544" b="57860"/>
                    <a:stretch>
                      <a:fillRect/>
                    </a:stretch>
                  </pic:blipFill>
                  <pic:spPr>
                    <a:xfrm>
                      <a:off x="0" y="0"/>
                      <a:ext cx="2465070" cy="1110615"/>
                    </a:xfrm>
                    <a:prstGeom prst="rect">
                      <a:avLst/>
                    </a:prstGeom>
                  </pic:spPr>
                </pic:pic>
              </a:graphicData>
            </a:graphic>
          </wp:inline>
        </w:drawing>
      </w:r>
    </w:p>
    <w:p w14:paraId="165A3F17">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firstLine="420" w:firstLineChars="200"/>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放电时，锂离子由石墨中脱嵌移向正极，嵌入钴酸锂晶体中；充电时，锂离子从钴酸锂晶体中脱嵌，由正极回到负极，嵌入石墨中。这样在放电、充电时，锂离子往返于电池的正极、负极之间，完成化学能与电能的相互转化。</w:t>
      </w:r>
    </w:p>
    <w:p w14:paraId="31ED7DD5">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firstLine="0"/>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锂离子电池还可用于大型储能电站（如图4-5），当它正式并网投入运营后，在用电低谷时充电，在用电高峰时放电，可以实现对电能的灵活调节和精确控制。</w:t>
      </w:r>
    </w:p>
    <w:p w14:paraId="0CF9BB22">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firstLine="0"/>
        <w:rPr>
          <w:rFonts w:hint="default" w:ascii="Times New Roman" w:hAnsi="Times New Roman" w:cs="Times New Roman"/>
          <w:i w:val="0"/>
          <w:iCs w:val="0"/>
          <w:color w:val="000000" w:themeColor="text1"/>
          <w:spacing w:val="0"/>
          <w14:textFill>
            <w14:solidFill>
              <w14:schemeClr w14:val="tx1"/>
            </w14:solidFill>
          </w14:textFill>
        </w:rPr>
      </w:pPr>
    </w:p>
    <w:p w14:paraId="2F57B0AD">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firstLine="0"/>
        <w:rPr>
          <w:rFonts w:hint="default" w:ascii="Times New Roman" w:hAnsi="Times New Roman" w:cs="Times New Roman"/>
          <w:i w:val="0"/>
          <w:iCs w:val="0"/>
          <w:color w:val="000000" w:themeColor="text1"/>
          <w:spacing w:val="0"/>
          <w14:textFill>
            <w14:solidFill>
              <w14:schemeClr w14:val="tx1"/>
            </w14:solidFill>
          </w14:textFill>
        </w:rPr>
        <w:sectPr>
          <w:type w:val="continuous"/>
          <w:pgSz w:w="11906" w:h="16838"/>
          <w:pgMar w:top="1417" w:right="1417" w:bottom="1417" w:left="1417" w:header="851" w:footer="992" w:gutter="0"/>
          <w:pgNumType w:fmt="decimal"/>
          <w:cols w:space="840" w:num="2" w:sep="1"/>
          <w:rtlGutter w:val="0"/>
          <w:docGrid w:type="lines" w:linePitch="368" w:charSpace="0"/>
        </w:sectPr>
      </w:pPr>
    </w:p>
    <w:p w14:paraId="5007F518">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b/>
          <w:bCs/>
          <w:i w:val="0"/>
          <w:iCs w:val="0"/>
          <w:color w:val="000000" w:themeColor="text1"/>
          <w:spacing w:val="0"/>
          <w:sz w:val="21"/>
          <w:szCs w:val="21"/>
          <w:lang w:val="en-US" w:eastAsia="zh-CN"/>
          <w14:textFill>
            <w14:solidFill>
              <w14:schemeClr w14:val="tx1"/>
            </w14:solidFill>
          </w14:textFill>
        </w:rPr>
      </w:pPr>
    </w:p>
    <w:p w14:paraId="0CD7ED34">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i w:val="0"/>
          <w:iCs w:val="0"/>
          <w:color w:val="000000" w:themeColor="text1"/>
          <w:spacing w:val="0"/>
          <w:sz w:val="21"/>
          <w14:textFill>
            <w14:solidFill>
              <w14:schemeClr w14:val="tx1"/>
            </w14:solidFill>
          </w14:textFill>
        </w:rPr>
        <w:t>（2024湖南</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卷</w:t>
      </w:r>
      <w:r>
        <w:rPr>
          <w:rFonts w:hint="default" w:ascii="Times New Roman" w:hAnsi="Times New Roman" w:cs="Times New Roman"/>
          <w:i w:val="0"/>
          <w:iCs w:val="0"/>
          <w:color w:val="000000" w:themeColor="text1"/>
          <w:spacing w:val="0"/>
          <w:sz w:val="21"/>
          <w14:textFill>
            <w14:solidFill>
              <w14:schemeClr w14:val="tx1"/>
            </w14:solidFill>
          </w14:textFill>
        </w:rPr>
        <w:t>）近年来，我国新能源产业得到了蓬勃发展，下列说法错误的是</w:t>
      </w:r>
    </w:p>
    <w:p w14:paraId="5485DAE9">
      <w:pPr>
        <w:keepNext w:val="0"/>
        <w:keepLines w:val="0"/>
        <w:pageBreakBefore w:val="0"/>
        <w:shd w:val="clear" w:color="auto" w:fill="auto"/>
        <w:kinsoku/>
        <w:wordWrap/>
        <w:overflowPunct/>
        <w:topLinePunct w:val="0"/>
        <w:autoSpaceDE/>
        <w:autoSpaceDN/>
        <w:bidi w:val="0"/>
        <w:spacing w:line="300" w:lineRule="auto"/>
        <w:ind w:left="300"/>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4318000</wp:posOffset>
            </wp:positionH>
            <wp:positionV relativeFrom="paragraph">
              <wp:posOffset>52070</wp:posOffset>
            </wp:positionV>
            <wp:extent cx="1734185" cy="1367790"/>
            <wp:effectExtent l="0" t="0" r="18415" b="3810"/>
            <wp:wrapNone/>
            <wp:docPr id="52" name="图片 52" descr="e1f7d537acc0006ee0aa413734b1d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e1f7d537acc0006ee0aa413734b1d09"/>
                    <pic:cNvPicPr>
                      <a:picLocks noChangeAspect="1"/>
                    </pic:cNvPicPr>
                  </pic:nvPicPr>
                  <pic:blipFill>
                    <a:blip r:embed="rId69"/>
                    <a:srcRect l="60243" t="40866" r="6845" b="1938"/>
                    <a:stretch>
                      <a:fillRect/>
                    </a:stretch>
                  </pic:blipFill>
                  <pic:spPr>
                    <a:xfrm>
                      <a:off x="0" y="0"/>
                      <a:ext cx="1734185" cy="1367790"/>
                    </a:xfrm>
                    <a:prstGeom prst="rect">
                      <a:avLst/>
                    </a:prstGeom>
                  </pic:spPr>
                </pic:pic>
              </a:graphicData>
            </a:graphic>
          </wp:anchor>
        </w:drawing>
      </w:r>
      <w:r>
        <w:rPr>
          <w:rFonts w:hint="default" w:ascii="Times New Roman" w:hAnsi="Times New Roman" w:cs="Times New Roman"/>
          <w:i w:val="0"/>
          <w:iCs w:val="0"/>
          <w:color w:val="000000" w:themeColor="text1"/>
          <w:spacing w:val="0"/>
          <w:sz w:val="21"/>
          <w14:textFill>
            <w14:solidFill>
              <w14:schemeClr w14:val="tx1"/>
            </w14:solidFill>
          </w14:textFill>
        </w:rPr>
        <w:t>A．理想的新能源应具有资源丰富、可再生、对环境无污染等特点</w:t>
      </w:r>
    </w:p>
    <w:p w14:paraId="4C55AEBA">
      <w:pPr>
        <w:keepNext w:val="0"/>
        <w:keepLines w:val="0"/>
        <w:pageBreakBefore w:val="0"/>
        <w:shd w:val="clear" w:color="auto" w:fill="auto"/>
        <w:kinsoku/>
        <w:wordWrap/>
        <w:overflowPunct/>
        <w:topLinePunct w:val="0"/>
        <w:autoSpaceDE/>
        <w:autoSpaceDN/>
        <w:bidi w:val="0"/>
        <w:spacing w:line="300" w:lineRule="auto"/>
        <w:ind w:left="300"/>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B．氢氧燃料电池具有能量转化率高、清洁等优点</w:t>
      </w:r>
    </w:p>
    <w:p w14:paraId="41447901">
      <w:pPr>
        <w:keepNext w:val="0"/>
        <w:keepLines w:val="0"/>
        <w:pageBreakBefore w:val="0"/>
        <w:shd w:val="clear" w:color="auto" w:fill="auto"/>
        <w:kinsoku/>
        <w:wordWrap/>
        <w:overflowPunct/>
        <w:topLinePunct w:val="0"/>
        <w:autoSpaceDE/>
        <w:autoSpaceDN/>
        <w:bidi w:val="0"/>
        <w:spacing w:line="300" w:lineRule="auto"/>
        <w:ind w:left="300"/>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C．锂离子电池放电时锂离子从负极脱嵌，充电时锂离子从正极脱嵌</w:t>
      </w:r>
    </w:p>
    <w:p w14:paraId="0AE94BCA">
      <w:pPr>
        <w:keepNext w:val="0"/>
        <w:keepLines w:val="0"/>
        <w:pageBreakBefore w:val="0"/>
        <w:shd w:val="clear" w:color="auto" w:fill="auto"/>
        <w:kinsoku/>
        <w:wordWrap/>
        <w:overflowPunct/>
        <w:topLinePunct w:val="0"/>
        <w:autoSpaceDE/>
        <w:autoSpaceDN/>
        <w:bidi w:val="0"/>
        <w:spacing w:line="300" w:lineRule="auto"/>
        <w:ind w:left="300"/>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D．太阳能电池是一种将化学能转化为电能的装置</w:t>
      </w:r>
    </w:p>
    <w:p w14:paraId="4B2439C8">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b/>
          <w:bCs/>
          <w:i w:val="0"/>
          <w:iCs w:val="0"/>
          <w:color w:val="000000" w:themeColor="text1"/>
          <w:spacing w:val="0"/>
          <w:sz w:val="21"/>
          <w14:textFill>
            <w14:solidFill>
              <w14:schemeClr w14:val="tx1"/>
            </w14:solidFill>
          </w14:textFill>
        </w:rPr>
        <w:t>【答案】</w:t>
      </w:r>
      <w:r>
        <w:rPr>
          <w:rFonts w:hint="default" w:ascii="Times New Roman" w:hAnsi="Times New Roman" w:cs="Times New Roman"/>
          <w:i w:val="0"/>
          <w:iCs w:val="0"/>
          <w:color w:val="000000" w:themeColor="text1"/>
          <w:spacing w:val="0"/>
          <w:sz w:val="21"/>
          <w14:textFill>
            <w14:solidFill>
              <w14:schemeClr w14:val="tx1"/>
            </w14:solidFill>
          </w14:textFill>
        </w:rPr>
        <w:t>D</w:t>
      </w:r>
    </w:p>
    <w:p w14:paraId="1C88DBE2">
      <w:pPr>
        <w:keepNext w:val="0"/>
        <w:keepLines w:val="0"/>
        <w:pageBreakBefore w:val="0"/>
        <w:shd w:val="clear" w:color="auto" w:fill="auto"/>
        <w:kinsoku/>
        <w:wordWrap/>
        <w:overflowPunct/>
        <w:topLinePunct w:val="0"/>
        <w:autoSpaceDE/>
        <w:autoSpaceDN/>
        <w:bidi w:val="0"/>
        <w:spacing w:line="300" w:lineRule="auto"/>
        <w:ind w:firstLine="420" w:firstLineChars="200"/>
        <w:jc w:val="left"/>
        <w:textAlignment w:val="center"/>
        <w:rPr>
          <w:rFonts w:hint="default" w:ascii="Times New Roman" w:hAnsi="Times New Roman" w:cs="Times New Roman" w:eastAsiaTheme="minorEastAsia"/>
          <w:i w:val="0"/>
          <w:iCs w:val="0"/>
          <w:color w:val="000000" w:themeColor="text1"/>
          <w:spacing w:val="0"/>
          <w:sz w:val="21"/>
          <w:lang w:eastAsia="zh-CN"/>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解</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析</w:t>
      </w:r>
      <w:r>
        <w:rPr>
          <w:rFonts w:hint="default" w:ascii="Times New Roman" w:hAnsi="Times New Roman" w:cs="Times New Roman"/>
          <w:i w:val="0"/>
          <w:iCs w:val="0"/>
          <w:color w:val="000000" w:themeColor="text1"/>
          <w:spacing w:val="0"/>
          <w:sz w:val="21"/>
          <w14:textFill>
            <w14:solidFill>
              <w14:schemeClr w14:val="tx1"/>
            </w14:solidFill>
          </w14:textFill>
        </w:rPr>
        <w:t>：A．理想的新能源应具有来源丰富、可再生、对环境无污染等特点，故A正确；</w:t>
      </w:r>
    </w:p>
    <w:p w14:paraId="2D4B58F6">
      <w:pPr>
        <w:keepNext w:val="0"/>
        <w:keepLines w:val="0"/>
        <w:pageBreakBefore w:val="0"/>
        <w:shd w:val="clear" w:color="auto" w:fill="auto"/>
        <w:kinsoku/>
        <w:wordWrap/>
        <w:overflowPunct/>
        <w:topLinePunct w:val="0"/>
        <w:autoSpaceDE/>
        <w:autoSpaceDN/>
        <w:bidi w:val="0"/>
        <w:spacing w:line="300" w:lineRule="auto"/>
        <w:ind w:firstLine="420" w:firstLineChars="200"/>
        <w:jc w:val="left"/>
        <w:textAlignment w:val="center"/>
        <w:rPr>
          <w:rFonts w:hint="default" w:ascii="Times New Roman" w:hAnsi="Times New Roman" w:cs="Times New Roman" w:eastAsiaTheme="minorEastAsia"/>
          <w:i w:val="0"/>
          <w:iCs w:val="0"/>
          <w:color w:val="000000" w:themeColor="text1"/>
          <w:spacing w:val="0"/>
          <w:sz w:val="21"/>
          <w:lang w:eastAsia="zh-CN"/>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B．氢氧燃料电池利用原电池原理，将化学能转化为电能，对氢气和氧气的能量利用率高，产物无污染，即具有能量转化率高、清洁等优点，故B正确；</w:t>
      </w:r>
    </w:p>
    <w:p w14:paraId="2BE86350">
      <w:pPr>
        <w:keepNext w:val="0"/>
        <w:keepLines w:val="0"/>
        <w:pageBreakBefore w:val="0"/>
        <w:shd w:val="clear" w:color="auto" w:fill="auto"/>
        <w:kinsoku/>
        <w:wordWrap/>
        <w:overflowPunct/>
        <w:topLinePunct w:val="0"/>
        <w:autoSpaceDE/>
        <w:autoSpaceDN/>
        <w:bidi w:val="0"/>
        <w:spacing w:line="300" w:lineRule="auto"/>
        <w:ind w:firstLine="420" w:firstLineChars="200"/>
        <w:jc w:val="left"/>
        <w:textAlignment w:val="center"/>
        <w:rPr>
          <w:rFonts w:hint="default" w:ascii="Times New Roman" w:hAnsi="Times New Roman" w:cs="Times New Roman" w:eastAsiaTheme="minorEastAsia"/>
          <w:i w:val="0"/>
          <w:iCs w:val="0"/>
          <w:color w:val="000000" w:themeColor="text1"/>
          <w:spacing w:val="0"/>
          <w:sz w:val="21"/>
          <w:lang w:eastAsia="zh-CN"/>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C．脱嵌是锂从电极材料中出来的过程，放电时，负极材料产生锂离子，则锂离子在负极脱嵌，充电时锂离子从正极脱嵌，故C正确；</w:t>
      </w:r>
    </w:p>
    <w:p w14:paraId="290ADC91">
      <w:pPr>
        <w:keepNext w:val="0"/>
        <w:keepLines w:val="0"/>
        <w:pageBreakBefore w:val="0"/>
        <w:shd w:val="clear" w:color="auto" w:fill="auto"/>
        <w:kinsoku/>
        <w:wordWrap/>
        <w:overflowPunct/>
        <w:topLinePunct w:val="0"/>
        <w:autoSpaceDE/>
        <w:autoSpaceDN/>
        <w:bidi w:val="0"/>
        <w:spacing w:line="300" w:lineRule="auto"/>
        <w:ind w:firstLine="420" w:firstLineChars="200"/>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D．太阳能电池是一种将太阳能转化为电能的装置，故D错误；</w:t>
      </w:r>
    </w:p>
    <w:p w14:paraId="3EE05563">
      <w:pPr>
        <w:keepNext w:val="0"/>
        <w:keepLines w:val="0"/>
        <w:pageBreakBefore w:val="0"/>
        <w:kinsoku/>
        <w:overflowPunct/>
        <w:topLinePunct w:val="0"/>
        <w:autoSpaceDE/>
        <w:autoSpaceDN/>
        <w:bidi w:val="0"/>
        <w:spacing w:line="300" w:lineRule="auto"/>
        <w:ind w:left="273" w:leftChars="130" w:right="0" w:firstLine="210" w:firstLineChars="1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lang w:eastAsia="zh-CN"/>
          <w14:textFill>
            <w14:solidFill>
              <w14:schemeClr w14:val="tx1"/>
            </w14:solidFill>
          </w14:textFill>
        </w:rPr>
        <w:t>故选</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D</w:t>
      </w:r>
      <w:r>
        <w:rPr>
          <w:rFonts w:hint="eastAsia" w:ascii="Times New Roman" w:hAnsi="Times New Roman" w:eastAsia="新宋体"/>
          <w:i w:val="0"/>
          <w:iCs w:val="0"/>
          <w:color w:val="000000" w:themeColor="text1"/>
          <w:spacing w:val="0"/>
          <w:sz w:val="21"/>
          <w:szCs w:val="21"/>
          <w14:textFill>
            <w14:solidFill>
              <w14:schemeClr w14:val="tx1"/>
            </w14:solidFill>
          </w14:textFill>
        </w:rPr>
        <w:t>。</w:t>
      </w:r>
    </w:p>
    <w:p w14:paraId="7B6D9EDA">
      <w:pPr>
        <w:keepNext w:val="0"/>
        <w:keepLines w:val="0"/>
        <w:pageBreakBefore w:val="0"/>
        <w:numPr>
          <w:ilvl w:val="0"/>
          <w:numId w:val="0"/>
        </w:numPr>
        <w:kinsoku/>
        <w:wordWrap/>
        <w:overflowPunct/>
        <w:topLinePunct w:val="0"/>
        <w:autoSpaceDE/>
        <w:autoSpaceDN/>
        <w:bidi w:val="0"/>
        <w:spacing w:line="300" w:lineRule="auto"/>
        <w:ind w:leftChars="0"/>
        <w:rPr>
          <w:rFonts w:hint="default" w:ascii="Times New Roman" w:hAnsi="Times New Roman" w:cs="Times New Roman"/>
          <w:b/>
          <w:bCs/>
          <w:i w:val="0"/>
          <w:iCs w:val="0"/>
          <w:color w:val="000000" w:themeColor="text1"/>
          <w:spacing w:val="0"/>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pacing w:val="0"/>
          <w:kern w:val="0"/>
          <w:sz w:val="21"/>
          <w:szCs w:val="21"/>
          <w:lang w:val="en-US" w:eastAsia="zh-CN" w:bidi="ar"/>
          <w14:textFill>
            <w14:solidFill>
              <w14:schemeClr w14:val="tx1"/>
            </w14:solidFill>
          </w14:textFill>
        </w:rPr>
        <w:t>23.P109电有机合成</w:t>
      </w:r>
    </w:p>
    <w:p w14:paraId="64E9BFD4">
      <w:pPr>
        <w:keepNext w:val="0"/>
        <w:keepLines w:val="0"/>
        <w:pageBreakBefore w:val="0"/>
        <w:kinsoku/>
        <w:wordWrap/>
        <w:overflowPunct/>
        <w:topLinePunct w:val="0"/>
        <w:autoSpaceDE/>
        <w:autoSpaceDN/>
        <w:bidi w:val="0"/>
        <w:spacing w:line="300" w:lineRule="auto"/>
        <w:jc w:val="center"/>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pPr>
      <w:r>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drawing>
          <wp:inline distT="0" distB="0" distL="114300" distR="114300">
            <wp:extent cx="5584190" cy="2443480"/>
            <wp:effectExtent l="0" t="0" r="8890" b="10160"/>
            <wp:docPr id="53" name="图片 53" descr="00feaa7b0808053cdb08eb4e9887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00feaa7b0808053cdb08eb4e98879df"/>
                    <pic:cNvPicPr>
                      <a:picLocks noChangeAspect="1"/>
                    </pic:cNvPicPr>
                  </pic:nvPicPr>
                  <pic:blipFill>
                    <a:blip r:embed="rId70">
                      <a:lum bright="-12000" contrast="30000"/>
                    </a:blip>
                    <a:srcRect t="1570"/>
                    <a:stretch>
                      <a:fillRect/>
                    </a:stretch>
                  </pic:blipFill>
                  <pic:spPr>
                    <a:xfrm>
                      <a:off x="0" y="0"/>
                      <a:ext cx="5584190" cy="2443480"/>
                    </a:xfrm>
                    <a:prstGeom prst="rect">
                      <a:avLst/>
                    </a:prstGeom>
                  </pic:spPr>
                </pic:pic>
              </a:graphicData>
            </a:graphic>
          </wp:inline>
        </w:drawing>
      </w:r>
    </w:p>
    <w:p w14:paraId="0035643B">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eastAsiaTheme="minorEastAsia"/>
          <w:i w:val="0"/>
          <w:iCs w:val="0"/>
          <w:color w:val="000000" w:themeColor="text1"/>
          <w:spacing w:val="0"/>
          <w:sz w:val="21"/>
          <w:lang w:val="en-US" w:eastAsia="zh-CN"/>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i w:val="0"/>
          <w:iCs w:val="0"/>
          <w:color w:val="000000" w:themeColor="text1"/>
          <w:spacing w:val="0"/>
          <w:sz w:val="21"/>
          <w:szCs w:val="21"/>
          <w:lang w:val="en-US" w:eastAsia="zh-CN"/>
          <w14:textFill>
            <w14:solidFill>
              <w14:schemeClr w14:val="tx1"/>
            </w14:solidFill>
          </w14:textFill>
        </w:rPr>
        <w:t>1.</w:t>
      </w:r>
      <w:r>
        <w:rPr>
          <w:rFonts w:hint="default" w:ascii="Times New Roman" w:hAnsi="Times New Roman" w:cs="Times New Roman"/>
          <w:b w:val="0"/>
          <w:bCs w:val="0"/>
          <w:i w:val="0"/>
          <w:iCs w:val="0"/>
          <w:color w:val="000000" w:themeColor="text1"/>
          <w:spacing w:val="0"/>
          <w:sz w:val="21"/>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2024湖北</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卷</w:t>
      </w:r>
      <w:r>
        <w:rPr>
          <w:rFonts w:hint="default" w:ascii="Times New Roman" w:hAnsi="Times New Roman" w:cs="Times New Roman"/>
          <w:i w:val="0"/>
          <w:iCs w:val="0"/>
          <w:color w:val="000000" w:themeColor="text1"/>
          <w:spacing w:val="0"/>
          <w:sz w:val="21"/>
          <w14:textFill>
            <w14:solidFill>
              <w14:schemeClr w14:val="tx1"/>
            </w14:solidFill>
          </w14:textFill>
        </w:rPr>
        <w:t>）我国科学家设计了一种双位点</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PbCu</w:t>
      </w:r>
      <w:r>
        <w:rPr>
          <w:rFonts w:hint="default" w:ascii="Times New Roman" w:hAnsi="Times New Roman" w:cs="Times New Roman"/>
          <w:i w:val="0"/>
          <w:iCs w:val="0"/>
          <w:color w:val="000000" w:themeColor="text1"/>
          <w:spacing w:val="0"/>
          <w:sz w:val="21"/>
          <w14:textFill>
            <w14:solidFill>
              <w14:schemeClr w14:val="tx1"/>
            </w14:solidFill>
          </w14:textFill>
        </w:rPr>
        <w:t>电催化剂，用</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H</w:t>
      </w:r>
      <w:r>
        <w:rPr>
          <w:rFonts w:hint="eastAsia" w:ascii="Times New Roman" w:hAnsi="Times New Roman" w:cs="Times New Roman"/>
          <w:i w:val="0"/>
          <w:iCs w:val="0"/>
          <w:color w:val="000000" w:themeColor="text1"/>
          <w:spacing w:val="0"/>
          <w:sz w:val="21"/>
          <w:vertAlign w:val="subscript"/>
          <w:lang w:val="en-US" w:eastAsia="zh-CN"/>
          <w14:textFill>
            <w14:solidFill>
              <w14:schemeClr w14:val="tx1"/>
            </w14:solidFill>
          </w14:textFill>
        </w:rPr>
        <w:t>2</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C</w:t>
      </w:r>
      <w:r>
        <w:rPr>
          <w:rFonts w:hint="eastAsia" w:ascii="Times New Roman" w:hAnsi="Times New Roman" w:cs="Times New Roman"/>
          <w:i w:val="0"/>
          <w:iCs w:val="0"/>
          <w:color w:val="000000" w:themeColor="text1"/>
          <w:spacing w:val="0"/>
          <w:sz w:val="21"/>
          <w:vertAlign w:val="subscript"/>
          <w:lang w:val="en-US" w:eastAsia="zh-CN"/>
          <w14:textFill>
            <w14:solidFill>
              <w14:schemeClr w14:val="tx1"/>
            </w14:solidFill>
          </w14:textFill>
        </w:rPr>
        <w:t>2</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O</w:t>
      </w:r>
      <w:r>
        <w:rPr>
          <w:rFonts w:hint="eastAsia" w:ascii="Times New Roman" w:hAnsi="Times New Roman" w:cs="Times New Roman"/>
          <w:i w:val="0"/>
          <w:iCs w:val="0"/>
          <w:color w:val="000000" w:themeColor="text1"/>
          <w:spacing w:val="0"/>
          <w:sz w:val="21"/>
          <w:vertAlign w:val="subscript"/>
          <w:lang w:val="en-US" w:eastAsia="zh-CN"/>
          <w14:textFill>
            <w14:solidFill>
              <w14:schemeClr w14:val="tx1"/>
            </w14:solidFill>
          </w14:textFill>
        </w:rPr>
        <w:t>4</w:t>
      </w:r>
      <w:r>
        <w:rPr>
          <w:rFonts w:hint="default" w:ascii="Times New Roman" w:hAnsi="Times New Roman" w:cs="Times New Roman"/>
          <w:i w:val="0"/>
          <w:iCs w:val="0"/>
          <w:color w:val="000000" w:themeColor="text1"/>
          <w:spacing w:val="0"/>
          <w:sz w:val="21"/>
          <w14:textFill>
            <w14:solidFill>
              <w14:schemeClr w14:val="tx1"/>
            </w14:solidFill>
          </w14:textFill>
        </w:rPr>
        <w:t>和</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NH</w:t>
      </w:r>
      <w:r>
        <w:rPr>
          <w:rFonts w:hint="eastAsia" w:ascii="Times New Roman" w:hAnsi="Times New Roman" w:cs="Times New Roman"/>
          <w:i w:val="0"/>
          <w:iCs w:val="0"/>
          <w:color w:val="000000" w:themeColor="text1"/>
          <w:spacing w:val="0"/>
          <w:sz w:val="21"/>
          <w:vertAlign w:val="subscript"/>
          <w:lang w:val="en-US" w:eastAsia="zh-CN"/>
          <w14:textFill>
            <w14:solidFill>
              <w14:schemeClr w14:val="tx1"/>
            </w14:solidFill>
          </w14:textFill>
        </w:rPr>
        <w:t>2</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OH</w:t>
      </w:r>
      <w:r>
        <w:rPr>
          <w:rFonts w:hint="default" w:ascii="Times New Roman" w:hAnsi="Times New Roman" w:cs="Times New Roman"/>
          <w:i w:val="0"/>
          <w:iCs w:val="0"/>
          <w:color w:val="000000" w:themeColor="text1"/>
          <w:spacing w:val="0"/>
          <w:sz w:val="21"/>
          <w14:textFill>
            <w14:solidFill>
              <w14:schemeClr w14:val="tx1"/>
            </w14:solidFill>
          </w14:textFill>
        </w:rPr>
        <w:t>电化学催化合成甘氨酸，原理如图，双极膜中</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H</w:t>
      </w:r>
      <w:r>
        <w:rPr>
          <w:rFonts w:hint="eastAsia" w:ascii="Times New Roman" w:hAnsi="Times New Roman" w:cs="Times New Roman"/>
          <w:i w:val="0"/>
          <w:iCs w:val="0"/>
          <w:color w:val="000000" w:themeColor="text1"/>
          <w:spacing w:val="0"/>
          <w:sz w:val="21"/>
          <w:vertAlign w:val="subscript"/>
          <w:lang w:val="en-US" w:eastAsia="zh-CN"/>
          <w14:textFill>
            <w14:solidFill>
              <w14:schemeClr w14:val="tx1"/>
            </w14:solidFill>
          </w14:textFill>
        </w:rPr>
        <w:t>2</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O</w:t>
      </w:r>
      <w:r>
        <w:rPr>
          <w:rFonts w:hint="default" w:ascii="Times New Roman" w:hAnsi="Times New Roman" w:cs="Times New Roman"/>
          <w:i w:val="0"/>
          <w:iCs w:val="0"/>
          <w:color w:val="000000" w:themeColor="text1"/>
          <w:spacing w:val="0"/>
          <w:sz w:val="21"/>
          <w14:textFill>
            <w14:solidFill>
              <w14:schemeClr w14:val="tx1"/>
            </w14:solidFill>
          </w14:textFill>
        </w:rPr>
        <w:t>解离的</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H</w:t>
      </w:r>
      <w:r>
        <w:rPr>
          <w:rFonts w:hint="eastAsia" w:ascii="Times New Roman" w:hAnsi="Times New Roman" w:cs="Times New Roman"/>
          <w:i w:val="0"/>
          <w:iCs w:val="0"/>
          <w:color w:val="000000" w:themeColor="text1"/>
          <w:spacing w:val="0"/>
          <w:sz w:val="21"/>
          <w:vertAlign w:val="superscript"/>
          <w:lang w:val="en-US" w:eastAsia="zh-CN"/>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和</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OH</w:t>
      </w:r>
      <w:r>
        <w:rPr>
          <w:rFonts w:hint="eastAsia" w:ascii="Times New Roman" w:hAnsi="Times New Roman" w:cs="Times New Roman"/>
          <w:i w:val="0"/>
          <w:iCs w:val="0"/>
          <w:color w:val="000000" w:themeColor="text1"/>
          <w:spacing w:val="0"/>
          <w:sz w:val="21"/>
          <w:vertAlign w:val="superscript"/>
          <w:lang w:val="en-US" w:eastAsia="zh-CN"/>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在电场作用下向两极迁移。已知在</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KOH</w:t>
      </w:r>
      <w:r>
        <w:rPr>
          <w:rFonts w:hint="default" w:ascii="Times New Roman" w:hAnsi="Times New Roman" w:cs="Times New Roman"/>
          <w:i w:val="0"/>
          <w:iCs w:val="0"/>
          <w:color w:val="000000" w:themeColor="text1"/>
          <w:spacing w:val="0"/>
          <w:sz w:val="21"/>
          <w14:textFill>
            <w14:solidFill>
              <w14:schemeClr w14:val="tx1"/>
            </w14:solidFill>
          </w14:textFill>
        </w:rPr>
        <w:t>溶液中，甲醛转化为</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HOCH</w:t>
      </w:r>
      <w:r>
        <w:rPr>
          <w:rFonts w:hint="eastAsia" w:ascii="Times New Roman" w:hAnsi="Times New Roman" w:cs="Times New Roman"/>
          <w:i w:val="0"/>
          <w:iCs w:val="0"/>
          <w:color w:val="000000" w:themeColor="text1"/>
          <w:spacing w:val="0"/>
          <w:sz w:val="21"/>
          <w:vertAlign w:val="subscript"/>
          <w:lang w:val="en-US" w:eastAsia="zh-CN"/>
          <w14:textFill>
            <w14:solidFill>
              <w14:schemeClr w14:val="tx1"/>
            </w14:solidFill>
          </w14:textFill>
        </w:rPr>
        <w:t>2</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O</w:t>
      </w:r>
      <w:r>
        <w:rPr>
          <w:rFonts w:hint="eastAsia" w:ascii="Times New Roman" w:hAnsi="Times New Roman" w:cs="Times New Roman"/>
          <w:i w:val="0"/>
          <w:iCs w:val="0"/>
          <w:color w:val="000000" w:themeColor="text1"/>
          <w:spacing w:val="0"/>
          <w:sz w:val="21"/>
          <w:vertAlign w:val="superscript"/>
          <w:lang w:val="en-US" w:eastAsia="zh-CN"/>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，存在平衡</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HOCH</w:t>
      </w:r>
      <w:r>
        <w:rPr>
          <w:rFonts w:hint="eastAsia" w:ascii="Times New Roman" w:hAnsi="Times New Roman" w:cs="Times New Roman"/>
          <w:i w:val="0"/>
          <w:iCs w:val="0"/>
          <w:color w:val="000000" w:themeColor="text1"/>
          <w:spacing w:val="0"/>
          <w:sz w:val="21"/>
          <w:vertAlign w:val="subscript"/>
          <w:lang w:val="en-US" w:eastAsia="zh-CN"/>
          <w14:textFill>
            <w14:solidFill>
              <w14:schemeClr w14:val="tx1"/>
            </w14:solidFill>
          </w14:textFill>
        </w:rPr>
        <w:t>2</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O</w:t>
      </w:r>
      <w:r>
        <w:rPr>
          <w:rFonts w:hint="eastAsia" w:ascii="Times New Roman" w:hAnsi="Times New Roman" w:cs="Times New Roman"/>
          <w:i w:val="0"/>
          <w:iCs w:val="0"/>
          <w:color w:val="000000" w:themeColor="text1"/>
          <w:spacing w:val="0"/>
          <w:sz w:val="21"/>
          <w:vertAlign w:val="superscript"/>
          <w:lang w:val="en-US" w:eastAsia="zh-CN"/>
          <w14:textFill>
            <w14:solidFill>
              <w14:schemeClr w14:val="tx1"/>
            </w14:solidFill>
          </w14:textFill>
        </w:rPr>
        <w:t>-</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+H</w:t>
      </w:r>
      <w:r>
        <w:rPr>
          <w:rFonts w:hint="eastAsia" w:ascii="Times New Roman" w:hAnsi="Times New Roman" w:cs="Times New Roman"/>
          <w:i w:val="0"/>
          <w:iCs w:val="0"/>
          <w:color w:val="000000" w:themeColor="text1"/>
          <w:spacing w:val="0"/>
          <w:sz w:val="21"/>
          <w:vertAlign w:val="subscript"/>
          <w:lang w:val="en-US" w:eastAsia="zh-CN"/>
          <w14:textFill>
            <w14:solidFill>
              <w14:schemeClr w14:val="tx1"/>
            </w14:solidFill>
          </w14:textFill>
        </w:rPr>
        <w:t>2</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O</w:t>
      </w:r>
      <m:oMath>
        <m:r>
          <m:rPr/>
          <w:rPr>
            <w:rFonts w:ascii="Cambria Math" w:hAnsi="Cambria Math" w:cs="Times New Roman"/>
            <w:color w:val="000000" w:themeColor="text1"/>
            <w:spacing w:val="0"/>
            <w:sz w:val="21"/>
            <w:lang w:val="en-US"/>
            <w14:textFill>
              <w14:solidFill>
                <w14:schemeClr w14:val="tx1"/>
              </w14:solidFill>
            </w14:textFill>
          </w:rPr>
          <m:t>⇌</m:t>
        </m:r>
      </m:oMath>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[OCH</w:t>
      </w:r>
      <w:r>
        <w:rPr>
          <w:rFonts w:hint="eastAsia" w:ascii="Times New Roman" w:hAnsi="Times New Roman" w:cs="Times New Roman"/>
          <w:i w:val="0"/>
          <w:iCs w:val="0"/>
          <w:color w:val="000000" w:themeColor="text1"/>
          <w:spacing w:val="0"/>
          <w:sz w:val="21"/>
          <w:vertAlign w:val="subscript"/>
          <w:lang w:val="en-US" w:eastAsia="zh-CN"/>
          <w14:textFill>
            <w14:solidFill>
              <w14:schemeClr w14:val="tx1"/>
            </w14:solidFill>
          </w14:textFill>
        </w:rPr>
        <w:t>2</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O]</w:t>
      </w:r>
      <w:r>
        <w:rPr>
          <w:rFonts w:hint="eastAsia" w:ascii="Times New Roman" w:hAnsi="Times New Roman" w:cs="Times New Roman"/>
          <w:i w:val="0"/>
          <w:iCs w:val="0"/>
          <w:color w:val="000000" w:themeColor="text1"/>
          <w:spacing w:val="0"/>
          <w:sz w:val="21"/>
          <w:vertAlign w:val="superscript"/>
          <w:lang w:val="en-US" w:eastAsia="zh-CN"/>
          <w14:textFill>
            <w14:solidFill>
              <w14:schemeClr w14:val="tx1"/>
            </w14:solidFill>
          </w14:textFill>
        </w:rPr>
        <w:t>2-</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+H</w:t>
      </w:r>
      <w:r>
        <w:rPr>
          <w:rFonts w:hint="eastAsia" w:ascii="Times New Roman" w:hAnsi="Times New Roman" w:cs="Times New Roman"/>
          <w:i w:val="0"/>
          <w:iCs w:val="0"/>
          <w:color w:val="000000" w:themeColor="text1"/>
          <w:spacing w:val="0"/>
          <w:sz w:val="21"/>
          <w:vertAlign w:val="subscript"/>
          <w:lang w:val="en-US" w:eastAsia="zh-CN"/>
          <w14:textFill>
            <w14:solidFill>
              <w14:schemeClr w14:val="tx1"/>
            </w14:solidFill>
          </w14:textFill>
        </w:rPr>
        <w:t>2</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O</w:t>
      </w:r>
      <w:r>
        <w:rPr>
          <w:rFonts w:hint="default" w:ascii="Times New Roman" w:hAnsi="Times New Roman" w:cs="Times New Roman"/>
          <w:i w:val="0"/>
          <w:iCs w:val="0"/>
          <w:color w:val="000000" w:themeColor="text1"/>
          <w:spacing w:val="0"/>
          <w:sz w:val="21"/>
          <w14:textFill>
            <w14:solidFill>
              <w14:schemeClr w14:val="tx1"/>
            </w14:solidFill>
          </w14:textFill>
        </w:rPr>
        <w:t>。</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Cu</w:t>
      </w:r>
      <w:r>
        <w:rPr>
          <w:rFonts w:hint="default" w:ascii="Times New Roman" w:hAnsi="Times New Roman" w:cs="Times New Roman"/>
          <w:i w:val="0"/>
          <w:iCs w:val="0"/>
          <w:color w:val="000000" w:themeColor="text1"/>
          <w:spacing w:val="0"/>
          <w:sz w:val="21"/>
          <w14:textFill>
            <w14:solidFill>
              <w14:schemeClr w14:val="tx1"/>
            </w14:solidFill>
          </w14:textFill>
        </w:rPr>
        <w:t>电极上发生的电子转移反应为</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[OCH</w:t>
      </w:r>
      <w:r>
        <w:rPr>
          <w:rFonts w:hint="eastAsia" w:ascii="Times New Roman" w:hAnsi="Times New Roman" w:cs="Times New Roman"/>
          <w:i w:val="0"/>
          <w:iCs w:val="0"/>
          <w:color w:val="000000" w:themeColor="text1"/>
          <w:spacing w:val="0"/>
          <w:sz w:val="21"/>
          <w:vertAlign w:val="subscript"/>
          <w:lang w:val="en-US" w:eastAsia="zh-CN"/>
          <w14:textFill>
            <w14:solidFill>
              <w14:schemeClr w14:val="tx1"/>
            </w14:solidFill>
          </w14:textFill>
        </w:rPr>
        <w:t>2</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O]</w:t>
      </w:r>
      <w:r>
        <w:rPr>
          <w:rFonts w:hint="eastAsia" w:ascii="Times New Roman" w:hAnsi="Times New Roman" w:cs="Times New Roman"/>
          <w:i w:val="0"/>
          <w:iCs w:val="0"/>
          <w:color w:val="000000" w:themeColor="text1"/>
          <w:spacing w:val="0"/>
          <w:sz w:val="21"/>
          <w:vertAlign w:val="superscript"/>
          <w:lang w:val="en-US" w:eastAsia="zh-CN"/>
          <w14:textFill>
            <w14:solidFill>
              <w14:schemeClr w14:val="tx1"/>
            </w14:solidFill>
          </w14:textFill>
        </w:rPr>
        <w:t>2-</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-e</w:t>
      </w:r>
      <w:r>
        <w:rPr>
          <w:rFonts w:hint="eastAsia" w:ascii="Times New Roman" w:hAnsi="Times New Roman" w:cs="Times New Roman"/>
          <w:i w:val="0"/>
          <w:iCs w:val="0"/>
          <w:color w:val="000000" w:themeColor="text1"/>
          <w:spacing w:val="0"/>
          <w:sz w:val="21"/>
          <w:vertAlign w:val="superscript"/>
          <w:lang w:val="en-US" w:eastAsia="zh-CN"/>
          <w14:textFill>
            <w14:solidFill>
              <w14:schemeClr w14:val="tx1"/>
            </w14:solidFill>
          </w14:textFill>
        </w:rPr>
        <w:t>-</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 xml:space="preserve"> = HCOO</w:t>
      </w:r>
      <w:r>
        <w:rPr>
          <w:rFonts w:hint="eastAsia" w:ascii="Times New Roman" w:hAnsi="Times New Roman" w:cs="Times New Roman"/>
          <w:i w:val="0"/>
          <w:iCs w:val="0"/>
          <w:color w:val="000000" w:themeColor="text1"/>
          <w:spacing w:val="0"/>
          <w:sz w:val="21"/>
          <w:vertAlign w:val="superscript"/>
          <w:lang w:val="en-US" w:eastAsia="zh-CN"/>
          <w14:textFill>
            <w14:solidFill>
              <w14:schemeClr w14:val="tx1"/>
            </w14:solidFill>
          </w14:textFill>
        </w:rPr>
        <w:t>-</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+H</w:t>
      </w:r>
      <w:r>
        <w:rPr>
          <w:rFonts w:hint="eastAsia" w:ascii="Times New Roman" w:hAnsi="Times New Roman" w:cs="Times New Roman"/>
          <w:i w:val="0"/>
          <w:iCs w:val="0"/>
          <w:color w:val="000000" w:themeColor="text1"/>
          <w:spacing w:val="0"/>
          <w:sz w:val="21"/>
          <w:vertAlign w:val="superscript"/>
          <w:lang w:val="en-US" w:eastAsia="zh-CN"/>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。下列说法错误的是</w:t>
      </w:r>
      <w:r>
        <w:rPr>
          <w:rFonts w:hint="eastAsia" w:ascii="Times New Roman" w:hAnsi="Times New Roman" w:cs="Times New Roman"/>
          <w:i w:val="0"/>
          <w:iCs w:val="0"/>
          <w:color w:val="000000" w:themeColor="text1"/>
          <w:spacing w:val="0"/>
          <w:sz w:val="21"/>
          <w:lang w:eastAsia="zh-CN"/>
          <w14:textFill>
            <w14:solidFill>
              <w14:schemeClr w14:val="tx1"/>
            </w14:solidFill>
          </w14:textFill>
        </w:rPr>
        <w:t>（</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 xml:space="preserve">   ）</w:t>
      </w:r>
    </w:p>
    <w:p w14:paraId="32D65929">
      <w:pPr>
        <w:keepNext w:val="0"/>
        <w:keepLines w:val="0"/>
        <w:pageBreakBefore w:val="0"/>
        <w:shd w:val="clear" w:color="auto" w:fill="auto"/>
        <w:kinsoku/>
        <w:wordWrap/>
        <w:overflowPunct/>
        <w:topLinePunct w:val="0"/>
        <w:autoSpaceDE/>
        <w:autoSpaceDN/>
        <w:bidi w:val="0"/>
        <w:spacing w:line="300" w:lineRule="auto"/>
        <w:jc w:val="center"/>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eastAsia="Times New Roman" w:cs="Times New Roman"/>
          <w:i w:val="0"/>
          <w:iCs w:val="0"/>
          <w:strike w:val="0"/>
          <w:color w:val="000000" w:themeColor="text1"/>
          <w:spacing w:val="0"/>
          <w:kern w:val="0"/>
          <w:sz w:val="24"/>
          <w:szCs w:val="24"/>
          <w:u w:val="none"/>
          <w14:textFill>
            <w14:solidFill>
              <w14:schemeClr w14:val="tx1"/>
            </w14:solidFill>
          </w14:textFill>
        </w:rPr>
        <w:drawing>
          <wp:inline distT="0" distB="0" distL="114300" distR="114300">
            <wp:extent cx="4130040" cy="1703070"/>
            <wp:effectExtent l="0" t="0" r="3810" b="11430"/>
            <wp:docPr id="22" name="图片 22" descr="@@@98607046-c2b0-45e1-ad7a-1f31c260f9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8607046-c2b0-45e1-ad7a-1f31c260f9cc"/>
                    <pic:cNvPicPr>
                      <a:picLocks noChangeAspect="1"/>
                    </pic:cNvPicPr>
                  </pic:nvPicPr>
                  <pic:blipFill>
                    <a:blip r:embed="rId71"/>
                    <a:stretch>
                      <a:fillRect/>
                    </a:stretch>
                  </pic:blipFill>
                  <pic:spPr>
                    <a:xfrm>
                      <a:off x="0" y="0"/>
                      <a:ext cx="4130040" cy="1703070"/>
                    </a:xfrm>
                    <a:prstGeom prst="rect">
                      <a:avLst/>
                    </a:prstGeom>
                  </pic:spPr>
                </pic:pic>
              </a:graphicData>
            </a:graphic>
          </wp:inline>
        </w:drawing>
      </w:r>
    </w:p>
    <w:p w14:paraId="104208CB">
      <w:pPr>
        <w:keepNext w:val="0"/>
        <w:keepLines w:val="0"/>
        <w:pageBreakBefore w:val="0"/>
        <w:shd w:val="clear" w:color="auto" w:fill="auto"/>
        <w:kinsoku/>
        <w:wordWrap/>
        <w:overflowPunct/>
        <w:topLinePunct w:val="0"/>
        <w:autoSpaceDE/>
        <w:autoSpaceDN/>
        <w:bidi w:val="0"/>
        <w:spacing w:line="300" w:lineRule="auto"/>
        <w:ind w:left="380"/>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A．电解一段时间后阳极区</w:t>
      </w:r>
      <m:oMath>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c(O</m:t>
        </m:r>
        <m:sSup>
          <m:sSup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pPr>
          <m:e>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H</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p>
            <m:r>
              <m:rPr>
                <m:nor/>
                <m:sty m:val="p"/>
              </m:rPr>
              <w:rPr>
                <w:rFonts w:hint="default" w:ascii="Times New Roman" w:hAnsi="Times New Roman" w:cs="Times New Roman"/>
                <w:b w:val="0"/>
                <w:i w:val="0"/>
                <w:iCs w:val="0"/>
                <w:color w:val="000000" w:themeColor="text1"/>
                <w:spacing w:val="0"/>
                <w:kern w:val="2"/>
                <w:sz w:val="21"/>
                <w:szCs w:val="24"/>
                <w:lang w:val="en-US" w:eastAsia="zh-CN" w:bidi="ar-SA"/>
                <w14:textFill>
                  <w14:solidFill>
                    <w14:schemeClr w14:val="tx1"/>
                  </w14:solidFill>
                </w14:textFill>
              </w:rPr>
              <m:t>−</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p>
        </m:sSup>
        <m:r>
          <m:rPr>
            <m:nor/>
            <m:sty m:val="p"/>
          </m:rPr>
          <w:rPr>
            <w:rFonts w:hint="default" w:ascii="Cambria Math" w:hAnsi="Cambria Math" w:cs="Times New Roman"/>
            <w:b w:val="0"/>
            <w:i w:val="0"/>
            <w:iCs w:val="0"/>
            <w:color w:val="000000" w:themeColor="text1"/>
            <w:spacing w:val="0"/>
            <w:kern w:val="2"/>
            <w:sz w:val="21"/>
            <w:szCs w:val="24"/>
            <w:lang w:val="en-US" w:eastAsia="zh-CN" w:bidi="ar-SA"/>
            <w14:textFill>
              <w14:solidFill>
                <w14:schemeClr w14:val="tx1"/>
              </w14:solidFill>
            </w14:textFill>
          </w:rPr>
          <m:t>）</m:t>
        </m:r>
      </m:oMath>
      <w:r>
        <w:rPr>
          <w:rFonts w:hint="default" w:ascii="Times New Roman" w:hAnsi="Times New Roman" w:cs="Times New Roman"/>
          <w:i w:val="0"/>
          <w:iCs w:val="0"/>
          <w:color w:val="000000" w:themeColor="text1"/>
          <w:spacing w:val="0"/>
          <w:sz w:val="21"/>
          <w14:textFill>
            <w14:solidFill>
              <w14:schemeClr w14:val="tx1"/>
            </w14:solidFill>
          </w14:textFill>
        </w:rPr>
        <w:t>减小</w:t>
      </w:r>
    </w:p>
    <w:p w14:paraId="516B16EC">
      <w:pPr>
        <w:keepNext w:val="0"/>
        <w:keepLines w:val="0"/>
        <w:pageBreakBefore w:val="0"/>
        <w:shd w:val="clear" w:color="auto" w:fill="auto"/>
        <w:kinsoku/>
        <w:wordWrap/>
        <w:overflowPunct/>
        <w:topLinePunct w:val="0"/>
        <w:autoSpaceDE/>
        <w:autoSpaceDN/>
        <w:bidi w:val="0"/>
        <w:spacing w:line="300" w:lineRule="auto"/>
        <w:ind w:left="380"/>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B．理论上生成</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1mol 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COOH</w:t>
      </w:r>
      <w:r>
        <w:rPr>
          <w:rFonts w:hint="default" w:ascii="Times New Roman" w:hAnsi="Times New Roman" w:cs="Times New Roman"/>
          <w:i w:val="0"/>
          <w:iCs w:val="0"/>
          <w:color w:val="000000" w:themeColor="text1"/>
          <w:spacing w:val="0"/>
          <w:sz w:val="21"/>
          <w14:textFill>
            <w14:solidFill>
              <w14:schemeClr w14:val="tx1"/>
            </w14:solidFill>
          </w14:textFill>
        </w:rPr>
        <w:t>双极膜中有</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4</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mol 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w:t>
      </w:r>
      <w:r>
        <w:rPr>
          <w:rFonts w:hint="default" w:ascii="Times New Roman" w:hAnsi="Times New Roman" w:cs="Times New Roman"/>
          <w:i w:val="0"/>
          <w:iCs w:val="0"/>
          <w:color w:val="000000" w:themeColor="text1"/>
          <w:spacing w:val="0"/>
          <w:sz w:val="21"/>
          <w14:textFill>
            <w14:solidFill>
              <w14:schemeClr w14:val="tx1"/>
            </w14:solidFill>
          </w14:textFill>
        </w:rPr>
        <w:t>解离</w:t>
      </w:r>
    </w:p>
    <w:p w14:paraId="5CADE63F">
      <w:pPr>
        <w:keepNext w:val="0"/>
        <w:keepLines w:val="0"/>
        <w:pageBreakBefore w:val="0"/>
        <w:shd w:val="clear" w:color="auto" w:fill="auto"/>
        <w:kinsoku/>
        <w:wordWrap/>
        <w:overflowPunct/>
        <w:topLinePunct w:val="0"/>
        <w:autoSpaceDE/>
        <w:autoSpaceDN/>
        <w:bidi w:val="0"/>
        <w:spacing w:line="300" w:lineRule="auto"/>
        <w:ind w:left="380"/>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C．阳极总反应式为</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2HCHO+4OH</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-2e</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═2HCOO</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↑+2H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w:t>
      </w:r>
    </w:p>
    <w:p w14:paraId="1B093F1E">
      <w:pPr>
        <w:keepNext w:val="0"/>
        <w:keepLines w:val="0"/>
        <w:pageBreakBefore w:val="0"/>
        <w:shd w:val="clear" w:color="auto" w:fill="auto"/>
        <w:kinsoku/>
        <w:wordWrap/>
        <w:overflowPunct/>
        <w:topLinePunct w:val="0"/>
        <w:autoSpaceDE/>
        <w:autoSpaceDN/>
        <w:bidi w:val="0"/>
        <w:spacing w:line="300" w:lineRule="auto"/>
        <w:ind w:left="380"/>
        <w:jc w:val="left"/>
        <w:textAlignment w:val="center"/>
        <w:rPr>
          <w:rFonts w:hint="default" w:ascii="Times New Roman" w:hAnsi="Times New Roman" w:cs="Times New Roman" w:eastAsiaTheme="minorEastAsia"/>
          <w:i w:val="0"/>
          <w:iCs w:val="0"/>
          <w:color w:val="000000" w:themeColor="text1"/>
          <w:spacing w:val="0"/>
          <w:sz w:val="21"/>
          <w:lang w:val="en-US" w:eastAsia="zh-CN"/>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D．阴极区存在反应</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lang w:val="en-US" w:eastAsia="zh-CN"/>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cs="Times New Roman"/>
                <w:b w:val="0"/>
                <w:i w:val="0"/>
                <w:iCs w:val="0"/>
                <w:color w:val="000000" w:themeColor="text1"/>
                <w:spacing w:val="0"/>
                <w:lang w:val="en-US" w:eastAsia="zh-CN"/>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lang w:val="en-US" w:eastAsia="zh-CN"/>
                <w14:textFill>
                  <w14:solidFill>
                    <w14:schemeClr w14:val="tx1"/>
                  </w14:solidFill>
                </w14:textFill>
              </w:rPr>
              <m:t>C</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cs="Times New Roman"/>
                <w:b w:val="0"/>
                <w:i w:val="0"/>
                <w:iCs w:val="0"/>
                <w:color w:val="000000" w:themeColor="text1"/>
                <w:spacing w:val="0"/>
                <w:lang w:val="en-US" w:eastAsia="zh-CN"/>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lang w:val="en-US" w:eastAsia="zh-CN"/>
                <w14:textFill>
                  <w14:solidFill>
                    <w14:schemeClr w14:val="tx1"/>
                  </w14:solidFill>
                </w14:textFill>
              </w:rPr>
              <m:t>O</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cs="Times New Roman"/>
                <w:b w:val="0"/>
                <w:i w:val="0"/>
                <w:iCs w:val="0"/>
                <w:color w:val="000000" w:themeColor="text1"/>
                <w:spacing w:val="0"/>
                <w:lang w:val="en-US" w:eastAsia="zh-CN"/>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cs="Times New Roman"/>
            <w:b w:val="0"/>
            <w:i w:val="0"/>
            <w:iCs w:val="0"/>
            <w:color w:val="000000" w:themeColor="text1"/>
            <w:spacing w:val="0"/>
            <w:lang w:val="en-US" w:eastAsia="zh-CN"/>
            <w14:textFill>
              <w14:solidFill>
                <w14:schemeClr w14:val="tx1"/>
              </w14:solidFill>
            </w14:textFill>
          </w:rPr>
          <m:t>+2</m:t>
        </m:r>
        <m:sSup>
          <m:sSupPr>
            <m:ctrlPr>
              <w:rPr>
                <w:rFonts w:hint="default" w:ascii="Cambria Math" w:hAnsi="Cambria Math" w:cs="Times New Roman"/>
                <w:i w:val="0"/>
                <w:iCs w:val="0"/>
                <w:color w:val="000000" w:themeColor="text1"/>
                <w:spacing w:val="0"/>
                <w:lang w:val="en-US" w:eastAsia="zh-CN"/>
                <w14:textFill>
                  <w14:solidFill>
                    <w14:schemeClr w14:val="tx1"/>
                  </w14:solidFill>
                </w14:textFill>
              </w:rPr>
            </m:ctrlPr>
          </m:sSupPr>
          <m:e>
            <m:r>
              <m:rPr>
                <m:nor/>
                <m:sty m:val="p"/>
              </m:rPr>
              <w:rPr>
                <w:rFonts w:hint="default" w:ascii="Times New Roman" w:hAnsi="Times New Roman" w:cs="Times New Roman"/>
                <w:b w:val="0"/>
                <w:i w:val="0"/>
                <w:iCs w:val="0"/>
                <w:color w:val="000000" w:themeColor="text1"/>
                <w:spacing w:val="0"/>
                <w:lang w:val="en-US" w:eastAsia="zh-CN"/>
                <w14:textFill>
                  <w14:solidFill>
                    <w14:schemeClr w14:val="tx1"/>
                  </w14:solidFill>
                </w14:textFill>
              </w:rPr>
              <m:t>H</m:t>
            </m:r>
            <m:ctrlPr>
              <w:rPr>
                <w:rFonts w:hint="default" w:ascii="Cambria Math" w:hAnsi="Cambria Math" w:cs="Times New Roman"/>
                <w:i w:val="0"/>
                <w:iCs w:val="0"/>
                <w:color w:val="000000" w:themeColor="text1"/>
                <w:spacing w:val="0"/>
                <w:lang w:val="en-US" w:eastAsia="zh-CN"/>
                <w14:textFill>
                  <w14:solidFill>
                    <w14:schemeClr w14:val="tx1"/>
                  </w14:solidFill>
                </w14:textFill>
              </w:rPr>
            </m:ctrlPr>
          </m:e>
          <m:sup>
            <m:r>
              <m:rPr>
                <m:nor/>
                <m:sty m:val="p"/>
              </m:rPr>
              <w:rPr>
                <w:rFonts w:hint="default" w:ascii="Times New Roman" w:hAnsi="Times New Roman" w:cs="Times New Roman"/>
                <w:b w:val="0"/>
                <w:i w:val="0"/>
                <w:iCs w:val="0"/>
                <w:color w:val="000000" w:themeColor="text1"/>
                <w:spacing w:val="0"/>
                <w:lang w:val="en-US" w:eastAsia="zh-CN"/>
                <w14:textFill>
                  <w14:solidFill>
                    <w14:schemeClr w14:val="tx1"/>
                  </w14:solidFill>
                </w14:textFill>
              </w:rPr>
              <m:t>+</m:t>
            </m:r>
            <m:ctrlPr>
              <w:rPr>
                <w:rFonts w:hint="default" w:ascii="Cambria Math" w:hAnsi="Cambria Math" w:cs="Times New Roman"/>
                <w:i w:val="0"/>
                <w:iCs w:val="0"/>
                <w:color w:val="000000" w:themeColor="text1"/>
                <w:spacing w:val="0"/>
                <w:lang w:val="en-US" w:eastAsia="zh-CN"/>
                <w14:textFill>
                  <w14:solidFill>
                    <w14:schemeClr w14:val="tx1"/>
                  </w14:solidFill>
                </w14:textFill>
              </w:rPr>
            </m:ctrlPr>
          </m:sup>
        </m:sSup>
        <m:r>
          <m:rPr>
            <m:nor/>
            <m:sty m:val="p"/>
          </m:rPr>
          <w:rPr>
            <w:rFonts w:hint="default" w:ascii="Times New Roman" w:hAnsi="Times New Roman" w:cs="Times New Roman"/>
            <w:b w:val="0"/>
            <w:i w:val="0"/>
            <w:iCs w:val="0"/>
            <w:color w:val="000000" w:themeColor="text1"/>
            <w:spacing w:val="0"/>
            <w:lang w:val="en-US" w:eastAsia="zh-CN"/>
            <w14:textFill>
              <w14:solidFill>
                <w14:schemeClr w14:val="tx1"/>
              </w14:solidFill>
            </w14:textFill>
          </w:rPr>
          <m:t>+2</m:t>
        </m:r>
        <m:sSup>
          <m:sSupPr>
            <m:ctrlPr>
              <w:rPr>
                <w:rFonts w:hint="default" w:ascii="Cambria Math" w:hAnsi="Cambria Math" w:cs="Times New Roman"/>
                <w:i w:val="0"/>
                <w:iCs w:val="0"/>
                <w:color w:val="000000" w:themeColor="text1"/>
                <w:spacing w:val="0"/>
                <w:lang w:val="en-US" w:eastAsia="zh-CN"/>
                <w14:textFill>
                  <w14:solidFill>
                    <w14:schemeClr w14:val="tx1"/>
                  </w14:solidFill>
                </w14:textFill>
              </w:rPr>
            </m:ctrlPr>
          </m:sSupPr>
          <m:e>
            <m:r>
              <m:rPr>
                <m:nor/>
                <m:sty m:val="p"/>
              </m:rPr>
              <w:rPr>
                <w:rFonts w:hint="default" w:ascii="Times New Roman" w:hAnsi="Times New Roman" w:cs="Times New Roman"/>
                <w:b w:val="0"/>
                <w:i w:val="0"/>
                <w:iCs w:val="0"/>
                <w:color w:val="000000" w:themeColor="text1"/>
                <w:spacing w:val="0"/>
                <w:lang w:val="en-US" w:eastAsia="zh-CN"/>
                <w14:textFill>
                  <w14:solidFill>
                    <w14:schemeClr w14:val="tx1"/>
                  </w14:solidFill>
                </w14:textFill>
              </w:rPr>
              <m:t>e</m:t>
            </m:r>
            <m:ctrlPr>
              <w:rPr>
                <w:rFonts w:hint="default" w:ascii="Cambria Math" w:hAnsi="Cambria Math" w:cs="Times New Roman"/>
                <w:i w:val="0"/>
                <w:iCs w:val="0"/>
                <w:color w:val="000000" w:themeColor="text1"/>
                <w:spacing w:val="0"/>
                <w:lang w:val="en-US" w:eastAsia="zh-CN"/>
                <w14:textFill>
                  <w14:solidFill>
                    <w14:schemeClr w14:val="tx1"/>
                  </w14:solidFill>
                </w14:textFill>
              </w:rPr>
            </m:ctrlPr>
          </m:e>
          <m:sup>
            <m:r>
              <m:rPr>
                <m:nor/>
                <m:sty m:val="p"/>
              </m:rPr>
              <w:rPr>
                <w:rFonts w:hint="default" w:ascii="Times New Roman" w:hAnsi="Times New Roman" w:cs="Times New Roman"/>
                <w:b w:val="0"/>
                <w:i w:val="0"/>
                <w:iCs w:val="0"/>
                <w:color w:val="000000" w:themeColor="text1"/>
                <w:spacing w:val="0"/>
                <w:lang w:val="en-US" w:eastAsia="zh-CN"/>
                <w14:textFill>
                  <w14:solidFill>
                    <w14:schemeClr w14:val="tx1"/>
                  </w14:solidFill>
                </w14:textFill>
              </w:rPr>
              <m:t>−</m:t>
            </m:r>
            <m:ctrlPr>
              <w:rPr>
                <w:rFonts w:hint="default" w:ascii="Cambria Math" w:hAnsi="Cambria Math" w:cs="Times New Roman"/>
                <w:i w:val="0"/>
                <w:iCs w:val="0"/>
                <w:color w:val="000000" w:themeColor="text1"/>
                <w:spacing w:val="0"/>
                <w:lang w:val="en-US" w:eastAsia="zh-CN"/>
                <w14:textFill>
                  <w14:solidFill>
                    <w14:schemeClr w14:val="tx1"/>
                  </w14:solidFill>
                </w14:textFill>
              </w:rPr>
            </m:ctrlPr>
          </m:sup>
        </m:sSup>
        <m:r>
          <m:rPr>
            <m:nor/>
            <m:sty m:val="p"/>
          </m:rPr>
          <w:rPr>
            <w:rFonts w:hint="default" w:ascii="Times New Roman" w:hAnsi="Times New Roman" w:cs="Times New Roman"/>
            <w:b w:val="0"/>
            <w:i w:val="0"/>
            <w:iCs w:val="0"/>
            <w:color w:val="000000" w:themeColor="text1"/>
            <w:spacing w:val="0"/>
            <w:lang w:val="en-US" w:eastAsia="zh-CN"/>
            <w14:textFill>
              <w14:solidFill>
                <w14:schemeClr w14:val="tx1"/>
              </w14:solidFill>
            </w14:textFill>
          </w:rPr>
          <m:t>=CHOCOOH+</m:t>
        </m:r>
        <m:sSub>
          <m:sSubPr>
            <m:ctrlPr>
              <w:rPr>
                <w:rFonts w:hint="default" w:ascii="Cambria Math" w:hAnsi="Cambria Math" w:cs="Times New Roman"/>
                <w:i w:val="0"/>
                <w:iCs w:val="0"/>
                <w:color w:val="000000" w:themeColor="text1"/>
                <w:spacing w:val="0"/>
                <w:lang w:val="en-US" w:eastAsia="zh-CN"/>
                <w14:textFill>
                  <w14:solidFill>
                    <w14:schemeClr w14:val="tx1"/>
                  </w14:solidFill>
                </w14:textFill>
              </w:rPr>
            </m:ctrlPr>
          </m:sSubPr>
          <m:e>
            <m:r>
              <m:rPr>
                <m:nor/>
                <m:sty m:val="p"/>
              </m:rPr>
              <w:rPr>
                <w:rFonts w:hint="default" w:ascii="Times New Roman" w:hAnsi="Times New Roman" w:cs="Times New Roman"/>
                <w:b w:val="0"/>
                <w:i w:val="0"/>
                <w:iCs w:val="0"/>
                <w:color w:val="000000" w:themeColor="text1"/>
                <w:spacing w:val="0"/>
                <w:lang w:val="en-US" w:eastAsia="zh-CN"/>
                <w14:textFill>
                  <w14:solidFill>
                    <w14:schemeClr w14:val="tx1"/>
                  </w14:solidFill>
                </w14:textFill>
              </w:rPr>
              <m:t>H</m:t>
            </m:r>
            <m:ctrlPr>
              <w:rPr>
                <w:rFonts w:hint="default" w:ascii="Cambria Math" w:hAnsi="Cambria Math" w:cs="Times New Roman"/>
                <w:i w:val="0"/>
                <w:iCs w:val="0"/>
                <w:color w:val="000000" w:themeColor="text1"/>
                <w:spacing w:val="0"/>
                <w:lang w:val="en-US" w:eastAsia="zh-CN"/>
                <w14:textFill>
                  <w14:solidFill>
                    <w14:schemeClr w14:val="tx1"/>
                  </w14:solidFill>
                </w14:textFill>
              </w:rPr>
            </m:ctrlPr>
          </m:e>
          <m:sub>
            <m:r>
              <m:rPr>
                <m:nor/>
                <m:sty m:val="p"/>
              </m:rPr>
              <w:rPr>
                <w:rFonts w:hint="default" w:ascii="Times New Roman" w:hAnsi="Times New Roman" w:cs="Times New Roman"/>
                <w:b w:val="0"/>
                <w:i w:val="0"/>
                <w:iCs w:val="0"/>
                <w:color w:val="000000" w:themeColor="text1"/>
                <w:spacing w:val="0"/>
                <w:lang w:val="en-US" w:eastAsia="zh-CN"/>
                <w14:textFill>
                  <w14:solidFill>
                    <w14:schemeClr w14:val="tx1"/>
                  </w14:solidFill>
                </w14:textFill>
              </w:rPr>
              <m:t>2</m:t>
            </m:r>
            <m:ctrlPr>
              <w:rPr>
                <w:rFonts w:hint="default" w:ascii="Cambria Math" w:hAnsi="Cambria Math" w:cs="Times New Roman"/>
                <w:i w:val="0"/>
                <w:iCs w:val="0"/>
                <w:color w:val="000000" w:themeColor="text1"/>
                <w:spacing w:val="0"/>
                <w:lang w:val="en-US" w:eastAsia="zh-CN"/>
                <w14:textFill>
                  <w14:solidFill>
                    <w14:schemeClr w14:val="tx1"/>
                  </w14:solidFill>
                </w14:textFill>
              </w:rPr>
            </m:ctrlPr>
          </m:sub>
        </m:sSub>
        <m:r>
          <m:rPr>
            <m:nor/>
            <m:sty m:val="p"/>
          </m:rPr>
          <w:rPr>
            <w:rFonts w:hint="default" w:ascii="Times New Roman" w:hAnsi="Times New Roman" w:cs="Times New Roman"/>
            <w:b w:val="0"/>
            <w:i w:val="0"/>
            <w:iCs w:val="0"/>
            <w:color w:val="000000" w:themeColor="text1"/>
            <w:spacing w:val="0"/>
            <w:lang w:val="en-US" w:eastAsia="zh-CN"/>
            <w14:textFill>
              <w14:solidFill>
                <w14:schemeClr w14:val="tx1"/>
              </w14:solidFill>
            </w14:textFill>
          </w:rPr>
          <m:t>O</m:t>
        </m:r>
      </m:oMath>
    </w:p>
    <w:p w14:paraId="2A26FE84">
      <w:pPr>
        <w:keepNext w:val="0"/>
        <w:keepLines w:val="0"/>
        <w:pageBreakBefore w:val="0"/>
        <w:shd w:val="clear" w:color="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【答案】B</w:t>
      </w:r>
    </w:p>
    <w:p w14:paraId="3626AE96">
      <w:pPr>
        <w:keepNext w:val="0"/>
        <w:keepLines w:val="0"/>
        <w:pageBreakBefore w:val="0"/>
        <w:shd w:val="clear" w:color="auto"/>
        <w:kinsoku/>
        <w:wordWrap/>
        <w:overflowPunct/>
        <w:topLinePunct w:val="0"/>
        <w:autoSpaceDE/>
        <w:autoSpaceDN/>
        <w:bidi w:val="0"/>
        <w:spacing w:line="300" w:lineRule="auto"/>
        <w:ind w:firstLine="420" w:firstLineChars="20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解</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析</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：A．电解过程中阳极区消耗氢氧根离子，同时生成水，氢氧根离子浓度减小，故A正确；</w:t>
      </w:r>
    </w:p>
    <w:p w14:paraId="20F0D883">
      <w:pPr>
        <w:keepNext w:val="0"/>
        <w:keepLines w:val="0"/>
        <w:pageBreakBefore w:val="0"/>
        <w:shd w:val="clear" w:color="auto"/>
        <w:kinsoku/>
        <w:wordWrap/>
        <w:overflowPunct/>
        <w:topLinePunct w:val="0"/>
        <w:autoSpaceDE/>
        <w:autoSpaceDN/>
        <w:bidi w:val="0"/>
        <w:spacing w:line="300" w:lineRule="auto"/>
        <w:ind w:firstLine="420" w:firstLineChars="20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B．分析可知阴极区发生的反应为：HOOC—COOH+HO—N</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+6e</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+6H</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COOH+3H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O，1mol水解离生成1mol H</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和1mol OH</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，理论上生成1mol 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COOH双极膜中有6mol 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O解离，故B错误；</w:t>
      </w:r>
    </w:p>
    <w:p w14:paraId="0A9FC718">
      <w:pPr>
        <w:keepNext w:val="0"/>
        <w:keepLines w:val="0"/>
        <w:pageBreakBefore w:val="0"/>
        <w:shd w:val="clear" w:color="auto"/>
        <w:kinsoku/>
        <w:wordWrap/>
        <w:overflowPunct/>
        <w:topLinePunct w:val="0"/>
        <w:autoSpaceDE/>
        <w:autoSpaceDN/>
        <w:bidi w:val="0"/>
        <w:spacing w:line="300" w:lineRule="auto"/>
        <w:ind w:firstLine="420" w:firstLineChars="20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C．分析可知，装置中阳极总反应为：2HCHO+4OH</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-2e</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═2HCOO</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↑+2H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O，故C正确；</w:t>
      </w:r>
    </w:p>
    <w:p w14:paraId="2C50AD23">
      <w:pPr>
        <w:keepNext w:val="0"/>
        <w:keepLines w:val="0"/>
        <w:pageBreakBefore w:val="0"/>
        <w:shd w:val="clear" w:color="auto"/>
        <w:kinsoku/>
        <w:wordWrap/>
        <w:overflowPunct/>
        <w:topLinePunct w:val="0"/>
        <w:autoSpaceDE/>
        <w:autoSpaceDN/>
        <w:bidi w:val="0"/>
        <w:spacing w:line="300" w:lineRule="auto"/>
        <w:ind w:firstLine="420" w:firstLineChars="20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D．阴极区的Pb上发生反应：HOOC—COOH+2e</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+2H</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=OHC—COOH+H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O，故D正确；</w:t>
      </w:r>
    </w:p>
    <w:p w14:paraId="7FFB11E6">
      <w:pPr>
        <w:keepNext w:val="0"/>
        <w:keepLines w:val="0"/>
        <w:pageBreakBefore w:val="0"/>
        <w:kinsoku/>
        <w:overflowPunct/>
        <w:topLinePunct w:val="0"/>
        <w:autoSpaceDE/>
        <w:autoSpaceDN/>
        <w:bidi w:val="0"/>
        <w:spacing w:line="300" w:lineRule="auto"/>
        <w:ind w:left="273" w:leftChars="130" w:right="0" w:firstLine="210" w:firstLineChars="1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14:textFill>
            <w14:solidFill>
              <w14:schemeClr w14:val="tx1"/>
            </w14:solidFill>
          </w14:textFill>
        </w:rPr>
        <w:t>故选</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B</w:t>
      </w:r>
      <w:r>
        <w:rPr>
          <w:rFonts w:hint="eastAsia" w:ascii="Times New Roman" w:hAnsi="Times New Roman" w:eastAsia="新宋体"/>
          <w:i w:val="0"/>
          <w:iCs w:val="0"/>
          <w:color w:val="000000" w:themeColor="text1"/>
          <w:spacing w:val="0"/>
          <w:sz w:val="21"/>
          <w:szCs w:val="21"/>
          <w14:textFill>
            <w14:solidFill>
              <w14:schemeClr w14:val="tx1"/>
            </w14:solidFill>
          </w14:textFill>
        </w:rPr>
        <w:t>。</w:t>
      </w:r>
    </w:p>
    <w:p w14:paraId="100D46C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begin"/>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instrText xml:space="preserve"> HYPERLINK "https://www.jyeoo.com/chemistry2/report/detail/5RyjafJbe407J9q2w8LMiG8ZjkyeTXvPyB7RKcUGNdBnxAsQV4j8wC" \t "https://www.jyeoo.com/chemistry2/ques/detail/_blank" </w:instrTex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separate"/>
      </w:r>
      <w:r>
        <w:rPr>
          <w:rStyle w:val="10"/>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t>（2025福建</w:t>
      </w:r>
      <w:r>
        <w:rPr>
          <w:rStyle w:val="10"/>
          <w:rFonts w:hint="eastAsia" w:ascii="Times New Roman" w:hAnsi="Times New Roman" w:eastAsia="宋体" w:cs="Times New Roman"/>
          <w:i w:val="0"/>
          <w:iCs w:val="0"/>
          <w:caps w:val="0"/>
          <w:color w:val="000000" w:themeColor="text1"/>
          <w:spacing w:val="0"/>
          <w:sz w:val="21"/>
          <w:szCs w:val="21"/>
          <w:u w:val="none"/>
          <w:shd w:val="clear" w:fill="FFFFFF"/>
          <w:lang w:val="en-US" w:eastAsia="zh-CN"/>
          <w14:textFill>
            <w14:solidFill>
              <w14:schemeClr w14:val="tx1"/>
            </w14:solidFill>
          </w14:textFill>
        </w:rPr>
        <w:t>卷</w:t>
      </w:r>
      <w:r>
        <w:rPr>
          <w:rStyle w:val="10"/>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end"/>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一种无膜电合成碳酸乙烯酯</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eastAsia" w:ascii="Times New Roman" w:hAnsi="Times New Roman" w:eastAsia="宋体" w:cs="Times New Roman"/>
          <w:i w:val="0"/>
          <w:iCs w:val="0"/>
          <w:caps w:val="0"/>
          <w:color w:val="000000" w:themeColor="text1"/>
          <w:spacing w:val="0"/>
          <w:kern w:val="0"/>
          <w:sz w:val="21"/>
          <w:szCs w:val="21"/>
          <w:shd w:val="clear" w:fill="FFFFFF"/>
          <w:vertAlign w:val="baseline"/>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的工作原理如图。下列说法正确的是（</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p>
    <w:p w14:paraId="166D3AC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center"/>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2100580" cy="1265555"/>
            <wp:effectExtent l="0" t="0" r="13970" b="10795"/>
            <wp:docPr id="66" name="图片 16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65" descr="IMG_256"/>
                    <pic:cNvPicPr>
                      <a:picLocks noChangeAspect="1"/>
                    </pic:cNvPicPr>
                  </pic:nvPicPr>
                  <pic:blipFill>
                    <a:blip r:embed="rId72"/>
                    <a:stretch>
                      <a:fillRect/>
                    </a:stretch>
                  </pic:blipFill>
                  <pic:spPr>
                    <a:xfrm>
                      <a:off x="0" y="0"/>
                      <a:ext cx="2100580" cy="1265555"/>
                    </a:xfrm>
                    <a:prstGeom prst="rect">
                      <a:avLst/>
                    </a:prstGeom>
                    <a:noFill/>
                    <a:ln w="9525">
                      <a:noFill/>
                    </a:ln>
                  </pic:spPr>
                </pic:pic>
              </a:graphicData>
            </a:graphic>
          </wp:inline>
        </w:drawing>
      </w:r>
    </w:p>
    <w:p w14:paraId="63904C8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leftChars="0" w:firstLine="0" w:firstLineChars="0"/>
        <w:jc w:val="left"/>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A．电源a极为负极</w:t>
      </w:r>
    </w:p>
    <w:p w14:paraId="07337C1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leftChars="0" w:firstLine="0" w:firstLineChars="0"/>
        <w:jc w:val="left"/>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B．反应中Br</w:t>
      </w:r>
      <w:r>
        <w:rPr>
          <w:rFonts w:hint="default" w:ascii="Times New Roman" w:hAnsi="Times New Roman" w:eastAsia="宋体" w:cs="Times New Roman"/>
          <w:i w:val="0"/>
          <w:iCs w:val="0"/>
          <w:color w:val="000000" w:themeColor="text1"/>
          <w:spacing w:val="0"/>
          <w:kern w:val="0"/>
          <w:sz w:val="21"/>
          <w:szCs w:val="21"/>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的物质的量不断减少</w:t>
      </w:r>
    </w:p>
    <w:p w14:paraId="6FC67C9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Chars="0"/>
        <w:jc w:val="left"/>
        <w:rPr>
          <w:rStyle w:val="9"/>
          <w:rFonts w:hint="default" w:ascii="Times New Roman" w:hAnsi="Times New Roman" w:eastAsia="宋体" w:cs="Times New Roman"/>
          <w:b/>
          <w:bCs/>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C．总反应为C</w:t>
      </w:r>
      <w:r>
        <w:rPr>
          <w:rFonts w:hint="default" w:ascii="Times New Roman" w:hAnsi="Times New Roman" w:eastAsia="宋体" w:cs="Times New Roman"/>
          <w:i w:val="0"/>
          <w:iCs w:val="0"/>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H</w:t>
      </w:r>
      <w:r>
        <w:rPr>
          <w:rFonts w:hint="default" w:ascii="Times New Roman" w:hAnsi="Times New Roman" w:eastAsia="宋体" w:cs="Times New Roman"/>
          <w:i w:val="0"/>
          <w:iCs w:val="0"/>
          <w:color w:val="000000" w:themeColor="text1"/>
          <w:spacing w:val="0"/>
          <w:kern w:val="0"/>
          <w:sz w:val="21"/>
          <w:szCs w:val="21"/>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+CO</w:t>
      </w:r>
      <w:r>
        <w:rPr>
          <w:rFonts w:hint="default" w:ascii="Times New Roman" w:hAnsi="Times New Roman" w:eastAsia="宋体" w:cs="Times New Roman"/>
          <w:i w:val="0"/>
          <w:iCs w:val="0"/>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+H</w:t>
      </w:r>
      <w:r>
        <w:rPr>
          <w:rFonts w:hint="default" w:ascii="Times New Roman" w:hAnsi="Times New Roman" w:eastAsia="宋体" w:cs="Times New Roman"/>
          <w:i w:val="0"/>
          <w:iCs w:val="0"/>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O═C</w:t>
      </w:r>
      <w:r>
        <w:rPr>
          <w:rFonts w:hint="default" w:ascii="Times New Roman" w:hAnsi="Times New Roman" w:eastAsia="宋体" w:cs="Times New Roman"/>
          <w:i w:val="0"/>
          <w:iCs w:val="0"/>
          <w:color w:val="000000" w:themeColor="text1"/>
          <w:spacing w:val="0"/>
          <w:kern w:val="0"/>
          <w:sz w:val="21"/>
          <w:szCs w:val="21"/>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H</w:t>
      </w:r>
      <w:r>
        <w:rPr>
          <w:rFonts w:hint="default" w:ascii="Times New Roman" w:hAnsi="Times New Roman" w:eastAsia="宋体" w:cs="Times New Roman"/>
          <w:i w:val="0"/>
          <w:iCs w:val="0"/>
          <w:color w:val="000000" w:themeColor="text1"/>
          <w:spacing w:val="0"/>
          <w:kern w:val="0"/>
          <w:sz w:val="21"/>
          <w:szCs w:val="21"/>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O</w:t>
      </w:r>
      <w:r>
        <w:rPr>
          <w:rFonts w:hint="default" w:ascii="Times New Roman" w:hAnsi="Times New Roman" w:eastAsia="宋体" w:cs="Times New Roman"/>
          <w:i w:val="0"/>
          <w:iCs w:val="0"/>
          <w:color w:val="000000" w:themeColor="text1"/>
          <w:spacing w:val="0"/>
          <w:kern w:val="0"/>
          <w:sz w:val="21"/>
          <w:szCs w:val="21"/>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+H</w:t>
      </w:r>
      <w:r>
        <w:rPr>
          <w:rFonts w:hint="default" w:ascii="Times New Roman" w:hAnsi="Times New Roman" w:eastAsia="宋体" w:cs="Times New Roman"/>
          <w:i w:val="0"/>
          <w:iCs w:val="0"/>
          <w:color w:val="000000" w:themeColor="text1"/>
          <w:spacing w:val="0"/>
          <w:kern w:val="0"/>
          <w:sz w:val="21"/>
          <w:szCs w:val="21"/>
          <w:vertAlign w:val="subscript"/>
          <w:lang w:val="en-US" w:eastAsia="zh-CN" w:bidi="ar"/>
          <w14:textFill>
            <w14:solidFill>
              <w14:schemeClr w14:val="tx1"/>
            </w14:solidFill>
          </w14:textFill>
        </w:rPr>
        <w:t>2</w:t>
      </w:r>
    </w:p>
    <w:p w14:paraId="68C3D61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Chars="0"/>
        <w:jc w:val="left"/>
        <w:rPr>
          <w:rStyle w:val="9"/>
          <w:rFonts w:hint="default" w:ascii="Times New Roman" w:hAnsi="Times New Roman" w:eastAsia="宋体" w:cs="Times New Roman"/>
          <w:b/>
          <w:bCs/>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D．“反应Ⅱ”为CO</w:t>
      </w:r>
      <w:r>
        <w:rPr>
          <w:rFonts w:hint="default" w:ascii="Times New Roman" w:hAnsi="Times New Roman" w:eastAsia="宋体" w:cs="Times New Roman"/>
          <w:i w:val="0"/>
          <w:iCs w:val="0"/>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+BrCH</w:t>
      </w:r>
      <w:r>
        <w:rPr>
          <w:rFonts w:hint="default" w:ascii="Times New Roman" w:hAnsi="Times New Roman" w:eastAsia="宋体" w:cs="Times New Roman"/>
          <w:i w:val="0"/>
          <w:iCs w:val="0"/>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CH</w:t>
      </w:r>
      <w:r>
        <w:rPr>
          <w:rFonts w:hint="default" w:ascii="Times New Roman" w:hAnsi="Times New Roman" w:eastAsia="宋体" w:cs="Times New Roman"/>
          <w:i w:val="0"/>
          <w:iCs w:val="0"/>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OH═C</w:t>
      </w:r>
      <w:r>
        <w:rPr>
          <w:rFonts w:hint="default" w:ascii="Times New Roman" w:hAnsi="Times New Roman" w:eastAsia="宋体" w:cs="Times New Roman"/>
          <w:i w:val="0"/>
          <w:iCs w:val="0"/>
          <w:color w:val="000000" w:themeColor="text1"/>
          <w:spacing w:val="0"/>
          <w:kern w:val="0"/>
          <w:sz w:val="21"/>
          <w:szCs w:val="21"/>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H</w:t>
      </w:r>
      <w:r>
        <w:rPr>
          <w:rFonts w:hint="default" w:ascii="Times New Roman" w:hAnsi="Times New Roman" w:eastAsia="宋体" w:cs="Times New Roman"/>
          <w:i w:val="0"/>
          <w:iCs w:val="0"/>
          <w:color w:val="000000" w:themeColor="text1"/>
          <w:spacing w:val="0"/>
          <w:kern w:val="0"/>
          <w:sz w:val="21"/>
          <w:szCs w:val="21"/>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O</w:t>
      </w:r>
      <w:r>
        <w:rPr>
          <w:rFonts w:hint="default" w:ascii="Times New Roman" w:hAnsi="Times New Roman" w:eastAsia="宋体" w:cs="Times New Roman"/>
          <w:i w:val="0"/>
          <w:iCs w:val="0"/>
          <w:color w:val="000000" w:themeColor="text1"/>
          <w:spacing w:val="0"/>
          <w:kern w:val="0"/>
          <w:sz w:val="21"/>
          <w:szCs w:val="21"/>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+H</w:t>
      </w:r>
      <w:r>
        <w:rPr>
          <w:rFonts w:hint="default" w:ascii="Times New Roman" w:hAnsi="Times New Roman" w:eastAsia="宋体" w:cs="Times New Roman"/>
          <w:i w:val="0"/>
          <w:iCs w:val="0"/>
          <w:color w:val="000000" w:themeColor="text1"/>
          <w:spacing w:val="0"/>
          <w:kern w:val="0"/>
          <w:sz w:val="21"/>
          <w:szCs w:val="21"/>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+Br</w:t>
      </w:r>
    </w:p>
    <w:p w14:paraId="296BB1A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Chars="0"/>
        <w:jc w:val="left"/>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Style w:val="9"/>
          <w:rFonts w:hint="default" w:ascii="Times New Roman" w:hAnsi="Times New Roman" w:eastAsia="宋体" w:cs="Times New Roman"/>
          <w:b/>
          <w:bCs/>
          <w:i w:val="0"/>
          <w:iCs w:val="0"/>
          <w:caps w:val="0"/>
          <w:color w:val="000000" w:themeColor="text1"/>
          <w:spacing w:val="0"/>
          <w:kern w:val="0"/>
          <w:sz w:val="21"/>
          <w:szCs w:val="21"/>
          <w:shd w:val="clear" w:fill="FFFFFF"/>
          <w:lang w:val="en-US" w:eastAsia="zh-CN" w:bidi="ar"/>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w:t>
      </w:r>
    </w:p>
    <w:p w14:paraId="2A2AFC4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解</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析</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：A．分析可知，二氧化铱电极为电解池阳极，a为正极，故A错误；</w:t>
      </w:r>
    </w:p>
    <w:p w14:paraId="4AEB741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B．上述反应过程中可知，参与反应的Br</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的物质的量不减少，故B错误；</w:t>
      </w:r>
    </w:p>
    <w:p w14:paraId="3ED712C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C．分析可知，总反应为C</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O═C</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，故C正确；</w:t>
      </w:r>
    </w:p>
    <w:p w14:paraId="703AF53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cs="Times New Roman"/>
          <w:b/>
          <w:bCs/>
          <w:i w:val="0"/>
          <w:iCs w:val="0"/>
          <w:color w:val="000000" w:themeColor="text1"/>
          <w:spacing w:val="0"/>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D．“反应Ⅱ”中的反应，CO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+BrCH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OH+OH</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O+Br</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，故D错误；</w:t>
      </w:r>
    </w:p>
    <w:p w14:paraId="20002FB7">
      <w:pPr>
        <w:keepNext w:val="0"/>
        <w:keepLines w:val="0"/>
        <w:pageBreakBefore w:val="0"/>
        <w:kinsoku/>
        <w:overflowPunct/>
        <w:topLinePunct w:val="0"/>
        <w:autoSpaceDE/>
        <w:autoSpaceDN/>
        <w:bidi w:val="0"/>
        <w:spacing w:line="300" w:lineRule="auto"/>
        <w:ind w:left="273" w:leftChars="130" w:right="0" w:firstLine="210" w:firstLineChars="1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14:textFill>
            <w14:solidFill>
              <w14:schemeClr w14:val="tx1"/>
            </w14:solidFill>
          </w14:textFill>
        </w:rPr>
        <w:t>故选C。</w:t>
      </w:r>
    </w:p>
    <w:p w14:paraId="25901BBC">
      <w:pPr>
        <w:keepNext w:val="0"/>
        <w:keepLines w:val="0"/>
        <w:pageBreakBefore w:val="0"/>
        <w:numPr>
          <w:ilvl w:val="0"/>
          <w:numId w:val="0"/>
        </w:numPr>
        <w:kinsoku/>
        <w:wordWrap/>
        <w:overflowPunct/>
        <w:topLinePunct w:val="0"/>
        <w:autoSpaceDE/>
        <w:autoSpaceDN/>
        <w:bidi w:val="0"/>
        <w:spacing w:line="300" w:lineRule="auto"/>
        <w:ind w:leftChars="0"/>
        <w:rPr>
          <w:rFonts w:hint="default" w:ascii="Times New Roman" w:hAnsi="Times New Roman" w:cs="Times New Roman"/>
          <w:b/>
          <w:bCs/>
          <w:i w:val="0"/>
          <w:iCs w:val="0"/>
          <w:color w:val="000000" w:themeColor="text1"/>
          <w:spacing w:val="0"/>
          <w:lang w:val="en-US" w:eastAsia="zh-CN"/>
          <w14:textFill>
            <w14:solidFill>
              <w14:schemeClr w14:val="tx1"/>
            </w14:solidFill>
          </w14:textFill>
        </w:rPr>
      </w:pPr>
      <w:r>
        <w:rPr>
          <w:rFonts w:hint="default" w:ascii="Times New Roman" w:hAnsi="Times New Roman" w:cs="Times New Roman"/>
          <w:b/>
          <w:bCs/>
          <w:i w:val="0"/>
          <w:iCs w:val="0"/>
          <w:color w:val="000000" w:themeColor="text1"/>
          <w:spacing w:val="0"/>
          <w:lang w:val="en-US" w:eastAsia="zh-CN"/>
          <w14:textFill>
            <w14:solidFill>
              <w14:schemeClr w14:val="tx1"/>
            </w14:solidFill>
          </w14:textFill>
        </w:rPr>
        <w:t>24.P112析氢腐蚀与吸氧腐蚀</w:t>
      </w:r>
    </w:p>
    <w:p w14:paraId="7FEF6EB2">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2940" w:leftChars="1400" w:right="0" w:firstLine="398" w:firstLineChars="166"/>
        <w:rPr>
          <w:rFonts w:hint="default" w:ascii="Times New Roman" w:hAnsi="Times New Roman" w:cs="Times New Roman" w:eastAsiaTheme="minorEastAsia"/>
          <w:i w:val="0"/>
          <w:iCs w:val="0"/>
          <w:color w:val="000000" w:themeColor="text1"/>
          <w:spacing w:val="0"/>
          <w:kern w:val="2"/>
          <w:sz w:val="21"/>
          <w:szCs w:val="24"/>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drawing>
          <wp:anchor distT="0" distB="0" distL="114300" distR="114300" simplePos="0" relativeHeight="251665408" behindDoc="0" locked="0" layoutInCell="1" allowOverlap="1">
            <wp:simplePos x="0" y="0"/>
            <wp:positionH relativeFrom="column">
              <wp:posOffset>167640</wp:posOffset>
            </wp:positionH>
            <wp:positionV relativeFrom="paragraph">
              <wp:posOffset>60325</wp:posOffset>
            </wp:positionV>
            <wp:extent cx="1650365" cy="1286510"/>
            <wp:effectExtent l="0" t="0" r="6985" b="8890"/>
            <wp:wrapNone/>
            <wp:docPr id="10" name="图片 10" descr="bf3d7ed71a10d0fb83d4645bfba5d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f3d7ed71a10d0fb83d4645bfba5ddb"/>
                    <pic:cNvPicPr>
                      <a:picLocks noChangeAspect="1"/>
                    </pic:cNvPicPr>
                  </pic:nvPicPr>
                  <pic:blipFill>
                    <a:blip r:embed="rId73"/>
                    <a:srcRect t="11192" r="68289" b="57620"/>
                    <a:stretch>
                      <a:fillRect/>
                    </a:stretch>
                  </pic:blipFill>
                  <pic:spPr>
                    <a:xfrm>
                      <a:off x="0" y="0"/>
                      <a:ext cx="1650365" cy="1286510"/>
                    </a:xfrm>
                    <a:prstGeom prst="rect">
                      <a:avLst/>
                    </a:prstGeom>
                  </pic:spPr>
                </pic:pic>
              </a:graphicData>
            </a:graphic>
          </wp:anchor>
        </w:drawing>
      </w:r>
      <w:r>
        <w:rPr>
          <w:rFonts w:hint="default" w:ascii="Times New Roman" w:hAnsi="Times New Roman" w:cs="Times New Roman" w:eastAsiaTheme="minorEastAsia"/>
          <w:i w:val="0"/>
          <w:iCs w:val="0"/>
          <w:color w:val="000000" w:themeColor="text1"/>
          <w:spacing w:val="0"/>
          <w:kern w:val="2"/>
          <w:sz w:val="21"/>
          <w:szCs w:val="24"/>
          <w:lang w:val="en-US" w:eastAsia="zh-CN" w:bidi="ar-SA"/>
          <w14:textFill>
            <w14:solidFill>
              <w14:schemeClr w14:val="tx1"/>
            </w14:solidFill>
          </w14:textFill>
        </w:rPr>
        <w:t>由于条件不同，钢铁腐蚀可分为析氢腐蚀和吸氧腐蚀两种类型。</w:t>
      </w:r>
    </w:p>
    <w:p w14:paraId="73F08EAD">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2940" w:leftChars="1400" w:right="0" w:firstLine="398" w:firstLineChars="166"/>
        <w:rPr>
          <w:rFonts w:hint="default" w:ascii="Times New Roman" w:hAnsi="Times New Roman" w:cs="Times New Roman" w:eastAsiaTheme="minorEastAsia"/>
          <w:i w:val="0"/>
          <w:iCs w:val="0"/>
          <w:color w:val="000000" w:themeColor="text1"/>
          <w:spacing w:val="0"/>
          <w:kern w:val="2"/>
          <w:sz w:val="21"/>
          <w:szCs w:val="24"/>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2106295</wp:posOffset>
            </wp:positionH>
            <wp:positionV relativeFrom="paragraph">
              <wp:posOffset>544830</wp:posOffset>
            </wp:positionV>
            <wp:extent cx="1638300" cy="593725"/>
            <wp:effectExtent l="0" t="0" r="0" b="15875"/>
            <wp:wrapNone/>
            <wp:docPr id="12" name="图片 12" descr="bf3d7ed71a10d0fb83d4645bfba5d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f3d7ed71a10d0fb83d4645bfba5ddb"/>
                    <pic:cNvPicPr>
                      <a:picLocks noChangeAspect="1"/>
                    </pic:cNvPicPr>
                  </pic:nvPicPr>
                  <pic:blipFill>
                    <a:blip r:embed="rId73"/>
                    <a:srcRect l="38531" t="21382" r="24134" b="61545"/>
                    <a:stretch>
                      <a:fillRect/>
                    </a:stretch>
                  </pic:blipFill>
                  <pic:spPr>
                    <a:xfrm>
                      <a:off x="0" y="0"/>
                      <a:ext cx="1638300" cy="593725"/>
                    </a:xfrm>
                    <a:prstGeom prst="rect">
                      <a:avLst/>
                    </a:prstGeom>
                  </pic:spPr>
                </pic:pic>
              </a:graphicData>
            </a:graphic>
          </wp:anchor>
        </w:drawing>
      </w:r>
      <w:r>
        <w:rPr>
          <w:rFonts w:hint="default" w:ascii="Times New Roman" w:hAnsi="Times New Roman" w:cs="Times New Roman" w:eastAsiaTheme="minorEastAsia"/>
          <w:i w:val="0"/>
          <w:iCs w:val="0"/>
          <w:color w:val="000000" w:themeColor="text1"/>
          <w:spacing w:val="0"/>
          <w:kern w:val="2"/>
          <w:sz w:val="21"/>
          <w:szCs w:val="24"/>
          <w:lang w:val="en-US" w:eastAsia="zh-CN" w:bidi="ar-SA"/>
          <w14:textFill>
            <w14:solidFill>
              <w14:schemeClr w14:val="tx1"/>
            </w14:solidFill>
          </w14:textFill>
        </w:rPr>
        <w:t>在酸性环境中，由于在腐蚀过程中不断有H</w:t>
      </w:r>
      <w:r>
        <w:rPr>
          <w:rFonts w:hint="default" w:ascii="Times New Roman" w:hAnsi="Times New Roman" w:cs="Times New Roman"/>
          <w:i w:val="0"/>
          <w:iCs w:val="0"/>
          <w:color w:val="000000" w:themeColor="text1"/>
          <w:spacing w:val="0"/>
          <w:kern w:val="2"/>
          <w:sz w:val="21"/>
          <w:szCs w:val="24"/>
          <w:vertAlign w:val="subscript"/>
          <w:lang w:val="en-US" w:eastAsia="zh-CN" w:bidi="ar-SA"/>
          <w14:textFill>
            <w14:solidFill>
              <w14:schemeClr w14:val="tx1"/>
            </w14:solidFill>
          </w14:textFill>
        </w:rPr>
        <w:t>2</w:t>
      </w:r>
      <w:r>
        <w:rPr>
          <w:rFonts w:hint="default" w:ascii="Times New Roman" w:hAnsi="Times New Roman" w:cs="Times New Roman" w:eastAsiaTheme="minorEastAsia"/>
          <w:i w:val="0"/>
          <w:iCs w:val="0"/>
          <w:color w:val="000000" w:themeColor="text1"/>
          <w:spacing w:val="0"/>
          <w:kern w:val="2"/>
          <w:sz w:val="21"/>
          <w:szCs w:val="24"/>
          <w:lang w:val="en-US" w:eastAsia="zh-CN" w:bidi="ar-SA"/>
          <w14:textFill>
            <w14:solidFill>
              <w14:schemeClr w14:val="tx1"/>
            </w14:solidFill>
          </w14:textFill>
        </w:rPr>
        <w:t>放出，所以</w:t>
      </w:r>
      <w:r>
        <w:rPr>
          <w:rFonts w:hint="eastAsia" w:ascii="Times New Roman" w:hAnsi="Times New Roman" w:cs="Times New Roman"/>
          <w:i w:val="0"/>
          <w:iCs w:val="0"/>
          <w:color w:val="000000" w:themeColor="text1"/>
          <w:spacing w:val="0"/>
          <w:kern w:val="2"/>
          <w:sz w:val="21"/>
          <w:szCs w:val="24"/>
          <w:lang w:val="en-US" w:eastAsia="zh-CN" w:bidi="ar-SA"/>
          <w14:textFill>
            <w14:solidFill>
              <w14:schemeClr w14:val="tx1"/>
            </w14:solidFill>
          </w14:textFill>
        </w:rPr>
        <w:t>叫作</w:t>
      </w:r>
      <w:r>
        <w:rPr>
          <w:rFonts w:hint="default" w:ascii="Times New Roman" w:hAnsi="Times New Roman" w:cs="Times New Roman" w:eastAsiaTheme="minorEastAsia"/>
          <w:i w:val="0"/>
          <w:iCs w:val="0"/>
          <w:color w:val="000000" w:themeColor="text1"/>
          <w:spacing w:val="0"/>
          <w:kern w:val="2"/>
          <w:sz w:val="21"/>
          <w:szCs w:val="24"/>
          <w:lang w:val="en-US" w:eastAsia="zh-CN" w:bidi="ar-SA"/>
          <w14:textFill>
            <w14:solidFill>
              <w14:schemeClr w14:val="tx1"/>
            </w14:solidFill>
          </w14:textFill>
        </w:rPr>
        <w:t>析氢腐蚀</w:t>
      </w:r>
      <w:r>
        <w:rPr>
          <w:rFonts w:hint="default" w:ascii="Times New Roman" w:hAnsi="Times New Roman" w:cs="Times New Roman"/>
          <w:i w:val="0"/>
          <w:iCs w:val="0"/>
          <w:color w:val="000000" w:themeColor="text1"/>
          <w:spacing w:val="0"/>
          <w:kern w:val="2"/>
          <w:sz w:val="21"/>
          <w:szCs w:val="24"/>
          <w:lang w:val="en-US" w:eastAsia="zh-CN" w:bidi="ar-SA"/>
          <w14:textFill>
            <w14:solidFill>
              <w14:schemeClr w14:val="tx1"/>
            </w14:solidFill>
          </w14:textFill>
        </w:rPr>
        <w:t>（</w:t>
      </w:r>
      <w:r>
        <w:rPr>
          <w:rFonts w:hint="default" w:ascii="Times New Roman" w:hAnsi="Times New Roman" w:cs="Times New Roman" w:eastAsiaTheme="minorEastAsia"/>
          <w:i w:val="0"/>
          <w:iCs w:val="0"/>
          <w:color w:val="000000" w:themeColor="text1"/>
          <w:spacing w:val="0"/>
          <w:kern w:val="2"/>
          <w:sz w:val="21"/>
          <w:szCs w:val="24"/>
          <w:lang w:val="en-US" w:eastAsia="zh-CN" w:bidi="ar-SA"/>
          <w14:textFill>
            <w14:solidFill>
              <w14:schemeClr w14:val="tx1"/>
            </w14:solidFill>
          </w14:textFill>
        </w:rPr>
        <w:t>如图4-19</w:t>
      </w:r>
      <w:r>
        <w:rPr>
          <w:rFonts w:hint="default" w:ascii="Times New Roman" w:hAnsi="Times New Roman" w:cs="Times New Roman"/>
          <w:i w:val="0"/>
          <w:iCs w:val="0"/>
          <w:color w:val="000000" w:themeColor="text1"/>
          <w:spacing w:val="0"/>
          <w:kern w:val="2"/>
          <w:sz w:val="21"/>
          <w:szCs w:val="24"/>
          <w:lang w:val="en-US" w:eastAsia="zh-CN" w:bidi="ar-SA"/>
          <w14:textFill>
            <w14:solidFill>
              <w14:schemeClr w14:val="tx1"/>
            </w14:solidFill>
          </w14:textFill>
        </w:rPr>
        <w:t>）</w:t>
      </w:r>
      <w:r>
        <w:rPr>
          <w:rFonts w:hint="default" w:ascii="Times New Roman" w:hAnsi="Times New Roman" w:cs="Times New Roman" w:eastAsiaTheme="minorEastAsia"/>
          <w:i w:val="0"/>
          <w:iCs w:val="0"/>
          <w:color w:val="000000" w:themeColor="text1"/>
          <w:spacing w:val="0"/>
          <w:kern w:val="2"/>
          <w:sz w:val="21"/>
          <w:szCs w:val="24"/>
          <w:lang w:val="en-US" w:eastAsia="zh-CN" w:bidi="ar-SA"/>
          <w14:textFill>
            <w14:solidFill>
              <w14:schemeClr w14:val="tx1"/>
            </w14:solidFill>
          </w14:textFill>
        </w:rPr>
        <w:t>。有关的反应如下。</w:t>
      </w:r>
    </w:p>
    <w:p w14:paraId="68A83E91">
      <w:pPr>
        <w:keepNext w:val="0"/>
        <w:keepLines w:val="0"/>
        <w:pageBreakBefore w:val="0"/>
        <w:numPr>
          <w:ilvl w:val="0"/>
          <w:numId w:val="0"/>
        </w:numPr>
        <w:kinsoku/>
        <w:wordWrap/>
        <w:overflowPunct/>
        <w:topLinePunct w:val="0"/>
        <w:autoSpaceDE/>
        <w:autoSpaceDN/>
        <w:bidi w:val="0"/>
        <w:spacing w:line="300" w:lineRule="auto"/>
        <w:ind w:leftChars="0"/>
        <w:rPr>
          <w:rFonts w:hint="default" w:ascii="Times New Roman" w:hAnsi="Times New Roman" w:cs="Times New Roman"/>
          <w:i w:val="0"/>
          <w:iCs w:val="0"/>
          <w:color w:val="000000" w:themeColor="text1"/>
          <w:spacing w:val="0"/>
          <w:lang w:val="en-US" w:eastAsia="zh-CN"/>
          <w14:textFill>
            <w14:solidFill>
              <w14:schemeClr w14:val="tx1"/>
            </w14:solidFill>
          </w14:textFill>
        </w:rPr>
      </w:pPr>
    </w:p>
    <w:p w14:paraId="1CEA8BF1">
      <w:pPr>
        <w:keepNext w:val="0"/>
        <w:keepLines w:val="0"/>
        <w:pageBreakBefore w:val="0"/>
        <w:numPr>
          <w:ilvl w:val="0"/>
          <w:numId w:val="0"/>
        </w:numPr>
        <w:kinsoku/>
        <w:wordWrap/>
        <w:overflowPunct/>
        <w:topLinePunct w:val="0"/>
        <w:autoSpaceDE/>
        <w:autoSpaceDN/>
        <w:bidi w:val="0"/>
        <w:spacing w:line="300" w:lineRule="auto"/>
        <w:ind w:leftChars="0"/>
        <w:rPr>
          <w:rFonts w:hint="default" w:ascii="Times New Roman" w:hAnsi="Times New Roman" w:cs="Times New Roman"/>
          <w:i w:val="0"/>
          <w:iCs w:val="0"/>
          <w:color w:val="000000" w:themeColor="text1"/>
          <w:spacing w:val="0"/>
          <w:lang w:val="en-US" w:eastAsia="zh-CN"/>
          <w14:textFill>
            <w14:solidFill>
              <w14:schemeClr w14:val="tx1"/>
            </w14:solidFill>
          </w14:textFill>
        </w:rPr>
      </w:pPr>
    </w:p>
    <w:p w14:paraId="05F18C37">
      <w:pPr>
        <w:keepNext w:val="0"/>
        <w:keepLines w:val="0"/>
        <w:pageBreakBefore w:val="0"/>
        <w:kinsoku/>
        <w:wordWrap/>
        <w:overflowPunct/>
        <w:topLinePunct w:val="0"/>
        <w:autoSpaceDE/>
        <w:autoSpaceDN/>
        <w:bidi w:val="0"/>
        <w:spacing w:line="300" w:lineRule="auto"/>
        <w:ind w:left="0" w:leftChars="0" w:firstLine="218" w:firstLineChars="104"/>
        <w:jc w:val="left"/>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pPr>
      <w:r>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drawing>
          <wp:inline distT="0" distB="0" distL="114300" distR="114300">
            <wp:extent cx="1623695" cy="1408430"/>
            <wp:effectExtent l="0" t="0" r="0" b="0"/>
            <wp:docPr id="13" name="图片 13" descr="bf3d7ed71a10d0fb83d4645bfba5d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f3d7ed71a10d0fb83d4645bfba5ddb"/>
                    <pic:cNvPicPr>
                      <a:picLocks noChangeAspect="1"/>
                    </pic:cNvPicPr>
                  </pic:nvPicPr>
                  <pic:blipFill>
                    <a:blip r:embed="rId73"/>
                    <a:srcRect t="43658" r="68802" b="22198"/>
                    <a:stretch>
                      <a:fillRect/>
                    </a:stretch>
                  </pic:blipFill>
                  <pic:spPr>
                    <a:xfrm>
                      <a:off x="0" y="0"/>
                      <a:ext cx="1623695" cy="1408430"/>
                    </a:xfrm>
                    <a:prstGeom prst="rect">
                      <a:avLst/>
                    </a:prstGeom>
                  </pic:spPr>
                </pic:pic>
              </a:graphicData>
            </a:graphic>
          </wp:inline>
        </w:drawing>
      </w:r>
      <w:r>
        <w:rPr>
          <w:rFonts w:hint="default" w:ascii="Times New Roman" w:hAnsi="Times New Roman" w:cs="Times New Roman"/>
          <w:i w:val="0"/>
          <w:iCs w:val="0"/>
          <w:color w:val="000000" w:themeColor="text1"/>
          <w:spacing w:val="0"/>
          <w:lang w:val="en-US" w:eastAsia="zh-CN"/>
          <w14:textFill>
            <w14:solidFill>
              <w14:schemeClr w14:val="tx1"/>
            </w14:solidFill>
          </w14:textFill>
        </w:rPr>
        <w:t xml:space="preserve">   </w:t>
      </w:r>
      <w:r>
        <w:rPr>
          <w:rFonts w:hint="default" w:ascii="Times New Roman" w:hAnsi="Times New Roman" w:cs="Times New Roman" w:eastAsiaTheme="minorEastAsia"/>
          <w:i w:val="0"/>
          <w:iCs w:val="0"/>
          <w:color w:val="000000" w:themeColor="text1"/>
          <w:spacing w:val="0"/>
          <w:lang w:eastAsia="zh-CN"/>
          <w14:textFill>
            <w14:solidFill>
              <w14:schemeClr w14:val="tx1"/>
            </w14:solidFill>
          </w14:textFill>
        </w:rPr>
        <w:drawing>
          <wp:inline distT="0" distB="0" distL="114300" distR="114300">
            <wp:extent cx="3299460" cy="1294130"/>
            <wp:effectExtent l="0" t="0" r="15240" b="1270"/>
            <wp:docPr id="54" name="图片 54" descr="bf3d7ed71a10d0fb83d4645bfba5d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bf3d7ed71a10d0fb83d4645bfba5ddb"/>
                    <pic:cNvPicPr>
                      <a:picLocks noChangeAspect="1"/>
                    </pic:cNvPicPr>
                  </pic:nvPicPr>
                  <pic:blipFill>
                    <a:blip r:embed="rId73"/>
                    <a:srcRect l="32479" t="39132" b="27447"/>
                    <a:stretch>
                      <a:fillRect/>
                    </a:stretch>
                  </pic:blipFill>
                  <pic:spPr>
                    <a:xfrm>
                      <a:off x="0" y="0"/>
                      <a:ext cx="3299460" cy="1294130"/>
                    </a:xfrm>
                    <a:prstGeom prst="rect">
                      <a:avLst/>
                    </a:prstGeom>
                  </pic:spPr>
                </pic:pic>
              </a:graphicData>
            </a:graphic>
          </wp:inline>
        </w:drawing>
      </w:r>
    </w:p>
    <w:p w14:paraId="526034F1">
      <w:pPr>
        <w:keepNext w:val="0"/>
        <w:keepLines w:val="0"/>
        <w:pageBreakBefore w:val="0"/>
        <w:kinsoku/>
        <w:wordWrap/>
        <w:overflowPunct/>
        <w:topLinePunct w:val="0"/>
        <w:autoSpaceDE/>
        <w:autoSpaceDN/>
        <w:bidi w:val="0"/>
        <w:spacing w:line="300" w:lineRule="auto"/>
        <w:ind w:firstLine="420" w:firstLineChars="200"/>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i w:val="0"/>
          <w:iCs w:val="0"/>
          <w:color w:val="000000" w:themeColor="text1"/>
          <w:spacing w:val="0"/>
          <w:lang w:val="en-US" w:eastAsia="zh-CN"/>
          <w14:textFill>
            <w14:solidFill>
              <w14:schemeClr w14:val="tx1"/>
            </w14:solidFill>
          </w14:textFill>
        </w:rPr>
        <w:t>在空气中，Fe(OH)</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2</w:t>
      </w:r>
      <w:r>
        <w:rPr>
          <w:rFonts w:hint="default" w:ascii="Times New Roman" w:hAnsi="Times New Roman" w:cs="Times New Roman"/>
          <w:i w:val="0"/>
          <w:iCs w:val="0"/>
          <w:color w:val="000000" w:themeColor="text1"/>
          <w:spacing w:val="0"/>
          <w:lang w:val="en-US" w:eastAsia="zh-CN"/>
          <w14:textFill>
            <w14:solidFill>
              <w14:schemeClr w14:val="tx1"/>
            </w14:solidFill>
          </w14:textFill>
        </w:rPr>
        <w:t>进一步被氧化为 Fe(OH)</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3</w:t>
      </w:r>
      <w:r>
        <w:rPr>
          <w:rFonts w:hint="default" w:ascii="Times New Roman" w:hAnsi="Times New Roman" w:cs="Times New Roman"/>
          <w:i w:val="0"/>
          <w:iCs w:val="0"/>
          <w:color w:val="000000" w:themeColor="text1"/>
          <w:spacing w:val="0"/>
          <w:lang w:val="en-US" w:eastAsia="zh-CN"/>
          <w14:textFill>
            <w14:solidFill>
              <w14:schemeClr w14:val="tx1"/>
            </w14:solidFill>
          </w14:textFill>
        </w:rPr>
        <w:t>，Fe(OH)</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3</w:t>
      </w:r>
      <w:r>
        <w:rPr>
          <w:rFonts w:hint="default" w:ascii="Times New Roman" w:hAnsi="Times New Roman" w:cs="Times New Roman"/>
          <w:i w:val="0"/>
          <w:iCs w:val="0"/>
          <w:color w:val="000000" w:themeColor="text1"/>
          <w:spacing w:val="0"/>
          <w:lang w:val="en-US" w:eastAsia="zh-CN"/>
          <w14:textFill>
            <w14:solidFill>
              <w14:schemeClr w14:val="tx1"/>
            </w14:solidFill>
          </w14:textFill>
        </w:rPr>
        <w:t>失去部分水生成Fe</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2</w:t>
      </w:r>
      <w:r>
        <w:rPr>
          <w:rFonts w:hint="default" w:ascii="Times New Roman" w:hAnsi="Times New Roman" w:cs="Times New Roman"/>
          <w:i w:val="0"/>
          <w:iCs w:val="0"/>
          <w:color w:val="000000" w:themeColor="text1"/>
          <w:spacing w:val="0"/>
          <w:lang w:val="en-US" w:eastAsia="zh-CN"/>
          <w14:textFill>
            <w14:solidFill>
              <w14:schemeClr w14:val="tx1"/>
            </w14:solidFill>
          </w14:textFill>
        </w:rPr>
        <w:t>O</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3</w:t>
      </w:r>
      <w:r>
        <w:rPr>
          <w:rFonts w:hint="default" w:ascii="Times New Roman" w:hAnsi="Times New Roman" w:eastAsia="微软雅黑" w:cs="Times New Roman"/>
          <w:i w:val="0"/>
          <w:iCs w:val="0"/>
          <w:color w:val="000000" w:themeColor="text1"/>
          <w:spacing w:val="0"/>
          <w:lang w:val="en-US" w:eastAsia="zh-CN"/>
          <w14:textFill>
            <w14:solidFill>
              <w14:schemeClr w14:val="tx1"/>
            </w14:solidFill>
          </w14:textFill>
        </w:rPr>
        <w:t>•</w:t>
      </w:r>
      <w:r>
        <w:rPr>
          <w:rFonts w:hint="default" w:ascii="Times New Roman" w:hAnsi="Times New Roman" w:cs="Times New Roman"/>
          <w:i w:val="0"/>
          <w:iCs w:val="0"/>
          <w:color w:val="000000" w:themeColor="text1"/>
          <w:spacing w:val="0"/>
          <w:lang w:val="en-US" w:eastAsia="zh-CN"/>
          <w14:textFill>
            <w14:solidFill>
              <w14:schemeClr w14:val="tx1"/>
            </w14:solidFill>
          </w14:textFill>
        </w:rPr>
        <w:t>xH</w:t>
      </w:r>
      <w:r>
        <w:rPr>
          <w:rFonts w:hint="default" w:ascii="Times New Roman" w:hAnsi="Times New Roman" w:cs="Times New Roman"/>
          <w:i w:val="0"/>
          <w:iCs w:val="0"/>
          <w:color w:val="000000" w:themeColor="text1"/>
          <w:spacing w:val="0"/>
          <w:vertAlign w:val="subscript"/>
          <w:lang w:val="en-US" w:eastAsia="zh-CN"/>
          <w14:textFill>
            <w14:solidFill>
              <w14:schemeClr w14:val="tx1"/>
            </w14:solidFill>
          </w14:textFill>
        </w:rPr>
        <w:t>2</w:t>
      </w:r>
      <w:r>
        <w:rPr>
          <w:rFonts w:hint="default" w:ascii="Times New Roman" w:hAnsi="Times New Roman" w:cs="Times New Roman"/>
          <w:i w:val="0"/>
          <w:iCs w:val="0"/>
          <w:color w:val="000000" w:themeColor="text1"/>
          <w:spacing w:val="0"/>
          <w:lang w:val="en-US" w:eastAsia="zh-CN"/>
          <w14:textFill>
            <w14:solidFill>
              <w14:schemeClr w14:val="tx1"/>
            </w14:solidFill>
          </w14:textFill>
        </w:rPr>
        <w:t>O，它是铁锈的主要成分。铁锈疏松地覆盖在钢铁制品表面，不能阻止钢铁继续发生腐蚀。实际上，金属腐蚀过程中电化学腐蚀和化学腐蚀往往同时发生，但绝大多数属于电化学腐蚀。电化学腐蚀比化学腐蚀的速率也大得多。</w:t>
      </w:r>
    </w:p>
    <w:p w14:paraId="595D7F69">
      <w:pPr>
        <w:keepNext w:val="0"/>
        <w:keepLines w:val="0"/>
        <w:pageBreakBefore w:val="0"/>
        <w:shd w:val="clear" w:color="auto" w:fill="auto"/>
        <w:kinsoku/>
        <w:wordWrap/>
        <w:overflowPunct/>
        <w:topLinePunct w:val="0"/>
        <w:autoSpaceDE/>
        <w:autoSpaceDN/>
        <w:bidi w:val="0"/>
        <w:spacing w:line="300" w:lineRule="auto"/>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i w:val="0"/>
          <w:iCs w:val="0"/>
          <w:color w:val="000000" w:themeColor="text1"/>
          <w:spacing w:val="0"/>
          <w:sz w:val="21"/>
          <w:szCs w:val="21"/>
          <w:lang w:val="en-US" w:eastAsia="zh-CN"/>
          <w14:textFill>
            <w14:solidFill>
              <w14:schemeClr w14:val="tx1"/>
            </w14:solidFill>
          </w14:textFill>
        </w:rPr>
        <w:t>1.</w:t>
      </w:r>
      <w:r>
        <w:rPr>
          <w:rFonts w:hint="default" w:ascii="Times New Roman" w:hAnsi="Times New Roman" w:cs="Times New Roman"/>
          <w:i w:val="0"/>
          <w:iCs w:val="0"/>
          <w:color w:val="000000" w:themeColor="text1"/>
          <w:spacing w:val="0"/>
          <w14:textFill>
            <w14:solidFill>
              <w14:schemeClr w14:val="tx1"/>
            </w14:solidFill>
          </w14:textFill>
        </w:rPr>
        <w:t>（2024浙江</w:t>
      </w:r>
      <w:r>
        <w:rPr>
          <w:rFonts w:hint="eastAsia" w:ascii="Times New Roman" w:hAnsi="Times New Roman" w:cs="Times New Roman"/>
          <w:i w:val="0"/>
          <w:iCs w:val="0"/>
          <w:color w:val="000000" w:themeColor="text1"/>
          <w:spacing w:val="0"/>
          <w:lang w:val="en-US" w:eastAsia="zh-CN"/>
          <w14:textFill>
            <w14:solidFill>
              <w14:schemeClr w14:val="tx1"/>
            </w14:solidFill>
          </w14:textFill>
        </w:rPr>
        <w:t>卷</w:t>
      </w:r>
      <w:r>
        <w:rPr>
          <w:rFonts w:hint="default" w:ascii="Times New Roman" w:hAnsi="Times New Roman" w:cs="Times New Roman"/>
          <w:i w:val="0"/>
          <w:iCs w:val="0"/>
          <w:color w:val="000000" w:themeColor="text1"/>
          <w:spacing w:val="0"/>
          <w14:textFill>
            <w14:solidFill>
              <w14:schemeClr w14:val="tx1"/>
            </w14:solidFill>
          </w14:textFill>
        </w:rPr>
        <w:t>）破损的镀锌铁皮在氨水中发生电化学腐蚀，生成</w:t>
      </w:r>
      <m:oMath>
        <m:sSup>
          <m:sSupPr>
            <m:ctrlPr>
              <w:rPr>
                <w:rFonts w:hint="default" w:ascii="Cambria Math" w:hAnsi="Cambria Math" w:cs="Times New Roman"/>
                <w:i w:val="0"/>
                <w:iCs w:val="0"/>
                <w:color w:val="000000" w:themeColor="text1"/>
                <w:spacing w:val="0"/>
                <w14:textFill>
                  <w14:solidFill>
                    <w14:schemeClr w14:val="tx1"/>
                  </w14:solidFill>
                </w14:textFill>
              </w:rPr>
            </m:ctrlPr>
          </m:sSupPr>
          <m:e>
            <m:d>
              <m:dPr>
                <m:begChr m:val="["/>
                <m:sepChr m:val=","/>
                <m:endChr m:val="]"/>
                <m:ctrlPr>
                  <w:rPr>
                    <w:rFonts w:hint="default" w:ascii="Cambria Math" w:hAnsi="Cambria Math" w:cs="Times New Roman"/>
                    <w:i w:val="0"/>
                    <w:iCs w:val="0"/>
                    <w:color w:val="000000" w:themeColor="text1"/>
                    <w:spacing w:val="0"/>
                    <w14:textFill>
                      <w14:solidFill>
                        <w14:schemeClr w14:val="tx1"/>
                      </w14:solidFill>
                    </w14:textFill>
                  </w:rPr>
                </m:ctrlPr>
              </m:d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Zn</m:t>
                </m:r>
                <m:sSub>
                  <m:sSubPr>
                    <m:ctrlPr>
                      <w:rPr>
                        <w:rFonts w:hint="default" w:ascii="Cambria Math" w:hAnsi="Cambria Math" w:cs="Times New Roman"/>
                        <w:i w:val="0"/>
                        <w:iCs w:val="0"/>
                        <w:color w:val="000000" w:themeColor="text1"/>
                        <w:spacing w:val="0"/>
                        <w14:textFill>
                          <w14:solidFill>
                            <w14:schemeClr w14:val="tx1"/>
                          </w14:solidFill>
                        </w14:textFill>
                      </w:rPr>
                    </m:ctrlPr>
                  </m:sSubPr>
                  <m:e>
                    <m:d>
                      <m:dPr>
                        <m:sepChr m:val=","/>
                        <m:ctrlPr>
                          <w:rPr>
                            <w:rFonts w:hint="default" w:ascii="Cambria Math" w:hAnsi="Cambria Math" w:cs="Times New Roman"/>
                            <w:i w:val="0"/>
                            <w:iCs w:val="0"/>
                            <w:color w:val="000000" w:themeColor="text1"/>
                            <w:spacing w:val="0"/>
                            <w14:textFill>
                              <w14:solidFill>
                                <w14:schemeClr w14:val="tx1"/>
                              </w14:solidFill>
                            </w14:textFill>
                          </w:rPr>
                        </m:ctrlPr>
                      </m:dPr>
                      <m:e>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NH</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3</m:t>
                            </m:r>
                            <m:ctrlPr>
                              <w:rPr>
                                <w:rFonts w:hint="default" w:ascii="Cambria Math" w:hAnsi="Cambria Math" w:cs="Times New Roman"/>
                                <w:i w:val="0"/>
                                <w:iCs w:val="0"/>
                                <w:color w:val="000000" w:themeColor="text1"/>
                                <w:spacing w:val="0"/>
                                <w14:textFill>
                                  <w14:solidFill>
                                    <w14:schemeClr w14:val="tx1"/>
                                  </w14:solidFill>
                                </w14:textFill>
                              </w:rPr>
                            </m:ctrlPr>
                          </m:sub>
                        </m:sSub>
                        <m:ctrlPr>
                          <w:rPr>
                            <w:rFonts w:hint="default" w:ascii="Cambria Math" w:hAnsi="Cambria Math" w:cs="Times New Roman"/>
                            <w:i w:val="0"/>
                            <w:iCs w:val="0"/>
                            <w:color w:val="000000" w:themeColor="text1"/>
                            <w:spacing w:val="0"/>
                            <w14:textFill>
                              <w14:solidFill>
                                <w14:schemeClr w14:val="tx1"/>
                              </w14:solidFill>
                            </w14:textFill>
                          </w:rPr>
                        </m:ctrlPr>
                      </m:e>
                    </m:d>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4</m:t>
                    </m:r>
                    <m:ctrlPr>
                      <w:rPr>
                        <w:rFonts w:hint="default" w:ascii="Cambria Math" w:hAnsi="Cambria Math" w:cs="Times New Roman"/>
                        <w:i w:val="0"/>
                        <w:iCs w:val="0"/>
                        <w:color w:val="000000" w:themeColor="text1"/>
                        <w:spacing w:val="0"/>
                        <w14:textFill>
                          <w14:solidFill>
                            <w14:schemeClr w14:val="tx1"/>
                          </w14:solidFill>
                        </w14:textFill>
                      </w:rPr>
                    </m:ctrlPr>
                  </m:sub>
                </m:sSub>
                <m:ctrlPr>
                  <w:rPr>
                    <w:rFonts w:hint="default" w:ascii="Cambria Math" w:hAnsi="Cambria Math" w:cs="Times New Roman"/>
                    <w:i w:val="0"/>
                    <w:iCs w:val="0"/>
                    <w:color w:val="000000" w:themeColor="text1"/>
                    <w:spacing w:val="0"/>
                    <w14:textFill>
                      <w14:solidFill>
                        <w14:schemeClr w14:val="tx1"/>
                      </w14:solidFill>
                    </w14:textFill>
                  </w:rPr>
                </m:ctrlPr>
              </m:e>
            </m:d>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p>
        </m:sSup>
      </m:oMath>
      <w:r>
        <w:rPr>
          <w:rFonts w:hint="default" w:ascii="Times New Roman" w:hAnsi="Times New Roman" w:cs="Times New Roman"/>
          <w:i w:val="0"/>
          <w:iCs w:val="0"/>
          <w:color w:val="000000" w:themeColor="text1"/>
          <w:spacing w:val="0"/>
          <w14:textFill>
            <w14:solidFill>
              <w14:schemeClr w14:val="tx1"/>
            </w14:solidFill>
          </w14:textFill>
        </w:rPr>
        <w:t>和</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oMath>
      <w:r>
        <w:rPr>
          <w:rFonts w:hint="default" w:ascii="Times New Roman" w:hAnsi="Times New Roman" w:cs="Times New Roman"/>
          <w:i w:val="0"/>
          <w:iCs w:val="0"/>
          <w:color w:val="000000" w:themeColor="text1"/>
          <w:spacing w:val="0"/>
          <w14:textFill>
            <w14:solidFill>
              <w14:schemeClr w14:val="tx1"/>
            </w14:solidFill>
          </w14:textFill>
        </w:rPr>
        <w:t>，下列说法不正确的是</w:t>
      </w:r>
    </w:p>
    <w:p w14:paraId="59C97A72">
      <w:pPr>
        <w:keepNext w:val="0"/>
        <w:keepLines w:val="0"/>
        <w:pageBreakBefore w:val="0"/>
        <w:shd w:val="clear" w:color="auto" w:fill="auto"/>
        <w:kinsoku/>
        <w:wordWrap/>
        <w:overflowPunct/>
        <w:topLinePunct w:val="0"/>
        <w:autoSpaceDE/>
        <w:autoSpaceDN/>
        <w:bidi w:val="0"/>
        <w:spacing w:line="300" w:lineRule="auto"/>
        <w:ind w:left="380"/>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A．氨水浓度越大，腐蚀趋势越大</w:t>
      </w:r>
    </w:p>
    <w:p w14:paraId="6D630454">
      <w:pPr>
        <w:keepNext w:val="0"/>
        <w:keepLines w:val="0"/>
        <w:pageBreakBefore w:val="0"/>
        <w:shd w:val="clear" w:color="auto" w:fill="auto"/>
        <w:kinsoku/>
        <w:wordWrap/>
        <w:overflowPunct/>
        <w:topLinePunct w:val="0"/>
        <w:autoSpaceDE/>
        <w:autoSpaceDN/>
        <w:bidi w:val="0"/>
        <w:spacing w:line="300" w:lineRule="auto"/>
        <w:ind w:left="380"/>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B．随着腐蚀的进行，溶液</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pH</m:t>
        </m:r>
      </m:oMath>
      <w:r>
        <w:rPr>
          <w:rFonts w:hint="default" w:ascii="Times New Roman" w:hAnsi="Times New Roman" w:cs="Times New Roman"/>
          <w:i w:val="0"/>
          <w:iCs w:val="0"/>
          <w:color w:val="000000" w:themeColor="text1"/>
          <w:spacing w:val="0"/>
          <w14:textFill>
            <w14:solidFill>
              <w14:schemeClr w14:val="tx1"/>
            </w14:solidFill>
          </w14:textFill>
        </w:rPr>
        <w:t>变大</w:t>
      </w:r>
    </w:p>
    <w:p w14:paraId="0D7B24A8">
      <w:pPr>
        <w:keepNext w:val="0"/>
        <w:keepLines w:val="0"/>
        <w:pageBreakBefore w:val="0"/>
        <w:shd w:val="clear" w:color="auto" w:fill="auto"/>
        <w:kinsoku/>
        <w:wordWrap/>
        <w:overflowPunct/>
        <w:topLinePunct w:val="0"/>
        <w:autoSpaceDE/>
        <w:autoSpaceDN/>
        <w:bidi w:val="0"/>
        <w:spacing w:line="300" w:lineRule="auto"/>
        <w:ind w:left="380"/>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C．铁电极上的电极反应式为：</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2NH</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3</m:t>
            </m:r>
            <m:ctrlPr>
              <w:rPr>
                <w:rFonts w:hint="default" w:ascii="Cambria Math" w:hAnsi="Cambria Math" w:cs="Times New Roman"/>
                <w:i w:val="0"/>
                <w:iCs w:val="0"/>
                <w:color w:val="000000" w:themeColor="text1"/>
                <w:spacing w:val="0"/>
                <w14:textFill>
                  <w14:solidFill>
                    <w14:schemeClr w14:val="tx1"/>
                  </w14:solidFill>
                </w14:textFill>
              </w:rPr>
            </m:ctrlPr>
          </m:sub>
        </m:sSub>
        <m:sSup>
          <m:sSupPr>
            <m:ctrlPr>
              <w:rPr>
                <w:rFonts w:hint="default" w:ascii="Cambria Math" w:hAnsi="Cambria Math" w:cs="Times New Roman"/>
                <w:i w:val="0"/>
                <w:iCs w:val="0"/>
                <w:color w:val="000000" w:themeColor="text1"/>
                <w:spacing w:val="0"/>
                <w14:textFill>
                  <w14:solidFill>
                    <w14:schemeClr w14:val="tx1"/>
                  </w14:solidFill>
                </w14:textFill>
              </w:rPr>
            </m:ctrlPr>
          </m:s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+2e</m:t>
            </m:r>
            <m:ctrlPr>
              <w:rPr>
                <w:rFonts w:hint="default" w:ascii="Cambria Math" w:hAnsi="Cambria Math" w:cs="Times New Roman"/>
                <w:i w:val="0"/>
                <w:iCs w:val="0"/>
                <w:color w:val="000000" w:themeColor="text1"/>
                <w:spacing w:val="0"/>
                <w14:textFill>
                  <w14:solidFill>
                    <w14:schemeClr w14:val="tx1"/>
                  </w14:solidFill>
                </w14:textFill>
              </w:rPr>
            </m:ctrlPr>
          </m:e>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sSubSup>
          <m:sSubSupPr>
            <m:ctrlPr>
              <w:rPr>
                <w:rFonts w:hint="default" w:ascii="Cambria Math" w:hAnsi="Cambria Math" w:cs="Times New Roman"/>
                <w:i w:val="0"/>
                <w:iCs w:val="0"/>
                <w:color w:val="000000" w:themeColor="text1"/>
                <w:spacing w:val="0"/>
                <w14:textFill>
                  <w14:solidFill>
                    <w14:schemeClr w14:val="tx1"/>
                  </w14:solidFill>
                </w14:textFill>
              </w:rPr>
            </m:ctrlPr>
          </m:sSubSup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2NH</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up>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ctrlPr>
              <w:rPr>
                <w:rFonts w:hint="default" w:ascii="Cambria Math" w:hAnsi="Cambria Math" w:cs="Times New Roman"/>
                <w:i w:val="0"/>
                <w:iCs w:val="0"/>
                <w:color w:val="000000" w:themeColor="text1"/>
                <w:spacing w:val="0"/>
                <w14:textFill>
                  <w14:solidFill>
                    <w14:schemeClr w14:val="tx1"/>
                  </w14:solidFill>
                </w14:textFill>
              </w:rPr>
            </m:ctrlPr>
          </m:sup>
        </m:sSubSup>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+H</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m:t>
        </m:r>
      </m:oMath>
    </w:p>
    <w:p w14:paraId="1B9F507D">
      <w:pPr>
        <w:keepNext w:val="0"/>
        <w:keepLines w:val="0"/>
        <w:pageBreakBefore w:val="0"/>
        <w:shd w:val="clear" w:color="auto" w:fill="auto"/>
        <w:kinsoku/>
        <w:wordWrap/>
        <w:overflowPunct/>
        <w:topLinePunct w:val="0"/>
        <w:autoSpaceDE/>
        <w:autoSpaceDN/>
        <w:bidi w:val="0"/>
        <w:spacing w:line="300" w:lineRule="auto"/>
        <w:ind w:left="380"/>
        <w:jc w:val="left"/>
        <w:rPr>
          <w:rFonts w:hint="default" w:ascii="Times New Roman" w:hAnsi="Times New Roman" w:cs="Times New Roman"/>
          <w:i w:val="0"/>
          <w:iCs w:val="0"/>
          <w:color w:val="000000" w:themeColor="text1"/>
          <w:spacing w:val="0"/>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D．每生成标准状况下</w:t>
      </w:r>
      <m:oMath>
        <m:sSub>
          <m:sSubPr>
            <m:ctrlPr>
              <w:rPr>
                <w:rFonts w:hint="default" w:ascii="Cambria Math" w:hAnsi="Cambria Math" w:cs="Times New Roman"/>
                <w:i w:val="0"/>
                <w:iCs w:val="0"/>
                <w:color w:val="000000" w:themeColor="text1"/>
                <w:spacing w:val="0"/>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224 mL H</m:t>
            </m:r>
            <m:ctrlPr>
              <w:rPr>
                <w:rFonts w:hint="default" w:ascii="Cambria Math" w:hAnsi="Cambria Math" w:cs="Times New Roman"/>
                <w:i w:val="0"/>
                <w:iCs w:val="0"/>
                <w:color w:val="000000" w:themeColor="text1"/>
                <w:spacing w:val="0"/>
                <w14:textFill>
                  <w14:solidFill>
                    <w14:schemeClr w14:val="tx1"/>
                  </w14:solidFill>
                </w14:textFill>
              </w:rPr>
            </m:ctrlPr>
          </m:e>
          <m:sub>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2</m:t>
            </m:r>
            <m:ctrlPr>
              <w:rPr>
                <w:rFonts w:hint="default" w:ascii="Cambria Math" w:hAnsi="Cambria Math" w:cs="Times New Roman"/>
                <w:i w:val="0"/>
                <w:iCs w:val="0"/>
                <w:color w:val="000000" w:themeColor="text1"/>
                <w:spacing w:val="0"/>
                <w14:textFill>
                  <w14:solidFill>
                    <w14:schemeClr w14:val="tx1"/>
                  </w14:solidFill>
                </w14:textFill>
              </w:rPr>
            </m:ctrlPr>
          </m:sub>
        </m:sSub>
      </m:oMath>
      <w:r>
        <w:rPr>
          <w:rFonts w:hint="default" w:ascii="Times New Roman" w:hAnsi="Times New Roman" w:cs="Times New Roman"/>
          <w:i w:val="0"/>
          <w:iCs w:val="0"/>
          <w:color w:val="000000" w:themeColor="text1"/>
          <w:spacing w:val="0"/>
          <w14:textFill>
            <w14:solidFill>
              <w14:schemeClr w14:val="tx1"/>
            </w14:solidFill>
          </w14:textFill>
        </w:rPr>
        <w:t>，消耗</w:t>
      </w:r>
      <m:oMath>
        <m:r>
          <m:rPr>
            <m:nor/>
            <m:sty m:val="p"/>
          </m:rPr>
          <w:rPr>
            <w:rFonts w:hint="default" w:ascii="Times New Roman" w:hAnsi="Times New Roman" w:eastAsia="宋体" w:cs="Times New Roman"/>
            <w:b w:val="0"/>
            <w:i w:val="0"/>
            <w:iCs w:val="0"/>
            <w:color w:val="000000" w:themeColor="text1"/>
            <w:spacing w:val="0"/>
            <w14:textFill>
              <w14:solidFill>
                <w14:schemeClr w14:val="tx1"/>
              </w14:solidFill>
            </w14:textFill>
          </w:rPr>
          <m:t>0.010 mol Zn</m:t>
        </m:r>
      </m:oMath>
    </w:p>
    <w:p w14:paraId="27E54C40">
      <w:pPr>
        <w:keepNext w:val="0"/>
        <w:keepLines w:val="0"/>
        <w:pageBreakBefore w:val="0"/>
        <w:shd w:val="clear" w:color="auto"/>
        <w:kinsoku/>
        <w:wordWrap/>
        <w:overflowPunct/>
        <w:topLinePunct w:val="0"/>
        <w:autoSpaceDE/>
        <w:autoSpaceDN/>
        <w:bidi w:val="0"/>
        <w:spacing w:line="300" w:lineRule="auto"/>
        <w:jc w:val="left"/>
        <w:rPr>
          <w:rFonts w:hint="default" w:ascii="Times New Roman" w:hAnsi="Times New Roman" w:cs="Times New Roman"/>
          <w:i w:val="0"/>
          <w:iCs w:val="0"/>
          <w:color w:val="000000" w:themeColor="text1"/>
          <w:spacing w:val="0"/>
          <w:lang w:val="en-US" w:eastAsia="zh-CN"/>
          <w14:textFill>
            <w14:solidFill>
              <w14:schemeClr w14:val="tx1"/>
            </w14:solidFill>
          </w14:textFill>
        </w:rPr>
      </w:pPr>
      <w:r>
        <w:rPr>
          <w:rFonts w:hint="default" w:ascii="Times New Roman" w:hAnsi="Times New Roman" w:cs="Times New Roman"/>
          <w:i w:val="0"/>
          <w:iCs w:val="0"/>
          <w:color w:val="000000" w:themeColor="text1"/>
          <w:spacing w:val="0"/>
          <w14:textFill>
            <w14:solidFill>
              <w14:schemeClr w14:val="tx1"/>
            </w14:solidFill>
          </w14:textFill>
        </w:rPr>
        <w:t>【答案】</w:t>
      </w:r>
      <w:r>
        <w:rPr>
          <w:rFonts w:hint="default" w:ascii="Times New Roman" w:hAnsi="Times New Roman" w:cs="Times New Roman"/>
          <w:i w:val="0"/>
          <w:iCs w:val="0"/>
          <w:color w:val="000000" w:themeColor="text1"/>
          <w:spacing w:val="0"/>
          <w:lang w:val="en-US" w:eastAsia="zh-CN"/>
          <w14:textFill>
            <w14:solidFill>
              <w14:schemeClr w14:val="tx1"/>
            </w14:solidFill>
          </w14:textFill>
        </w:rPr>
        <w:t>C</w:t>
      </w:r>
    </w:p>
    <w:p w14:paraId="3FFF3A3B">
      <w:pPr>
        <w:keepNext w:val="0"/>
        <w:keepLines w:val="0"/>
        <w:pageBreakBefore w:val="0"/>
        <w:shd w:val="clear" w:color="auto"/>
        <w:kinsoku/>
        <w:wordWrap/>
        <w:overflowPunct/>
        <w:topLinePunct w:val="0"/>
        <w:autoSpaceDE/>
        <w:autoSpaceDN/>
        <w:bidi w:val="0"/>
        <w:spacing w:line="300" w:lineRule="auto"/>
        <w:ind w:firstLine="420" w:firstLineChars="200"/>
        <w:jc w:val="left"/>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解</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析</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：A．氨水浓度越大，反应速率越大，腐蚀趋势越大，故A正确；</w:t>
      </w:r>
    </w:p>
    <w:p w14:paraId="2EF5FDA0">
      <w:pPr>
        <w:keepNext w:val="0"/>
        <w:keepLines w:val="0"/>
        <w:pageBreakBefore w:val="0"/>
        <w:shd w:val="clear" w:color="auto"/>
        <w:kinsoku/>
        <w:wordWrap/>
        <w:overflowPunct/>
        <w:topLinePunct w:val="0"/>
        <w:autoSpaceDE/>
        <w:autoSpaceDN/>
        <w:bidi w:val="0"/>
        <w:spacing w:line="300" w:lineRule="auto"/>
        <w:ind w:firstLine="420" w:firstLineChars="200"/>
        <w:jc w:val="left"/>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B．随着腐蚀的进行，正极生成了氢氧根离子，溶液pH变大，故B正确；</w:t>
      </w:r>
    </w:p>
    <w:p w14:paraId="74DF57BF">
      <w:pPr>
        <w:keepNext w:val="0"/>
        <w:keepLines w:val="0"/>
        <w:pageBreakBefore w:val="0"/>
        <w:shd w:val="clear" w:color="auto"/>
        <w:kinsoku/>
        <w:wordWrap/>
        <w:overflowPunct/>
        <w:topLinePunct w:val="0"/>
        <w:autoSpaceDE/>
        <w:autoSpaceDN/>
        <w:bidi w:val="0"/>
        <w:spacing w:line="300" w:lineRule="auto"/>
        <w:ind w:firstLine="420" w:firstLineChars="200"/>
        <w:jc w:val="left"/>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C．铁电极上的电极反应式为：2NH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O+2e</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═2NH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↑+2OH</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，故C错误；</w:t>
      </w:r>
    </w:p>
    <w:p w14:paraId="4D512EEF">
      <w:pPr>
        <w:keepNext w:val="0"/>
        <w:keepLines w:val="0"/>
        <w:pageBreakBefore w:val="0"/>
        <w:shd w:val="clear" w:color="auto"/>
        <w:kinsoku/>
        <w:wordWrap/>
        <w:overflowPunct/>
        <w:topLinePunct w:val="0"/>
        <w:autoSpaceDE/>
        <w:autoSpaceDN/>
        <w:bidi w:val="0"/>
        <w:spacing w:line="300" w:lineRule="auto"/>
        <w:ind w:firstLine="420" w:firstLineChars="200"/>
        <w:jc w:val="left"/>
        <w:rPr>
          <w:rFonts w:hint="default" w:ascii="Times New Roman" w:hAnsi="Times New Roman" w:cs="Times New Roman"/>
          <w:b/>
          <w:bCs/>
          <w:i w:val="0"/>
          <w:iCs w:val="0"/>
          <w:color w:val="000000" w:themeColor="text1"/>
          <w:spacing w:val="0"/>
          <w:position w:val="-24"/>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D．电极反应和电子守恒，Zn～H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～2e</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，每生成标准状况下224</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mL</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w:t>
      </w:r>
      <w:r>
        <w:rPr>
          <w:rFonts w:hint="default" w:ascii="Times New Roman" w:hAnsi="Times New Roman" w:eastAsia="宋体" w:cs="Times New Roman"/>
          <w:i/>
          <w:iCs/>
          <w:caps w:val="0"/>
          <w:color w:val="000000" w:themeColor="text1"/>
          <w:spacing w:val="0"/>
          <w:sz w:val="21"/>
          <w:szCs w:val="21"/>
          <w:shd w:val="clear" w:fill="FFFFFF"/>
          <w14:textFill>
            <w14:solidFill>
              <w14:schemeClr w14:val="tx1"/>
            </w14:solidFill>
          </w14:textFill>
        </w:rPr>
        <w:t>n</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m:oMath>
        <m:f>
          <m:fPr>
            <m:ctrlPr>
              <w:rPr>
                <w:rFonts w:ascii="Cambria Math" w:hAnsi="Cambria Math" w:cs="Times New Roman"/>
                <w:i w:val="0"/>
                <w:iCs w:val="0"/>
                <w:caps w:val="0"/>
                <w:color w:val="000000" w:themeColor="text1"/>
                <w:spacing w:val="0"/>
                <w:sz w:val="21"/>
                <w:szCs w:val="21"/>
                <w:shd w:val="clear" w:fill="FFFFFF"/>
                <w:lang w:val="en-US"/>
                <w14:textFill>
                  <w14:solidFill>
                    <w14:schemeClr w14:val="tx1"/>
                  </w14:solidFill>
                </w14:textFill>
              </w:rPr>
            </m:ctrlPr>
          </m:fPr>
          <m:num>
            <m:r>
              <m:rPr>
                <m:sty m:val="p"/>
              </m:rPr>
              <w:rPr>
                <w:rFonts w:hint="default" w:ascii="Times New Roman" w:hAnsi="Times New Roman" w:cs="Times New Roman"/>
                <w:caps w:val="0"/>
                <w:color w:val="000000" w:themeColor="text1"/>
                <w:spacing w:val="0"/>
                <w:sz w:val="21"/>
                <w:szCs w:val="21"/>
                <w:shd w:val="clear" w:fill="FFFFFF"/>
                <w:lang w:val="en-US" w:eastAsia="zh-CN"/>
                <w14:textFill>
                  <w14:solidFill>
                    <w14:schemeClr w14:val="tx1"/>
                  </w14:solidFill>
                </w14:textFill>
              </w:rPr>
              <m:t>0.224L</m:t>
            </m:r>
            <m:ctrlPr>
              <w:rPr>
                <w:rFonts w:ascii="Cambria Math" w:hAnsi="Cambria Math" w:cs="Times New Roman"/>
                <w:i w:val="0"/>
                <w:iCs w:val="0"/>
                <w:caps w:val="0"/>
                <w:color w:val="000000" w:themeColor="text1"/>
                <w:spacing w:val="0"/>
                <w:sz w:val="21"/>
                <w:szCs w:val="21"/>
                <w:shd w:val="clear" w:fill="FFFFFF"/>
                <w:lang w:val="en-US"/>
                <w14:textFill>
                  <w14:solidFill>
                    <w14:schemeClr w14:val="tx1"/>
                  </w14:solidFill>
                </w14:textFill>
              </w:rPr>
            </m:ctrlPr>
          </m:num>
          <m:den>
            <m:r>
              <m:rPr>
                <m:sty m:val="p"/>
              </m:rPr>
              <w:rPr>
                <w:rFonts w:hint="default" w:ascii="Times New Roman" w:hAnsi="Times New Roman" w:cs="Times New Roman"/>
                <w:caps w:val="0"/>
                <w:color w:val="000000" w:themeColor="text1"/>
                <w:spacing w:val="0"/>
                <w:sz w:val="21"/>
                <w:szCs w:val="21"/>
                <w:shd w:val="clear" w:fill="FFFFFF"/>
                <w:lang w:val="en-US" w:eastAsia="zh-CN"/>
                <w14:textFill>
                  <w14:solidFill>
                    <w14:schemeClr w14:val="tx1"/>
                  </w14:solidFill>
                </w14:textFill>
              </w:rPr>
              <m:t>22.4mol/L</m:t>
            </m:r>
            <m:ctrlPr>
              <w:rPr>
                <w:rFonts w:ascii="Cambria Math" w:hAnsi="Cambria Math" w:cs="Times New Roman"/>
                <w:i w:val="0"/>
                <w:iCs w:val="0"/>
                <w:caps w:val="0"/>
                <w:color w:val="000000" w:themeColor="text1"/>
                <w:spacing w:val="0"/>
                <w:sz w:val="21"/>
                <w:szCs w:val="21"/>
                <w:shd w:val="clear" w:fill="FFFFFF"/>
                <w:lang w:val="en-US"/>
                <w14:textFill>
                  <w14:solidFill>
                    <w14:schemeClr w14:val="tx1"/>
                  </w14:solidFill>
                </w14:textFill>
              </w:rPr>
            </m:ctrlPr>
          </m:den>
        </m:f>
      </m:oMath>
    </w:p>
    <w:p w14:paraId="483D3446">
      <w:pPr>
        <w:keepNext w:val="0"/>
        <w:keepLines w:val="0"/>
        <w:pageBreakBefore w:val="0"/>
        <w:shd w:val="clear" w:color="auto"/>
        <w:kinsoku/>
        <w:wordWrap/>
        <w:overflowPunct/>
        <w:topLinePunct w:val="0"/>
        <w:autoSpaceDE/>
        <w:autoSpaceDN/>
        <w:bidi w:val="0"/>
        <w:spacing w:line="300" w:lineRule="auto"/>
        <w:jc w:val="left"/>
        <w:rPr>
          <w:rFonts w:hint="default" w:ascii="Times New Roman" w:hAnsi="Times New Roman" w:eastAsia="宋体" w:cs="Times New Roman"/>
          <w:i w:val="0"/>
          <w:iC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=0.01</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mol</w:t>
      </w:r>
      <w:r>
        <w:rPr>
          <w:rFonts w:hint="eastAsia"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消耗0.010</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mol</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Zn</w:t>
      </w:r>
      <w:r>
        <w:rPr>
          <w:rFonts w:hint="eastAsia"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故D正确；</w:t>
      </w:r>
    </w:p>
    <w:p w14:paraId="23764777">
      <w:pPr>
        <w:keepNext w:val="0"/>
        <w:keepLines w:val="0"/>
        <w:pageBreakBefore w:val="0"/>
        <w:kinsoku/>
        <w:overflowPunct/>
        <w:topLinePunct w:val="0"/>
        <w:autoSpaceDE/>
        <w:autoSpaceDN/>
        <w:bidi w:val="0"/>
        <w:spacing w:line="300" w:lineRule="auto"/>
        <w:ind w:left="273" w:leftChars="130" w:right="0" w:firstLine="210" w:firstLineChars="1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lang w:eastAsia="zh-CN"/>
          <w14:textFill>
            <w14:solidFill>
              <w14:schemeClr w14:val="tx1"/>
            </w14:solidFill>
          </w14:textFill>
        </w:rPr>
        <w:t>故选</w:t>
      </w:r>
      <w:r>
        <w:rPr>
          <w:rFonts w:hint="eastAsia" w:ascii="Times New Roman" w:hAnsi="Times New Roman" w:eastAsia="新宋体"/>
          <w:i w:val="0"/>
          <w:iCs w:val="0"/>
          <w:color w:val="000000" w:themeColor="text1"/>
          <w:spacing w:val="0"/>
          <w:sz w:val="21"/>
          <w:szCs w:val="21"/>
          <w14:textFill>
            <w14:solidFill>
              <w14:schemeClr w14:val="tx1"/>
            </w14:solidFill>
          </w14:textFill>
        </w:rPr>
        <w:t>C。</w:t>
      </w:r>
    </w:p>
    <w:p w14:paraId="3874F55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begin"/>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instrText xml:space="preserve"> HYPERLINK "https://www.jyeoo.com/chemistry2/report/detail/7a6989Dh6dEqmjtMoOsEAT1DVp0BeJzbKX7GF58cFrg1cFCcE6NP2u" \t "https://www.jyeoo.com/chemistry2/ques/detail/_blank" </w:instrTex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separate"/>
      </w:r>
      <w:r>
        <w:rPr>
          <w:rStyle w:val="10"/>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t>（2025西藏</w:t>
      </w:r>
      <w:r>
        <w:rPr>
          <w:rStyle w:val="10"/>
          <w:rFonts w:hint="eastAsia" w:ascii="Times New Roman" w:hAnsi="Times New Roman" w:eastAsia="宋体" w:cs="Times New Roman"/>
          <w:i w:val="0"/>
          <w:iCs w:val="0"/>
          <w:caps w:val="0"/>
          <w:color w:val="000000" w:themeColor="text1"/>
          <w:spacing w:val="0"/>
          <w:sz w:val="21"/>
          <w:szCs w:val="21"/>
          <w:u w:val="none"/>
          <w:shd w:val="clear" w:fill="FFFFFF"/>
          <w:lang w:val="en-US" w:eastAsia="zh-CN"/>
          <w14:textFill>
            <w14:solidFill>
              <w14:schemeClr w14:val="tx1"/>
            </w14:solidFill>
          </w14:textFill>
        </w:rPr>
        <w:t>卷</w:t>
      </w:r>
      <w:r>
        <w:rPr>
          <w:rStyle w:val="10"/>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end"/>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下列关于铁腐蚀与防护的反应式正确的是（</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p>
    <w:p w14:paraId="2704568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A．酸性环境中铁发生析氢腐蚀的负极反应：Fe-2e</w:t>
      </w:r>
      <w:r>
        <w:rPr>
          <w:rFonts w:hint="default" w:ascii="Times New Roman" w:hAnsi="Times New Roman" w:eastAsia="宋体" w:cs="Times New Roman"/>
          <w:i w:val="0"/>
          <w:iCs w:val="0"/>
          <w:color w:val="000000" w:themeColor="text1"/>
          <w:spacing w:val="0"/>
          <w:kern w:val="0"/>
          <w:sz w:val="21"/>
          <w:szCs w:val="21"/>
          <w:vertAlign w:val="superscript"/>
          <w:lang w:val="en-US" w:eastAsia="zh-CN" w:bidi="ar"/>
          <w14:textFill>
            <w14:solidFill>
              <w14:schemeClr w14:val="tx1"/>
            </w14:solidFill>
          </w14:textFill>
        </w:rPr>
        <w:t>-</w:t>
      </w:r>
      <w:r>
        <w:rPr>
          <w:rFonts w:hint="eastAsia" w:ascii="Times New Roman" w:hAnsi="Times New Roman" w:eastAsia="宋体" w:cs="Times New Roman"/>
          <w:i w:val="0"/>
          <w:iCs w:val="0"/>
          <w:color w:val="000000" w:themeColor="text1"/>
          <w:spacing w:val="0"/>
          <w:kern w:val="0"/>
          <w:sz w:val="21"/>
          <w:szCs w:val="21"/>
          <w:vertAlign w:val="superscript"/>
          <w:lang w:val="en-US" w:eastAsia="zh-CN" w:bidi="ar"/>
          <w14:textFill>
            <w14:solidFill>
              <w14:schemeClr w14:val="tx1"/>
            </w14:solidFill>
          </w14:textFill>
        </w:rPr>
        <w:t xml:space="preserve"> </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w:t>
      </w:r>
      <w:r>
        <w:rPr>
          <w:rFonts w:hint="eastAsia"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 xml:space="preserve"> </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Fe</w:t>
      </w:r>
      <w:r>
        <w:rPr>
          <w:rFonts w:hint="default" w:ascii="Times New Roman" w:hAnsi="Times New Roman" w:eastAsia="宋体" w:cs="Times New Roman"/>
          <w:i w:val="0"/>
          <w:iCs w:val="0"/>
          <w:color w:val="000000" w:themeColor="text1"/>
          <w:spacing w:val="0"/>
          <w:kern w:val="0"/>
          <w:sz w:val="21"/>
          <w:szCs w:val="21"/>
          <w:vertAlign w:val="superscript"/>
          <w:lang w:val="en-US" w:eastAsia="zh-CN" w:bidi="ar"/>
          <w14:textFill>
            <w14:solidFill>
              <w14:schemeClr w14:val="tx1"/>
            </w14:solidFill>
          </w14:textFill>
        </w:rPr>
        <w:t>2+</w:t>
      </w:r>
    </w:p>
    <w:p w14:paraId="42F8C7E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B．铁发生腐蚀生锈的反应：3Fe+2O</w:t>
      </w:r>
      <w:r>
        <w:rPr>
          <w:rFonts w:hint="default" w:ascii="Times New Roman" w:hAnsi="Times New Roman" w:eastAsia="宋体" w:cs="Times New Roman"/>
          <w:i w:val="0"/>
          <w:iCs w:val="0"/>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+xH</w:t>
      </w:r>
      <w:r>
        <w:rPr>
          <w:rFonts w:hint="default" w:ascii="Times New Roman" w:hAnsi="Times New Roman" w:eastAsia="宋体" w:cs="Times New Roman"/>
          <w:i w:val="0"/>
          <w:iCs w:val="0"/>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O</w:t>
      </w:r>
      <w:r>
        <w:rPr>
          <w:rFonts w:hint="eastAsia"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 xml:space="preserve"> </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w:t>
      </w:r>
      <w:r>
        <w:rPr>
          <w:rFonts w:hint="eastAsia"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 xml:space="preserve"> </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Fe</w:t>
      </w:r>
      <w:r>
        <w:rPr>
          <w:rFonts w:hint="default" w:ascii="Times New Roman" w:hAnsi="Times New Roman" w:eastAsia="宋体" w:cs="Times New Roman"/>
          <w:i w:val="0"/>
          <w:iCs w:val="0"/>
          <w:color w:val="000000" w:themeColor="text1"/>
          <w:spacing w:val="0"/>
          <w:kern w:val="0"/>
          <w:sz w:val="21"/>
          <w:szCs w:val="21"/>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O</w:t>
      </w:r>
      <w:r>
        <w:rPr>
          <w:rFonts w:hint="default" w:ascii="Times New Roman" w:hAnsi="Times New Roman" w:eastAsia="宋体" w:cs="Times New Roman"/>
          <w:i w:val="0"/>
          <w:iCs w:val="0"/>
          <w:color w:val="000000" w:themeColor="text1"/>
          <w:spacing w:val="0"/>
          <w:kern w:val="0"/>
          <w:sz w:val="21"/>
          <w:szCs w:val="21"/>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•xH</w:t>
      </w:r>
      <w:r>
        <w:rPr>
          <w:rFonts w:hint="default" w:ascii="Times New Roman" w:hAnsi="Times New Roman" w:eastAsia="宋体" w:cs="Times New Roman"/>
          <w:i w:val="0"/>
          <w:iCs w:val="0"/>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O</w:t>
      </w:r>
    </w:p>
    <w:p w14:paraId="498A4D0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C．铁经过发蓝处理形成致密氧化膜：Fe+2HNO</w:t>
      </w:r>
      <w:r>
        <w:rPr>
          <w:rFonts w:hint="default" w:ascii="Times New Roman" w:hAnsi="Times New Roman" w:eastAsia="宋体" w:cs="Times New Roman"/>
          <w:i w:val="0"/>
          <w:iCs w:val="0"/>
          <w:color w:val="000000" w:themeColor="text1"/>
          <w:spacing w:val="0"/>
          <w:kern w:val="0"/>
          <w:sz w:val="21"/>
          <w:szCs w:val="21"/>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（浓）═</w:t>
      </w:r>
      <w:r>
        <w:rPr>
          <w:rFonts w:hint="eastAsia"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 xml:space="preserve"> </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FeO+2NO</w:t>
      </w:r>
      <w:r>
        <w:rPr>
          <w:rFonts w:hint="default" w:ascii="Times New Roman" w:hAnsi="Times New Roman" w:eastAsia="宋体" w:cs="Times New Roman"/>
          <w:i w:val="0"/>
          <w:iCs w:val="0"/>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↑+H</w:t>
      </w:r>
      <w:r>
        <w:rPr>
          <w:rFonts w:hint="default" w:ascii="Times New Roman" w:hAnsi="Times New Roman" w:eastAsia="宋体" w:cs="Times New Roman"/>
          <w:i w:val="0"/>
          <w:iCs w:val="0"/>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O</w:t>
      </w:r>
    </w:p>
    <w:p w14:paraId="4CDC408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D．安装锌块保护船舶外壳，铁电极上发生的反应：Fe</w:t>
      </w:r>
      <w:r>
        <w:rPr>
          <w:rFonts w:hint="default" w:ascii="Times New Roman" w:hAnsi="Times New Roman" w:eastAsia="宋体" w:cs="Times New Roman"/>
          <w:i w:val="0"/>
          <w:iCs w:val="0"/>
          <w:color w:val="000000" w:themeColor="text1"/>
          <w:spacing w:val="0"/>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+3e</w:t>
      </w:r>
      <w:r>
        <w:rPr>
          <w:rFonts w:hint="default" w:ascii="Times New Roman" w:hAnsi="Times New Roman" w:eastAsia="宋体" w:cs="Times New Roman"/>
          <w:i w:val="0"/>
          <w:iCs w:val="0"/>
          <w:color w:val="000000" w:themeColor="text1"/>
          <w:spacing w:val="0"/>
          <w:kern w:val="0"/>
          <w:sz w:val="21"/>
          <w:szCs w:val="21"/>
          <w:vertAlign w:val="superscript"/>
          <w:lang w:val="en-US" w:eastAsia="zh-CN" w:bidi="ar"/>
          <w14:textFill>
            <w14:solidFill>
              <w14:schemeClr w14:val="tx1"/>
            </w14:solidFill>
          </w14:textFill>
        </w:rPr>
        <w:t>-</w:t>
      </w:r>
      <w:r>
        <w:rPr>
          <w:rFonts w:hint="eastAsia" w:ascii="Times New Roman" w:hAnsi="Times New Roman" w:eastAsia="宋体" w:cs="Times New Roman"/>
          <w:i w:val="0"/>
          <w:iCs w:val="0"/>
          <w:color w:val="000000" w:themeColor="text1"/>
          <w:spacing w:val="0"/>
          <w:kern w:val="0"/>
          <w:sz w:val="21"/>
          <w:szCs w:val="21"/>
          <w:vertAlign w:val="superscript"/>
          <w:lang w:val="en-US" w:eastAsia="zh-CN" w:bidi="ar"/>
          <w14:textFill>
            <w14:solidFill>
              <w14:schemeClr w14:val="tx1"/>
            </w14:solidFill>
          </w14:textFill>
        </w:rPr>
        <w:t xml:space="preserve"> </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w:t>
      </w:r>
      <w:r>
        <w:rPr>
          <w:rFonts w:hint="eastAsia"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 xml:space="preserve"> </w:t>
      </w:r>
      <w:r>
        <w:rPr>
          <w:rFonts w:hint="default" w:ascii="Times New Roman" w:hAnsi="Times New Roman" w:eastAsia="宋体" w:cs="Times New Roman"/>
          <w:i w:val="0"/>
          <w:iCs w:val="0"/>
          <w:color w:val="000000" w:themeColor="text1"/>
          <w:spacing w:val="0"/>
          <w:kern w:val="0"/>
          <w:sz w:val="21"/>
          <w:szCs w:val="21"/>
          <w:lang w:val="en-US" w:eastAsia="zh-CN" w:bidi="ar"/>
          <w14:textFill>
            <w14:solidFill>
              <w14:schemeClr w14:val="tx1"/>
            </w14:solidFill>
          </w14:textFill>
        </w:rPr>
        <w:t>Fe</w:t>
      </w:r>
    </w:p>
    <w:p w14:paraId="6F03071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0"/>
        <w:jc w:val="left"/>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Style w:val="9"/>
          <w:rFonts w:hint="default" w:ascii="Times New Roman" w:hAnsi="Times New Roman" w:eastAsia="宋体" w:cs="Times New Roman"/>
          <w:b/>
          <w:bCs/>
          <w:i w:val="0"/>
          <w:iCs w:val="0"/>
          <w:caps w:val="0"/>
          <w:color w:val="000000" w:themeColor="text1"/>
          <w:spacing w:val="0"/>
          <w:kern w:val="0"/>
          <w:sz w:val="21"/>
          <w:szCs w:val="21"/>
          <w:shd w:val="clear" w:fill="FFFFFF"/>
          <w:lang w:val="en-US" w:eastAsia="zh-CN" w:bidi="ar"/>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A</w:t>
      </w:r>
    </w:p>
    <w:p w14:paraId="379784E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解</w:t>
      </w:r>
      <w:r>
        <w:rPr>
          <w:rFonts w:hint="eastAsia"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析</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：A．酸性环境中铁发生析氢腐蚀时作负极，失电子生成Fe</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，负极反应为Fe-2e</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═Fe</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，故A正确；</w:t>
      </w:r>
    </w:p>
    <w:p w14:paraId="334BD8A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B．铁发生腐蚀生锈的总反应为4Fe+3O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+2xH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O═2[Fe</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•xH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O]，故B错误；</w:t>
      </w:r>
    </w:p>
    <w:p w14:paraId="744192B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C．铁经过发蓝处理形成致密氧化膜的反应为3Fe+8HNO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（浓）═Fe</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+8NO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↑+4H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O，故C错误；</w:t>
      </w:r>
    </w:p>
    <w:p w14:paraId="5424A64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line="300" w:lineRule="auto"/>
        <w:ind w:left="0" w:firstLine="420" w:firstLineChars="200"/>
        <w:jc w:val="left"/>
        <w:rPr>
          <w:rFonts w:hint="default" w:ascii="Times New Roman" w:hAnsi="Times New Roman" w:cs="Times New Roman"/>
          <w:b/>
          <w:bCs/>
          <w:i w:val="0"/>
          <w:iCs w:val="0"/>
          <w:color w:val="000000" w:themeColor="text1"/>
          <w:spacing w:val="0"/>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D．安装锌块保护船舶外壳，铁作正极，电极上O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得电子生成OH</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，电极反应式为O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+2H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O+4e</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=4OH</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，故D错误；</w:t>
      </w:r>
    </w:p>
    <w:p w14:paraId="1ED61BC7">
      <w:pPr>
        <w:keepNext w:val="0"/>
        <w:keepLines w:val="0"/>
        <w:pageBreakBefore w:val="0"/>
        <w:kinsoku/>
        <w:overflowPunct/>
        <w:topLinePunct w:val="0"/>
        <w:autoSpaceDE/>
        <w:autoSpaceDN/>
        <w:bidi w:val="0"/>
        <w:spacing w:line="300" w:lineRule="auto"/>
        <w:ind w:left="273" w:leftChars="130" w:right="0" w:firstLine="210" w:firstLineChars="100"/>
        <w:rPr>
          <w:rFonts w:ascii="Times New Roman" w:hAnsi="Times New Roman"/>
          <w:i w:val="0"/>
          <w:iCs w:val="0"/>
          <w:color w:val="000000" w:themeColor="text1"/>
          <w:spacing w:val="0"/>
          <w14:textFill>
            <w14:solidFill>
              <w14:schemeClr w14:val="tx1"/>
            </w14:solidFill>
          </w14:textFill>
        </w:rPr>
      </w:pPr>
      <w:r>
        <w:rPr>
          <w:rFonts w:hint="eastAsia" w:ascii="Times New Roman" w:hAnsi="Times New Roman" w:eastAsia="新宋体"/>
          <w:i w:val="0"/>
          <w:iCs w:val="0"/>
          <w:color w:val="000000" w:themeColor="text1"/>
          <w:spacing w:val="0"/>
          <w:sz w:val="21"/>
          <w:szCs w:val="21"/>
          <w:lang w:eastAsia="zh-CN"/>
          <w14:textFill>
            <w14:solidFill>
              <w14:schemeClr w14:val="tx1"/>
            </w14:solidFill>
          </w14:textFill>
        </w:rPr>
        <w:t>故选</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A</w:t>
      </w:r>
      <w:r>
        <w:rPr>
          <w:rFonts w:hint="eastAsia" w:ascii="Times New Roman" w:hAnsi="Times New Roman" w:eastAsia="新宋体"/>
          <w:i w:val="0"/>
          <w:iCs w:val="0"/>
          <w:color w:val="000000" w:themeColor="text1"/>
          <w:spacing w:val="0"/>
          <w:sz w:val="21"/>
          <w:szCs w:val="21"/>
          <w14:textFill>
            <w14:solidFill>
              <w14:schemeClr w14:val="tx1"/>
            </w14:solidFill>
          </w14:textFill>
        </w:rPr>
        <w:t>。</w:t>
      </w:r>
    </w:p>
    <w:p w14:paraId="03172410">
      <w:pPr>
        <w:keepNext w:val="0"/>
        <w:keepLines w:val="0"/>
        <w:pageBreakBefore w:val="0"/>
        <w:numPr>
          <w:ilvl w:val="0"/>
          <w:numId w:val="0"/>
        </w:numPr>
        <w:kinsoku/>
        <w:wordWrap/>
        <w:overflowPunct/>
        <w:topLinePunct w:val="0"/>
        <w:autoSpaceDE/>
        <w:autoSpaceDN/>
        <w:bidi w:val="0"/>
        <w:spacing w:line="300" w:lineRule="auto"/>
        <w:ind w:leftChars="0"/>
        <w:rPr>
          <w:rFonts w:hint="default" w:ascii="Times New Roman" w:hAnsi="Times New Roman" w:cs="Times New Roman"/>
          <w:b/>
          <w:bCs/>
          <w:i w:val="0"/>
          <w:iCs w:val="0"/>
          <w:color w:val="000000" w:themeColor="text1"/>
          <w:spacing w:val="0"/>
          <w:lang w:val="en-US" w:eastAsia="zh-CN"/>
          <w14:textFill>
            <w14:solidFill>
              <w14:schemeClr w14:val="tx1"/>
            </w14:solidFill>
          </w14:textFill>
        </w:rPr>
      </w:pPr>
      <w:r>
        <w:rPr>
          <w:rFonts w:hint="default" w:ascii="Times New Roman" w:hAnsi="Times New Roman" w:cs="Times New Roman"/>
          <w:b/>
          <w:bCs/>
          <w:i w:val="0"/>
          <w:iCs w:val="0"/>
          <w:color w:val="000000" w:themeColor="text1"/>
          <w:spacing w:val="0"/>
          <w:lang w:val="en-US" w:eastAsia="zh-CN"/>
          <w14:textFill>
            <w14:solidFill>
              <w14:schemeClr w14:val="tx1"/>
            </w14:solidFill>
          </w14:textFill>
        </w:rPr>
        <w:t>25.P115 二价铁离子的检验</w:t>
      </w:r>
    </w:p>
    <w:p w14:paraId="71A9967C">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firstLine="0"/>
        <w:jc w:val="center"/>
        <w:rPr>
          <w:rFonts w:hint="default" w:ascii="Times New Roman" w:hAnsi="Times New Roman" w:eastAsia="宋体" w:cs="Times New Roman"/>
          <w:b/>
          <w:bCs/>
          <w:i w:val="0"/>
          <w:iCs w:val="0"/>
          <w:color w:val="000000" w:themeColor="text1"/>
          <w:spacing w:val="0"/>
          <w14:textFill>
            <w14:solidFill>
              <w14:schemeClr w14:val="tx1"/>
            </w14:solidFill>
          </w14:textFill>
        </w:rPr>
      </w:pPr>
      <w:r>
        <w:rPr>
          <w:rFonts w:hint="eastAsia" w:ascii="Times New Roman" w:hAnsi="Times New Roman" w:eastAsia="宋体" w:cs="Times New Roman"/>
          <w:b/>
          <w:bCs/>
          <w:i w:val="0"/>
          <w:iCs w:val="0"/>
          <w:color w:val="000000" w:themeColor="text1"/>
          <w:spacing w:val="0"/>
          <w:lang w:val="en-US" w:eastAsia="zh-CN"/>
          <w14:textFill>
            <w14:solidFill>
              <w14:schemeClr w14:val="tx1"/>
            </w14:solidFill>
          </w14:textFill>
        </w:rPr>
        <w:t>Fe</w:t>
      </w:r>
      <w:r>
        <w:rPr>
          <w:rFonts w:hint="eastAsia" w:ascii="Times New Roman" w:hAnsi="Times New Roman" w:eastAsia="宋体" w:cs="Times New Roman"/>
          <w:b/>
          <w:bCs/>
          <w:i w:val="0"/>
          <w:iCs w:val="0"/>
          <w:color w:val="000000" w:themeColor="text1"/>
          <w:spacing w:val="0"/>
          <w:vertAlign w:val="superscript"/>
          <w:lang w:val="en-US" w:eastAsia="zh-CN"/>
          <w14:textFill>
            <w14:solidFill>
              <w14:schemeClr w14:val="tx1"/>
            </w14:solidFill>
          </w14:textFill>
        </w:rPr>
        <w:t>3+</w:t>
      </w:r>
      <w:r>
        <w:rPr>
          <w:rFonts w:hint="default" w:ascii="Times New Roman" w:hAnsi="Times New Roman" w:eastAsia="宋体" w:cs="Times New Roman"/>
          <w:b/>
          <w:bCs/>
          <w:i w:val="0"/>
          <w:iCs w:val="0"/>
          <w:color w:val="000000" w:themeColor="text1"/>
          <w:spacing w:val="0"/>
          <w14:textFill>
            <w14:solidFill>
              <w14:schemeClr w14:val="tx1"/>
            </w14:solidFill>
          </w14:textFill>
        </w:rPr>
        <w:t>的检验</w:t>
      </w:r>
    </w:p>
    <w:p w14:paraId="4497BE1A">
      <w:pPr>
        <w:pStyle w:val="5"/>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firstLine="420" w:firstLineChars="200"/>
        <w:rPr>
          <w:rFonts w:hint="default" w:ascii="Times New Roman" w:hAnsi="Times New Roman" w:eastAsia="宋体" w:cs="Times New Roman"/>
          <w:i w:val="0"/>
          <w:iC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Fe</w:t>
      </w:r>
      <w:r>
        <w:rPr>
          <w:rFonts w:hint="default" w:ascii="Times New Roman" w:hAnsi="Times New Roman" w:eastAsia="宋体" w:cs="Times New Roman"/>
          <w:i w:val="0"/>
          <w:iCs w:val="0"/>
          <w:color w:val="000000" w:themeColor="text1"/>
          <w:spacing w:val="0"/>
          <w:sz w:val="21"/>
          <w:szCs w:val="21"/>
          <w:vertAlign w:val="superscript"/>
          <w14:textFill>
            <w14:solidFill>
              <w14:schemeClr w14:val="tx1"/>
            </w14:solidFill>
          </w14:textFill>
        </w:rPr>
        <w:t>2+</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与K</w:t>
      </w:r>
      <w:r>
        <w:rPr>
          <w:rFonts w:hint="default" w:ascii="Times New Roman" w:hAnsi="Times New Roman" w:eastAsia="宋体" w:cs="Times New Roman"/>
          <w:i w:val="0"/>
          <w:iCs w:val="0"/>
          <w:color w:val="000000" w:themeColor="text1"/>
          <w:spacing w:val="0"/>
          <w:sz w:val="21"/>
          <w:szCs w:val="21"/>
          <w:vertAlign w:val="subscript"/>
          <w14:textFill>
            <w14:solidFill>
              <w14:schemeClr w14:val="tx1"/>
            </w14:solidFill>
          </w14:textFill>
        </w:rPr>
        <w:t>3</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[Fe(CN)</w:t>
      </w:r>
      <w:r>
        <w:rPr>
          <w:rFonts w:hint="default" w:ascii="Times New Roman" w:hAnsi="Times New Roman" w:eastAsia="宋体" w:cs="Times New Roman"/>
          <w:i w:val="0"/>
          <w:iCs w:val="0"/>
          <w:color w:val="000000" w:themeColor="text1"/>
          <w:spacing w:val="0"/>
          <w:sz w:val="21"/>
          <w:szCs w:val="21"/>
          <w:vertAlign w:val="subscript"/>
          <w14:textFill>
            <w14:solidFill>
              <w14:schemeClr w14:val="tx1"/>
            </w14:solidFill>
          </w14:textFill>
        </w:rPr>
        <w:t>6</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]溶液</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黄色</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反应生成KFe[Fe(CN)</w:t>
      </w:r>
      <w:r>
        <w:rPr>
          <w:rFonts w:hint="default" w:ascii="Times New Roman" w:hAnsi="Times New Roman" w:eastAsia="宋体" w:cs="Times New Roman"/>
          <w:i w:val="0"/>
          <w:iCs w:val="0"/>
          <w:color w:val="000000" w:themeColor="text1"/>
          <w:spacing w:val="0"/>
          <w:sz w:val="21"/>
          <w:szCs w:val="21"/>
          <w:vertAlign w:val="subscript"/>
          <w14:textFill>
            <w14:solidFill>
              <w14:schemeClr w14:val="tx1"/>
            </w14:solidFill>
          </w14:textFill>
        </w:rPr>
        <w:t>6</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]沉淀</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带有特征蓝色</w:t>
      </w:r>
      <w:r>
        <w:rPr>
          <w:rFonts w:hint="default" w:ascii="Times New Roman" w:hAnsi="Times New Roman" w:eastAsia="宋体" w:cs="Times New Roman"/>
          <w:i w:val="0"/>
          <w:iC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。这是检验溶液中Fe</w:t>
      </w:r>
      <w:r>
        <w:rPr>
          <w:rFonts w:hint="default" w:ascii="Times New Roman" w:hAnsi="Times New Roman" w:eastAsia="宋体" w:cs="Times New Roman"/>
          <w:i w:val="0"/>
          <w:iCs w:val="0"/>
          <w:color w:val="000000" w:themeColor="text1"/>
          <w:spacing w:val="0"/>
          <w:sz w:val="21"/>
          <w:szCs w:val="21"/>
          <w:vertAlign w:val="superscript"/>
          <w14:textFill>
            <w14:solidFill>
              <w14:schemeClr w14:val="tx1"/>
            </w14:solidFill>
          </w14:textFill>
        </w:rPr>
        <w:t>2+</w:t>
      </w:r>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的常用方法。</w:t>
      </w:r>
    </w:p>
    <w:p w14:paraId="34557B46">
      <w:pPr>
        <w:keepNext w:val="0"/>
        <w:keepLines w:val="0"/>
        <w:pageBreakBefore w:val="0"/>
        <w:shd w:val="clear" w:color="auto" w:fill="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i w:val="0"/>
          <w:iCs w:val="0"/>
          <w:color w:val="000000" w:themeColor="text1"/>
          <w:spacing w:val="0"/>
          <w:sz w:val="21"/>
          <w14:textFill>
            <w14:solidFill>
              <w14:schemeClr w14:val="tx1"/>
            </w14:solidFill>
          </w14:textFill>
        </w:rPr>
        <w:t>（2024全国</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卷</w:t>
      </w:r>
      <w:r>
        <w:rPr>
          <w:rFonts w:hint="default" w:ascii="Times New Roman" w:hAnsi="Times New Roman" w:cs="Times New Roman"/>
          <w:i w:val="0"/>
          <w:iCs w:val="0"/>
          <w:color w:val="000000" w:themeColor="text1"/>
          <w:spacing w:val="0"/>
          <w:sz w:val="21"/>
          <w14:textFill>
            <w14:solidFill>
              <w14:schemeClr w14:val="tx1"/>
            </w14:solidFill>
          </w14:textFill>
        </w:rPr>
        <w:t>）我国科学家最近研究的一种无机盐</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Y</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[Z</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WX</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6</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cs="Times New Roman"/>
          <w:i w:val="0"/>
          <w:iCs w:val="0"/>
          <w:color w:val="000000" w:themeColor="text1"/>
          <w:spacing w:val="0"/>
          <w:sz w:val="21"/>
          <w14:textFill>
            <w14:solidFill>
              <w14:schemeClr w14:val="tx1"/>
            </w14:solidFill>
          </w14:textFill>
        </w:rPr>
        <w:t>纳米药物具有高效的细胞内亚铁离子捕获和抗氧化能力。W、X、Y、Z的原子序数依次增加，且W、X、Y属于不同族的短周期元素。W的外层电子数是其内层电子数的2倍，X和Y的第一电离能都比左右相邻元素的高。Z的M层未成对电子数为4。下列叙述错误的是</w:t>
      </w:r>
    </w:p>
    <w:p w14:paraId="6303CAB4">
      <w:pPr>
        <w:keepNext w:val="0"/>
        <w:keepLines w:val="0"/>
        <w:pageBreakBefore w:val="0"/>
        <w:shd w:val="clear" w:color="auto" w:fill="auto"/>
        <w:kinsoku/>
        <w:wordWrap/>
        <w:overflowPunct/>
        <w:topLinePunct w:val="0"/>
        <w:autoSpaceDE/>
        <w:autoSpaceDN/>
        <w:bidi w:val="0"/>
        <w:spacing w:line="300" w:lineRule="auto"/>
        <w:ind w:left="300"/>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A．W、X、Y、Z四种元素的单质中Z的熔点最高</w:t>
      </w:r>
    </w:p>
    <w:p w14:paraId="1B978AA1">
      <w:pPr>
        <w:keepNext w:val="0"/>
        <w:keepLines w:val="0"/>
        <w:pageBreakBefore w:val="0"/>
        <w:shd w:val="clear" w:color="auto" w:fill="auto"/>
        <w:kinsoku/>
        <w:wordWrap/>
        <w:overflowPunct/>
        <w:topLinePunct w:val="0"/>
        <w:autoSpaceDE/>
        <w:autoSpaceDN/>
        <w:bidi w:val="0"/>
        <w:spacing w:line="300" w:lineRule="auto"/>
        <w:ind w:left="300"/>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B．在X的简单氢化物中X原子轨道杂化类型为</w:t>
      </w:r>
      <m:oMath>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s</m:t>
        </m:r>
        <m:sSup>
          <m:sSupP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SupPr>
          <m:e>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p</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e>
          <m:sup>
            <m:r>
              <m:rPr>
                <m:sty m:val="p"/>
              </m:rPr>
              <w:rPr>
                <w:rFonts w:hint="default" w:ascii="Times New Roman" w:hAnsi="Times New Roman" w:cs="Times New Roman"/>
                <w:color w:val="000000" w:themeColor="text1"/>
                <w:spacing w:val="0"/>
                <w:kern w:val="2"/>
                <w:sz w:val="21"/>
                <w:szCs w:val="24"/>
                <w:lang w:val="en-US" w:eastAsia="zh-CN" w:bidi="ar-SA"/>
                <w14:textFill>
                  <w14:solidFill>
                    <w14:schemeClr w14:val="tx1"/>
                  </w14:solidFill>
                </w14:textFill>
              </w:rPr>
              <m:t>3</m:t>
            </m:r>
            <m:ctrlPr>
              <w:rPr>
                <w:rFonts w:hint="default" w:ascii="Cambria Math" w:hAnsi="Cambria Math" w:cs="Times New Roman"/>
                <w:i w:val="0"/>
                <w:iCs w:val="0"/>
                <w:color w:val="000000" w:themeColor="text1"/>
                <w:spacing w:val="0"/>
                <w:kern w:val="2"/>
                <w:sz w:val="21"/>
                <w:szCs w:val="24"/>
                <w:lang w:val="en-US" w:eastAsia="zh-CN" w:bidi="ar-SA"/>
                <w14:textFill>
                  <w14:solidFill>
                    <w14:schemeClr w14:val="tx1"/>
                  </w14:solidFill>
                </w14:textFill>
              </w:rPr>
            </m:ctrlPr>
          </m:sup>
        </m:sSup>
      </m:oMath>
    </w:p>
    <w:p w14:paraId="6CF7DA21">
      <w:pPr>
        <w:keepNext w:val="0"/>
        <w:keepLines w:val="0"/>
        <w:pageBreakBefore w:val="0"/>
        <w:shd w:val="clear" w:color="auto" w:fill="auto"/>
        <w:kinsoku/>
        <w:wordWrap/>
        <w:overflowPunct/>
        <w:topLinePunct w:val="0"/>
        <w:autoSpaceDE/>
        <w:autoSpaceDN/>
        <w:bidi w:val="0"/>
        <w:spacing w:line="300" w:lineRule="auto"/>
        <w:ind w:left="300"/>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C．Y的氢氧化物难溶于NaCl溶液，可以溶于</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4</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Cl</w:t>
      </w:r>
      <w:r>
        <w:rPr>
          <w:rFonts w:hint="default" w:ascii="Times New Roman" w:hAnsi="Times New Roman" w:cs="Times New Roman"/>
          <w:i w:val="0"/>
          <w:iCs w:val="0"/>
          <w:color w:val="000000" w:themeColor="text1"/>
          <w:spacing w:val="0"/>
          <w:sz w:val="21"/>
          <w14:textFill>
            <w14:solidFill>
              <w14:schemeClr w14:val="tx1"/>
            </w14:solidFill>
          </w14:textFill>
        </w:rPr>
        <w:t>溶液</w:t>
      </w:r>
    </w:p>
    <w:p w14:paraId="5ACA4E9D">
      <w:pPr>
        <w:keepNext w:val="0"/>
        <w:keepLines w:val="0"/>
        <w:pageBreakBefore w:val="0"/>
        <w:shd w:val="clear" w:color="auto" w:fill="auto"/>
        <w:kinsoku/>
        <w:wordWrap/>
        <w:overflowPunct/>
        <w:topLinePunct w:val="0"/>
        <w:autoSpaceDE/>
        <w:autoSpaceDN/>
        <w:bidi w:val="0"/>
        <w:spacing w:line="300" w:lineRule="auto"/>
        <w:ind w:left="300"/>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D．</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Y</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[Z</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WX</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6</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cs="Times New Roman"/>
          <w:i w:val="0"/>
          <w:iCs w:val="0"/>
          <w:color w:val="000000" w:themeColor="text1"/>
          <w:spacing w:val="0"/>
          <w:sz w:val="21"/>
          <w14:textFill>
            <w14:solidFill>
              <w14:schemeClr w14:val="tx1"/>
            </w14:solidFill>
          </w14:textFill>
        </w:rPr>
        <w:t>中</w:t>
      </w:r>
      <w:r>
        <w:rPr>
          <w:rFonts w:hint="eastAsia" w:ascii="Times New Roman" w:hAnsi="Times New Roman" w:cs="Times New Roman"/>
          <w:i w:val="0"/>
          <w:iCs w:val="0"/>
          <w:color w:val="000000" w:themeColor="text1"/>
          <w:spacing w:val="0"/>
          <w:sz w:val="21"/>
          <w:lang w:val="en-US" w:eastAsia="zh-CN"/>
          <w14:textFill>
            <w14:solidFill>
              <w14:schemeClr w14:val="tx1"/>
            </w14:solidFill>
          </w14:textFill>
        </w:rPr>
        <w:t>WX</w:t>
      </w:r>
      <w:r>
        <w:rPr>
          <w:rFonts w:hint="eastAsia" w:ascii="Times New Roman" w:hAnsi="Times New Roman" w:cs="Times New Roman"/>
          <w:i w:val="0"/>
          <w:iCs w:val="0"/>
          <w:color w:val="000000" w:themeColor="text1"/>
          <w:spacing w:val="0"/>
          <w:sz w:val="21"/>
          <w:vertAlign w:val="superscript"/>
          <w:lang w:val="en-US" w:eastAsia="zh-CN"/>
          <w14:textFill>
            <w14:solidFill>
              <w14:schemeClr w14:val="tx1"/>
            </w14:solidFill>
          </w14:textFill>
        </w:rPr>
        <w:t>-</w:t>
      </w:r>
      <w:r>
        <w:rPr>
          <w:rFonts w:hint="default" w:ascii="Times New Roman" w:hAnsi="Times New Roman" w:cs="Times New Roman"/>
          <w:i w:val="0"/>
          <w:iCs w:val="0"/>
          <w:color w:val="000000" w:themeColor="text1"/>
          <w:spacing w:val="0"/>
          <w:sz w:val="21"/>
          <w14:textFill>
            <w14:solidFill>
              <w14:schemeClr w14:val="tx1"/>
            </w14:solidFill>
          </w14:textFill>
        </w:rPr>
        <w:t>提供电子对与</w:t>
      </w:r>
      <m:oMath>
        <m:sSup>
          <m:sSupPr>
            <m:ctrlPr>
              <w:rPr>
                <w:rFonts w:ascii="Cambria Math" w:hAnsi="Cambria Math" w:cs="Times New Roman"/>
                <w:i w:val="0"/>
                <w:iCs w:val="0"/>
                <w:color w:val="000000" w:themeColor="text1"/>
                <w:spacing w:val="0"/>
                <w:sz w:val="21"/>
                <w14:textFill>
                  <w14:solidFill>
                    <w14:schemeClr w14:val="tx1"/>
                  </w14:solidFill>
                </w14:textFill>
              </w:rPr>
            </m:ctrlPr>
          </m:sSupPr>
          <m:e>
            <m:r>
              <m:rPr>
                <m:sty m:val="p"/>
              </m:rPr>
              <w:rPr>
                <w:rFonts w:hint="default" w:ascii="Times New Roman" w:hAnsi="Times New Roman" w:cs="Times New Roman"/>
                <w:color w:val="000000" w:themeColor="text1"/>
                <w:spacing w:val="0"/>
                <w:sz w:val="21"/>
                <w:lang w:val="en-US" w:eastAsia="zh-CN"/>
                <w14:textFill>
                  <w14:solidFill>
                    <w14:schemeClr w14:val="tx1"/>
                  </w14:solidFill>
                </w14:textFill>
              </w:rPr>
              <m:t>Z</m:t>
            </m:r>
            <m:ctrlPr>
              <w:rPr>
                <w:rFonts w:ascii="Cambria Math" w:hAnsi="Cambria Math" w:cs="Times New Roman"/>
                <w:i w:val="0"/>
                <w:iCs w:val="0"/>
                <w:color w:val="000000" w:themeColor="text1"/>
                <w:spacing w:val="0"/>
                <w:sz w:val="21"/>
                <w14:textFill>
                  <w14:solidFill>
                    <w14:schemeClr w14:val="tx1"/>
                  </w14:solidFill>
                </w14:textFill>
              </w:rPr>
            </m:ctrlPr>
          </m:e>
          <m:sup>
            <m:r>
              <m:rPr>
                <m:sty m:val="p"/>
              </m:rPr>
              <w:rPr>
                <w:rFonts w:hint="default" w:ascii="Times New Roman" w:hAnsi="Times New Roman" w:cs="Times New Roman"/>
                <w:color w:val="000000" w:themeColor="text1"/>
                <w:spacing w:val="0"/>
                <w:sz w:val="21"/>
                <w:lang w:val="en-US" w:eastAsia="zh-CN"/>
                <w14:textFill>
                  <w14:solidFill>
                    <w14:schemeClr w14:val="tx1"/>
                  </w14:solidFill>
                </w14:textFill>
              </w:rPr>
              <m:t>3+</m:t>
            </m:r>
            <m:ctrlPr>
              <w:rPr>
                <w:rFonts w:ascii="Cambria Math" w:hAnsi="Cambria Math" w:cs="Times New Roman"/>
                <w:i w:val="0"/>
                <w:iCs w:val="0"/>
                <w:color w:val="000000" w:themeColor="text1"/>
                <w:spacing w:val="0"/>
                <w:sz w:val="21"/>
                <w14:textFill>
                  <w14:solidFill>
                    <w14:schemeClr w14:val="tx1"/>
                  </w14:solidFill>
                </w14:textFill>
              </w:rPr>
            </m:ctrlPr>
          </m:sup>
        </m:sSup>
      </m:oMath>
      <w:r>
        <w:rPr>
          <w:rFonts w:hint="default" w:ascii="Times New Roman" w:hAnsi="Times New Roman" w:cs="Times New Roman"/>
          <w:i w:val="0"/>
          <w:iCs w:val="0"/>
          <w:color w:val="000000" w:themeColor="text1"/>
          <w:spacing w:val="0"/>
          <w:sz w:val="21"/>
          <w14:textFill>
            <w14:solidFill>
              <w14:schemeClr w14:val="tx1"/>
            </w14:solidFill>
          </w14:textFill>
        </w:rPr>
        <w:t>形成配位键</w:t>
      </w:r>
    </w:p>
    <w:p w14:paraId="21454EB5">
      <w:pPr>
        <w:keepNext w:val="0"/>
        <w:keepLines w:val="0"/>
        <w:pageBreakBefore w:val="0"/>
        <w:shd w:val="clear" w:color="auto"/>
        <w:kinsoku/>
        <w:wordWrap/>
        <w:overflowPunct/>
        <w:topLinePunct w:val="0"/>
        <w:autoSpaceDE/>
        <w:autoSpaceDN/>
        <w:bidi w:val="0"/>
        <w:spacing w:line="300" w:lineRule="auto"/>
        <w:jc w:val="left"/>
        <w:textAlignment w:val="center"/>
        <w:rPr>
          <w:rFonts w:hint="default" w:ascii="Times New Roman" w:hAnsi="Times New Roman" w:cs="Times New Roman"/>
          <w:i w:val="0"/>
          <w:iCs w:val="0"/>
          <w:color w:val="000000" w:themeColor="text1"/>
          <w:spacing w:val="0"/>
          <w:sz w:val="21"/>
          <w14:textFill>
            <w14:solidFill>
              <w14:schemeClr w14:val="tx1"/>
            </w14:solidFill>
          </w14:textFill>
        </w:rPr>
      </w:pPr>
      <w:r>
        <w:rPr>
          <w:rFonts w:hint="default" w:ascii="Times New Roman" w:hAnsi="Times New Roman" w:cs="Times New Roman"/>
          <w:i w:val="0"/>
          <w:iCs w:val="0"/>
          <w:color w:val="000000" w:themeColor="text1"/>
          <w:spacing w:val="0"/>
          <w:sz w:val="21"/>
          <w14:textFill>
            <w14:solidFill>
              <w14:schemeClr w14:val="tx1"/>
            </w14:solidFill>
          </w14:textFill>
        </w:rPr>
        <w:t>【答案】A</w:t>
      </w:r>
    </w:p>
    <w:p w14:paraId="0E3C3C8D">
      <w:pPr>
        <w:keepNext w:val="0"/>
        <w:keepLines w:val="0"/>
        <w:pageBreakBefore w:val="0"/>
        <w:shd w:val="clear" w:color="auto"/>
        <w:kinsoku/>
        <w:wordWrap/>
        <w:overflowPunct/>
        <w:topLinePunct w:val="0"/>
        <w:autoSpaceDE/>
        <w:autoSpaceDN/>
        <w:bidi w:val="0"/>
        <w:spacing w:line="300" w:lineRule="auto"/>
        <w:ind w:firstLine="420" w:firstLineChars="20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解</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析</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：根据分析可知，W、X、Y、Z分别为C元素、N元素、Mg元素、Fe元素；</w:t>
      </w:r>
    </w:p>
    <w:p w14:paraId="705991E2">
      <w:pPr>
        <w:keepNext w:val="0"/>
        <w:keepLines w:val="0"/>
        <w:pageBreakBefore w:val="0"/>
        <w:shd w:val="clear" w:color="auto"/>
        <w:kinsoku/>
        <w:wordWrap/>
        <w:overflowPunct/>
        <w:topLinePunct w:val="0"/>
        <w:autoSpaceDE/>
        <w:autoSpaceDN/>
        <w:bidi w:val="0"/>
        <w:spacing w:line="300" w:lineRule="auto"/>
        <w:ind w:firstLine="420" w:firstLineChars="20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A．W、X、Y、Z四种元素的单质中C的熔点最高，即石墨的熔点最高，故A错误；</w:t>
      </w:r>
    </w:p>
    <w:p w14:paraId="55BFD3B5">
      <w:pPr>
        <w:keepNext w:val="0"/>
        <w:keepLines w:val="0"/>
        <w:pageBreakBefore w:val="0"/>
        <w:shd w:val="clear" w:color="auto"/>
        <w:kinsoku/>
        <w:wordWrap/>
        <w:overflowPunct/>
        <w:topLinePunct w:val="0"/>
        <w:autoSpaceDE/>
        <w:autoSpaceDN/>
        <w:bidi w:val="0"/>
        <w:spacing w:line="300" w:lineRule="auto"/>
        <w:ind w:firstLine="420" w:firstLineChars="20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B．在X的简单氢化物中，即NH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中，σ键数为3，孤电子对数为1，价层电子对数为4，X原子轨道杂化类型为：sp</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，故B正确；</w:t>
      </w:r>
    </w:p>
    <w:p w14:paraId="0B101BC8">
      <w:pPr>
        <w:keepNext w:val="0"/>
        <w:keepLines w:val="0"/>
        <w:pageBreakBefore w:val="0"/>
        <w:shd w:val="clear" w:color="auto"/>
        <w:kinsoku/>
        <w:wordWrap/>
        <w:overflowPunct/>
        <w:topLinePunct w:val="0"/>
        <w:autoSpaceDE/>
        <w:autoSpaceDN/>
        <w:bidi w:val="0"/>
        <w:spacing w:line="300" w:lineRule="auto"/>
        <w:ind w:firstLine="420" w:firstLineChars="20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C．Y为Mg元素，Y的氢氧化物难，即Mg</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OH</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难溶于NaCl溶液，可以溶于NH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4</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Cl溶液（水解显酸性），故C正确；</w:t>
      </w:r>
    </w:p>
    <w:p w14:paraId="6064AAFA">
      <w:pPr>
        <w:keepNext w:val="0"/>
        <w:keepLines w:val="0"/>
        <w:pageBreakBefore w:val="0"/>
        <w:shd w:val="clear" w:color="auto"/>
        <w:kinsoku/>
        <w:wordWrap/>
        <w:overflowPunct/>
        <w:topLinePunct w:val="0"/>
        <w:autoSpaceDE/>
        <w:autoSpaceDN/>
        <w:bidi w:val="0"/>
        <w:spacing w:line="300" w:lineRule="auto"/>
        <w:ind w:firstLine="420" w:firstLineChars="20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pPr>
      <w:bookmarkStart w:id="13" w:name="_GoBack"/>
      <w:bookmarkEnd w:id="13"/>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D．Y</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[Z</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WX</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6</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中WX</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为CN</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，Z</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为Fe</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，CN</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提供电子对，Fe</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提供空轨道，两者形成配位键，故D正确；</w:t>
      </w:r>
    </w:p>
    <w:p w14:paraId="336414C1">
      <w:pPr>
        <w:keepNext w:val="0"/>
        <w:keepLines w:val="0"/>
        <w:pageBreakBefore w:val="0"/>
        <w:kinsoku/>
        <w:overflowPunct/>
        <w:topLinePunct w:val="0"/>
        <w:autoSpaceDE/>
        <w:autoSpaceDN/>
        <w:bidi w:val="0"/>
        <w:spacing w:line="300" w:lineRule="auto"/>
        <w:ind w:left="273" w:leftChars="130" w:right="0" w:firstLine="210" w:firstLineChars="100"/>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imes New Roman" w:hAnsi="Times New Roman" w:eastAsia="新宋体"/>
          <w:i w:val="0"/>
          <w:iCs w:val="0"/>
          <w:color w:val="000000" w:themeColor="text1"/>
          <w:spacing w:val="0"/>
          <w:sz w:val="21"/>
          <w:szCs w:val="21"/>
          <w:lang w:eastAsia="zh-CN"/>
          <w14:textFill>
            <w14:solidFill>
              <w14:schemeClr w14:val="tx1"/>
            </w14:solidFill>
          </w14:textFill>
        </w:rPr>
        <w:t>故选</w:t>
      </w:r>
      <w:r>
        <w:rPr>
          <w:rFonts w:hint="eastAsia" w:ascii="Times New Roman" w:hAnsi="Times New Roman" w:eastAsia="新宋体"/>
          <w:i w:val="0"/>
          <w:iCs w:val="0"/>
          <w:color w:val="000000" w:themeColor="text1"/>
          <w:spacing w:val="0"/>
          <w:sz w:val="21"/>
          <w:szCs w:val="21"/>
          <w:lang w:val="en-US" w:eastAsia="zh-CN"/>
          <w14:textFill>
            <w14:solidFill>
              <w14:schemeClr w14:val="tx1"/>
            </w14:solidFill>
          </w14:textFill>
        </w:rPr>
        <w:t>A</w:t>
      </w:r>
      <w:r>
        <w:rPr>
          <w:rFonts w:hint="eastAsia" w:ascii="Times New Roman" w:hAnsi="Times New Roman" w:eastAsia="新宋体"/>
          <w:i w:val="0"/>
          <w:iCs w:val="0"/>
          <w:color w:val="000000" w:themeColor="text1"/>
          <w:spacing w:val="0"/>
          <w:sz w:val="21"/>
          <w:szCs w:val="21"/>
          <w14:textFill>
            <w14:solidFill>
              <w14:schemeClr w14:val="tx1"/>
            </w14:solidFill>
          </w14:textFill>
        </w:rPr>
        <w:t>。</w:t>
      </w:r>
    </w:p>
    <w:sectPr>
      <w:type w:val="continuous"/>
      <w:pgSz w:w="11906" w:h="16838"/>
      <w:pgMar w:top="1417" w:right="1417" w:bottom="1417" w:left="1417" w:header="851" w:footer="992" w:gutter="0"/>
      <w:pgNumType w:fmt="decimal"/>
      <w:cols w:space="0" w:num="1"/>
      <w:rtlGutter w:val="0"/>
      <w:docGrid w:type="lines" w:linePitch="36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4A84B7F-F08C-42B3-B221-75E97E3F5602}"/>
  </w:font>
  <w:font w:name="黑体">
    <w:panose1 w:val="02010609060101010101"/>
    <w:charset w:val="86"/>
    <w:family w:val="auto"/>
    <w:pitch w:val="default"/>
    <w:sig w:usb0="800002BF" w:usb1="38CF7CFA" w:usb2="00000016" w:usb3="00000000" w:csb0="00040001" w:csb1="00000000"/>
    <w:embedRegular r:id="rId2" w:fontKey="{0D90FBAE-085C-4A7C-B361-093B2A3A552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BFE8A7CF-0366-49F5-A404-CCF499F719A3}"/>
  </w:font>
  <w:font w:name="方正大标宋简体">
    <w:altName w:val="微软雅黑"/>
    <w:panose1 w:val="03000509000000000000"/>
    <w:charset w:val="86"/>
    <w:family w:val="auto"/>
    <w:pitch w:val="default"/>
    <w:sig w:usb0="00000000" w:usb1="00000000" w:usb2="00000000" w:usb3="00000000" w:csb0="00040000" w:csb1="00000000"/>
    <w:embedRegular r:id="rId4" w:fontKey="{FB91D2F0-554E-43C0-BF8A-DE80A497E1F8}"/>
  </w:font>
  <w:font w:name="微软雅黑">
    <w:panose1 w:val="020B0503020204020204"/>
    <w:charset w:val="86"/>
    <w:family w:val="auto"/>
    <w:pitch w:val="default"/>
    <w:sig w:usb0="80000287" w:usb1="2ACF3C50" w:usb2="00000016" w:usb3="00000000" w:csb0="0004001F" w:csb1="00000000"/>
    <w:embedRegular r:id="rId5" w:fontKey="{33E96085-8898-4081-9B82-92B5C1DFB6D2}"/>
  </w:font>
  <w:font w:name="Cambria Math">
    <w:panose1 w:val="02040503050406030204"/>
    <w:charset w:val="00"/>
    <w:family w:val="auto"/>
    <w:pitch w:val="default"/>
    <w:sig w:usb0="E00006FF" w:usb1="420024FF" w:usb2="02000000" w:usb3="00000000" w:csb0="2000019F" w:csb1="00000000"/>
    <w:embedRegular r:id="rId6" w:fontKey="{AD07FD42-99E8-4ED3-A893-6169A455D6D9}"/>
  </w:font>
  <w:font w:name="新宋体">
    <w:panose1 w:val="02010609030101010101"/>
    <w:charset w:val="86"/>
    <w:family w:val="auto"/>
    <w:pitch w:val="default"/>
    <w:sig w:usb0="00000203" w:usb1="288F0000" w:usb2="00000006" w:usb3="00000000" w:csb0="00040001" w:csb1="00000000"/>
    <w:embedRegular r:id="rId7" w:fontKey="{8971B7E4-144D-4E77-B04F-CD7E1A564A7A}"/>
  </w:font>
  <w:font w:name="宋体-方正超大字符集">
    <w:altName w:val="微软雅黑"/>
    <w:panose1 w:val="03000509000000000000"/>
    <w:charset w:val="86"/>
    <w:family w:val="script"/>
    <w:pitch w:val="default"/>
    <w:sig w:usb0="00000000" w:usb1="00000000" w:usb2="00000010" w:usb3="00000000" w:csb0="00040000" w:csb1="00000000"/>
    <w:embedRegular r:id="rId8" w:fontKey="{7D2F7D89-5841-437F-B070-FD2957DF6E52}"/>
  </w:font>
  <w:font w:name="字魂方方先锋体">
    <w:panose1 w:val="00000500000000000000"/>
    <w:charset w:val="86"/>
    <w:family w:val="auto"/>
    <w:pitch w:val="default"/>
    <w:sig w:usb0="80000023" w:usb1="0801004A" w:usb2="00000012" w:usb3="00000000" w:csb0="00040001" w:csb1="00000000"/>
    <w:embedRegular r:id="rId9" w:fontKey="{80E18C06-6E0A-473A-98CF-E6CDC9DFAC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6BF45">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F5E904">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44F5E904">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66E65">
    <w:pPr>
      <w:pStyle w:val="4"/>
      <w:jc w:val="center"/>
      <w:rPr>
        <w:color w:val="FF0000"/>
      </w:rPr>
    </w:pPr>
    <w:r>
      <w:rPr>
        <w:rFonts w:hint="eastAsia"/>
        <w:color w:val="FF0000"/>
        <w:lang w:val="en-US" w:eastAsia="zh-CN"/>
      </w:rPr>
      <w:t>考前回归，真题溯源——有2025年高考题的回归教材资料</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25E827"/>
    <w:multiLevelType w:val="singleLevel"/>
    <w:tmpl w:val="C625E827"/>
    <w:lvl w:ilvl="0" w:tentative="0">
      <w:start w:val="5"/>
      <w:numFmt w:val="decimal"/>
      <w:suff w:val="space"/>
      <w:lvlText w:val="%1."/>
      <w:lvlJc w:val="left"/>
    </w:lvl>
  </w:abstractNum>
  <w:abstractNum w:abstractNumId="1">
    <w:nsid w:val="F1953CC8"/>
    <w:multiLevelType w:val="singleLevel"/>
    <w:tmpl w:val="F1953CC8"/>
    <w:lvl w:ilvl="0" w:tentative="0">
      <w:start w:val="4"/>
      <w:numFmt w:val="upperLetter"/>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bordersDoNotSurroundHeader w:val="0"/>
  <w:bordersDoNotSurroundFooter w:val="0"/>
  <w:documentProtection w:enforcement="0"/>
  <w:defaultTabStop w:val="420"/>
  <w:drawingGridVerticalSpacing w:val="18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NhY2JjNmZjOGZkNTQ1YmYwNGQ1YmMwMDBkMmRhMmUifQ=="/>
    <w:docVar w:name="KSO_WPS_MARK_KEY" w:val="7d740700-5e88-4cfa-ae8d-b739f3fa8900"/>
  </w:docVars>
  <w:rsids>
    <w:rsidRoot w:val="00172A27"/>
    <w:rsid w:val="00425A1B"/>
    <w:rsid w:val="02D45050"/>
    <w:rsid w:val="030B2A3C"/>
    <w:rsid w:val="03363FAB"/>
    <w:rsid w:val="04B21772"/>
    <w:rsid w:val="04D56E5D"/>
    <w:rsid w:val="059B281E"/>
    <w:rsid w:val="06E20AC8"/>
    <w:rsid w:val="086513A3"/>
    <w:rsid w:val="09C063F6"/>
    <w:rsid w:val="0A2E3A8C"/>
    <w:rsid w:val="0B503296"/>
    <w:rsid w:val="0C403756"/>
    <w:rsid w:val="0DA93B53"/>
    <w:rsid w:val="0EE23849"/>
    <w:rsid w:val="12A107D9"/>
    <w:rsid w:val="13C32DEB"/>
    <w:rsid w:val="146F5F1B"/>
    <w:rsid w:val="15C04EAE"/>
    <w:rsid w:val="15DE10B5"/>
    <w:rsid w:val="16041234"/>
    <w:rsid w:val="16FC62C3"/>
    <w:rsid w:val="1B185F92"/>
    <w:rsid w:val="1C60219E"/>
    <w:rsid w:val="225B5D91"/>
    <w:rsid w:val="28546167"/>
    <w:rsid w:val="29AF0E3D"/>
    <w:rsid w:val="2E1808EC"/>
    <w:rsid w:val="3129272A"/>
    <w:rsid w:val="325300E4"/>
    <w:rsid w:val="33900270"/>
    <w:rsid w:val="343D2E0E"/>
    <w:rsid w:val="36AF152F"/>
    <w:rsid w:val="38286E09"/>
    <w:rsid w:val="396228D8"/>
    <w:rsid w:val="3EA25A16"/>
    <w:rsid w:val="3F7705FF"/>
    <w:rsid w:val="40981358"/>
    <w:rsid w:val="439564B1"/>
    <w:rsid w:val="4E0D2173"/>
    <w:rsid w:val="4E5B759A"/>
    <w:rsid w:val="4FDE69D1"/>
    <w:rsid w:val="507E7FBB"/>
    <w:rsid w:val="50A766A2"/>
    <w:rsid w:val="52A651CC"/>
    <w:rsid w:val="52B6419B"/>
    <w:rsid w:val="53A73D3E"/>
    <w:rsid w:val="53E47AF0"/>
    <w:rsid w:val="54D41D52"/>
    <w:rsid w:val="552A00CC"/>
    <w:rsid w:val="565257C9"/>
    <w:rsid w:val="57CC0FC7"/>
    <w:rsid w:val="5B3F153C"/>
    <w:rsid w:val="5B4A79EE"/>
    <w:rsid w:val="5B5B51A4"/>
    <w:rsid w:val="5B9B0C22"/>
    <w:rsid w:val="5C724A5D"/>
    <w:rsid w:val="5D1551BE"/>
    <w:rsid w:val="5D1644FA"/>
    <w:rsid w:val="5FFB1823"/>
    <w:rsid w:val="61683A04"/>
    <w:rsid w:val="64967289"/>
    <w:rsid w:val="668C7BA8"/>
    <w:rsid w:val="68626DA9"/>
    <w:rsid w:val="691568D6"/>
    <w:rsid w:val="699B21A2"/>
    <w:rsid w:val="69C32A80"/>
    <w:rsid w:val="6B4A3E21"/>
    <w:rsid w:val="6BBA6E85"/>
    <w:rsid w:val="6CA2296B"/>
    <w:rsid w:val="6D326A7B"/>
    <w:rsid w:val="71B66F61"/>
    <w:rsid w:val="73AB5A7B"/>
    <w:rsid w:val="7A2C3A69"/>
    <w:rsid w:val="7AD538A4"/>
    <w:rsid w:val="7C4C1368"/>
    <w:rsid w:val="7C4F2043"/>
    <w:rsid w:val="7EED30A5"/>
    <w:rsid w:val="7EF92242"/>
  </w:rsids>
  <m:mathPr>
    <m:mathFont m:val="Times New Roman"/>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Emphasis"/>
    <w:basedOn w:val="8"/>
    <w:qFormat/>
    <w:uiPriority w:val="0"/>
    <w:rPr>
      <w:i/>
    </w:rPr>
  </w:style>
  <w:style w:type="character" w:styleId="10">
    <w:name w:val="Hyperlink"/>
    <w:basedOn w:val="8"/>
    <w:qFormat/>
    <w:uiPriority w:val="0"/>
    <w:rPr>
      <w:color w:val="0000FF"/>
      <w:u w:val="single"/>
    </w:rPr>
  </w:style>
  <w:style w:type="paragraph" w:customStyle="1" w:styleId="11">
    <w:name w:val="纯文本_0"/>
    <w:basedOn w:val="12"/>
    <w:qFormat/>
    <w:uiPriority w:val="0"/>
    <w:rPr>
      <w:rFonts w:ascii="宋体" w:hAnsi="Courier New" w:cs="Courier New"/>
      <w:szCs w:val="21"/>
    </w:rPr>
  </w:style>
  <w:style w:type="paragraph" w:customStyle="1" w:styleId="12">
    <w:name w:val="正文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7" Type="http://schemas.openxmlformats.org/officeDocument/2006/relationships/fontTable" Target="fontTable.xml"/><Relationship Id="rId76" Type="http://schemas.openxmlformats.org/officeDocument/2006/relationships/customXml" Target="../customXml/item2.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58.jpeg"/><Relationship Id="rId72" Type="http://schemas.openxmlformats.org/officeDocument/2006/relationships/image" Target="media/image57.png"/><Relationship Id="rId71" Type="http://schemas.openxmlformats.org/officeDocument/2006/relationships/image" Target="media/image56.png"/><Relationship Id="rId70" Type="http://schemas.openxmlformats.org/officeDocument/2006/relationships/image" Target="media/image55.jpeg"/><Relationship Id="rId7" Type="http://schemas.openxmlformats.org/officeDocument/2006/relationships/image" Target="media/image2.jpeg"/><Relationship Id="rId69" Type="http://schemas.openxmlformats.org/officeDocument/2006/relationships/image" Target="media/image54.jpeg"/><Relationship Id="rId68" Type="http://schemas.openxmlformats.org/officeDocument/2006/relationships/image" Target="media/image53.png"/><Relationship Id="rId67" Type="http://schemas.openxmlformats.org/officeDocument/2006/relationships/image" Target="media/image52.wmf"/><Relationship Id="rId66" Type="http://schemas.openxmlformats.org/officeDocument/2006/relationships/oleObject" Target="embeddings/oleObject10.bin"/><Relationship Id="rId65" Type="http://schemas.openxmlformats.org/officeDocument/2006/relationships/image" Target="media/image51.png"/><Relationship Id="rId64" Type="http://schemas.openxmlformats.org/officeDocument/2006/relationships/image" Target="media/image50.wmf"/><Relationship Id="rId63" Type="http://schemas.openxmlformats.org/officeDocument/2006/relationships/oleObject" Target="embeddings/oleObject9.bin"/><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jpeg"/><Relationship Id="rId6" Type="http://schemas.openxmlformats.org/officeDocument/2006/relationships/image" Target="media/image1.jpeg"/><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oleObject" Target="embeddings/oleObject8.bin"/><Relationship Id="rId56" Type="http://schemas.openxmlformats.org/officeDocument/2006/relationships/image" Target="media/image44.wmf"/><Relationship Id="rId55" Type="http://schemas.openxmlformats.org/officeDocument/2006/relationships/oleObject" Target="embeddings/oleObject7.bin"/><Relationship Id="rId54" Type="http://schemas.openxmlformats.org/officeDocument/2006/relationships/image" Target="media/image43.png"/><Relationship Id="rId53" Type="http://schemas.openxmlformats.org/officeDocument/2006/relationships/image" Target="media/image42.jpe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jpeg"/><Relationship Id="rId5" Type="http://schemas.openxmlformats.org/officeDocument/2006/relationships/theme" Target="theme/theme1.xml"/><Relationship Id="rId49" Type="http://schemas.openxmlformats.org/officeDocument/2006/relationships/image" Target="media/image38.png"/><Relationship Id="rId48" Type="http://schemas.openxmlformats.org/officeDocument/2006/relationships/image" Target="media/image37.jpe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jpe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footer" Target="footer1.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wmf"/><Relationship Id="rId36" Type="http://schemas.openxmlformats.org/officeDocument/2006/relationships/oleObject" Target="embeddings/oleObject6.bin"/><Relationship Id="rId35" Type="http://schemas.openxmlformats.org/officeDocument/2006/relationships/oleObject" Target="embeddings/oleObject5.bin"/><Relationship Id="rId34" Type="http://schemas.openxmlformats.org/officeDocument/2006/relationships/image" Target="media/image25.wmf"/><Relationship Id="rId33" Type="http://schemas.openxmlformats.org/officeDocument/2006/relationships/oleObject" Target="embeddings/oleObject4.bin"/><Relationship Id="rId32" Type="http://schemas.openxmlformats.org/officeDocument/2006/relationships/image" Target="media/image24.png"/><Relationship Id="rId31" Type="http://schemas.openxmlformats.org/officeDocument/2006/relationships/image" Target="media/image23.wmf"/><Relationship Id="rId30" Type="http://schemas.openxmlformats.org/officeDocument/2006/relationships/oleObject" Target="embeddings/oleObject3.bin"/><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22.png"/><Relationship Id="rId27" Type="http://schemas.openxmlformats.org/officeDocument/2006/relationships/image" Target="media/image21.wmf"/><Relationship Id="rId26" Type="http://schemas.openxmlformats.org/officeDocument/2006/relationships/oleObject" Target="embeddings/oleObject1.bin"/><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928bbb50-a1b8-4d94-8037-1d8fdf98df62</errorID>
      <errorWord>）</errorWord>
      <group>L1_Format</group>
      <groupName>格式问题</groupName>
      <ability>L2_HalfPunc</ability>
      <abilityName>全半角检查</abilityName>
      <candidateList>
        <item>)</item>
      </candidateList>
      <explain>文本全半角错误。</explain>
      <paraID>5FDBDD6A</paraID>
      <start>92</start>
      <end>93</end>
      <status>unmodified</status>
      <modifiedWord/>
      <trackRevisions>false</trackRevisions>
    </reviewItem>
    <reviewItem>
      <errorID>16fdadd1-56bd-4b05-90d1-dd7996d1e072</errorID>
      <errorWord>）</errorWord>
      <group>L1_Format</group>
      <groupName>格式问题</groupName>
      <ability>L2_HalfPunc</ability>
      <abilityName>全半角检查</abilityName>
      <candidateList>
        <item>)</item>
      </candidateList>
      <explain>文本全半角错误。</explain>
      <paraID>5EAA2023</paraID>
      <start>60</start>
      <end>61</end>
      <status>unmodified</status>
      <modifiedWord/>
      <trackRevisions>false</trackRevisions>
    </reviewItem>
    <reviewItem>
      <errorID>397f0b82-8d57-4dee-8fd9-a4b69f5437a8</errorID>
      <errorWord>本</errorWord>
      <group>L1_Word</group>
      <groupName>字词问题</groupName>
      <ability>L2_Typo</ability>
      <abilityName>字词错误</abilityName>
      <candidateList>
        <item>本次</item>
      </candidateList>
      <explain/>
      <paraID>3D3D0A55</paraID>
      <start>60</start>
      <end>62</end>
      <status>modified</status>
      <modifiedWord>本次</modifiedWord>
      <trackRevisions>false</trackRevisions>
    </reviewItem>
    <reviewItem>
      <errorID>fc727605-06db-4c74-86a1-48ea1e3a1f33</errorID>
      <errorWord>ii</errorWord>
      <group>L1_Knowledge</group>
      <groupName>知识性问题</groupName>
      <ability>L2_Knowledge</ability>
      <abilityName>其他知识</abilityName>
      <candidateList>
        <item>ⅱ</item>
      </candidateList>
      <explain/>
      <paraID>5EA55CBE</paraID>
      <start>3</start>
      <end>5</end>
      <status>unmodified</status>
      <modifiedWord/>
      <trackRevisions>false</trackRevisions>
    </reviewItem>
    <reviewItem>
      <errorID>2018310f-3d20-400d-b06e-00792fe9dd8f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12BE6D</paraID>
      <start>62</start>
      <end>63</end>
      <status>unmodified</status>
      <modifiedWord/>
      <trackRevisions>false</trackRevisions>
    </reviewItem>
    <reviewItem>
      <errorID>fa3b72bb-0fe5-43fa-8d1b-b643c2966750</errorID>
      <errorWord>。</errorWord>
      <group>L1_Format</group>
      <groupName>格式问题</groupName>
      <ability>L2_HalfPunc</ability>
      <abilityName>全半角检查</abilityName>
      <candidateList>
        <item>.</item>
      </candidateList>
      <explain>文本全半角错误。</explain>
      <paraID>229F94F7</paraID>
      <start>14</start>
      <end>15</end>
      <status>unmodified</status>
      <modifiedWord/>
      <trackRevisions>false</trackRevisions>
    </reviewItem>
    <reviewItem>
      <errorID>e6ba0e89-2a5f-4f7d-bb1a-2ee7f7fb4524</errorID>
      <errorWord>HZ</errorWord>
      <group>L1_Word</group>
      <groupName>字词问题</groupName>
      <ability>L2_Typo</ability>
      <abilityName>字词错误</abilityName>
      <candidateList>
        <item>Hz</item>
      </candidateList>
      <explain/>
      <paraID>4D90F143</paraID>
      <start>40</start>
      <end>42</end>
      <status>unmodified</status>
      <modifiedWord/>
      <trackRevisions>false</trackRevisions>
    </reviewItem>
    <reviewItem>
      <errorID>35c70d26-3da7-4336-a740-15063b49d589</errorID>
      <errorWord>.</errorWord>
      <group>L1_Format</group>
      <groupName>格式问题</groupName>
      <ability>L2_HalfPunc</ability>
      <abilityName>全半角检查</abilityName>
      <candidateList>
        <item>。</item>
      </candidateList>
      <explain>文本全半角错误。</explain>
      <paraID>57CED885</paraID>
      <start>1</start>
      <end>2</end>
      <status>unmodified</status>
      <modifiedWord/>
      <trackRevisions>false</trackRevisions>
    </reviewItem>
    <reviewItem>
      <errorID>3b42b994-22f9-482f-b20e-f5304a280f8e</errorID>
      <errorWord>.</errorWord>
      <group>L1_Format</group>
      <groupName>格式问题</groupName>
      <ability>L2_HalfPunc</ability>
      <abilityName>全半角检查</abilityName>
      <candidateList>
        <item>。</item>
      </candidateList>
      <explain>文本全半角错误。</explain>
      <paraID>3BEB0071</paraID>
      <start>1</start>
      <end>2</end>
      <status>unmodified</status>
      <modifiedWord/>
      <trackRevisions>false</trackRevisions>
    </reviewItem>
    <reviewItem>
      <errorID>6bc91a75-f302-4d33-a950-11a2cb9b459f</errorID>
      <errorWord>（</errorWord>
      <group>L1_Format</group>
      <groupName>格式问题</groupName>
      <ability>L2_HalfPunc</ability>
      <abilityName>全半角检查</abilityName>
      <candidateList>
        <item>(</item>
      </candidateList>
      <explain>文本全半角错误。</explain>
      <paraID>3DD11541</paraID>
      <start>0</start>
      <end>1</end>
      <status>unmodified</status>
      <modifiedWord/>
      <trackRevisions>false</trackRevisions>
    </reviewItem>
    <reviewItem>
      <errorID>c00a0ea1-eda7-49ae-9ee9-1c06995b7ac1</errorID>
      <errorWord>）</errorWord>
      <group>L1_Format</group>
      <groupName>格式问题</groupName>
      <ability>L2_HalfPunc</ability>
      <abilityName>全半角检查</abilityName>
      <candidateList>
        <item>)</item>
      </candidateList>
      <explain>文本全半角错误。</explain>
      <paraID>3DD11541</paraID>
      <start>2</start>
      <end>3</end>
      <status>unmodified</status>
      <modifiedWord/>
      <trackRevisions>false</trackRevisions>
    </reviewItem>
    <reviewItem>
      <errorID>efba5531-6279-4653-8b1c-74643e91da80</errorID>
      <errorWord>（</errorWord>
      <group>L1_Format</group>
      <groupName>格式问题</groupName>
      <ability>L2_HalfPunc</ability>
      <abilityName>全半角检查</abilityName>
      <candidateList>
        <item>(</item>
      </candidateList>
      <explain>文本全半角错误。</explain>
      <paraID>4243F089</paraID>
      <start>0</start>
      <end>1</end>
      <status>unmodified</status>
      <modifiedWord/>
      <trackRevisions>false</trackRevisions>
    </reviewItem>
    <reviewItem>
      <errorID>220243bd-e9c0-4e4c-80b0-f68b5adecdc8</errorID>
      <errorWord>）</errorWord>
      <group>L1_Format</group>
      <groupName>格式问题</groupName>
      <ability>L2_HalfPunc</ability>
      <abilityName>全半角检查</abilityName>
      <candidateList>
        <item>)</item>
      </candidateList>
      <explain>文本全半角错误。</explain>
      <paraID>4243F089</paraID>
      <start>2</start>
      <end>3</end>
      <status>unmodified</status>
      <modifiedWord/>
      <trackRevisions>false</trackRevisions>
    </reviewItem>
    <reviewItem>
      <errorID>df88588c-6507-4943-96a9-9a9ae181028a</errorID>
      <errorWord>,</errorWord>
      <group>L1_Format</group>
      <groupName>格式问题</groupName>
      <ability>L2_HalfPunc</ability>
      <abilityName>全半角检查</abilityName>
      <candidateList>
        <item>，</item>
      </candidateList>
      <explain>文本全半角错误。</explain>
      <paraID>69DD12CD</paraID>
      <start>30</start>
      <end>31</end>
      <status>unmodified</status>
      <modifiedWord/>
      <trackRevisions>false</trackRevisions>
    </reviewItem>
    <reviewItem>
      <errorID>ae125bdc-ee11-48b8-8835-91460f4a4d7a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4A5079BB</paraID>
      <start>27</start>
      <end>28</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ead5a0-5e6a-47d7-8d77-9aad68e614d0}">
  <ds:schemaRefs/>
</ds:datastoreItem>
</file>

<file path=docProps/app.xml><?xml version="1.0" encoding="utf-8"?>
<Properties xmlns="http://schemas.openxmlformats.org/officeDocument/2006/extended-properties" xmlns:vt="http://schemas.openxmlformats.org/officeDocument/2006/docPropsVTypes">
  <Template>Normal.dotm</Template>
  <Pages>38</Pages>
  <Words>1355</Words>
  <Characters>1462</Characters>
  <Lines>0</Lines>
  <Paragraphs>0</Paragraphs>
  <TotalTime>10</TotalTime>
  <ScaleCrop>false</ScaleCrop>
  <LinksUpToDate>false</LinksUpToDate>
  <CharactersWithSpaces>1497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2023-03-23T08:13:00Z</dcterms:created>
  <dc:creator>Administrator</dc:creator>
  <cp:lastModifiedBy>王志庚</cp:lastModifiedBy>
  <dcterms:modified xsi:type="dcterms:W3CDTF">2026-01-20T05:50:03Z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59457E1A681548468C3406F183AB4728_13</vt:lpwstr>
  </property>
  <property fmtid="{D5CDD505-2E9C-101B-9397-08002B2CF9AE}" pid="4" name="KSOTemplateDocerSaveRecord">
    <vt:lpwstr>eyJoZGlkIjoiZTI4YTg0NjgyZGI3NjlkOTNhYWJiZGM2OWY2MzVmNWEiLCJ1c2VySWQiOiIyODQ2NzY1MzAifQ==</vt:lpwstr>
  </property>
</Properties>
</file>