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分子晶体微粒堆积方式</w:t>
      </w:r>
    </w:p>
    <w:tbl>
      <w:tblPr>
        <w:tblStyle w:val="5"/>
        <w:tblW w:w="9397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95"/>
        <w:gridCol w:w="945"/>
        <w:gridCol w:w="945"/>
        <w:gridCol w:w="1470"/>
        <w:gridCol w:w="765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分子间作用力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堆积方式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典型物质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分子结构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晶胞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配位数</w:t>
            </w:r>
          </w:p>
        </w:tc>
        <w:tc>
          <w:tcPr>
            <w:tcW w:w="281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典型问题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365" w:type="dxa"/>
            <w:vMerge w:val="restart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范德华力</w:t>
            </w:r>
          </w:p>
        </w:tc>
        <w:tc>
          <w:tcPr>
            <w:tcW w:w="1095" w:type="dxa"/>
            <w:vMerge w:val="restart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分子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密堆积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干冰(CO</w:t>
            </w:r>
            <w:r>
              <w:rPr>
                <w:rFonts w:hint="eastAsia"/>
                <w:b w:val="0"/>
                <w:bCs w:val="0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)</w:t>
            </w: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86201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236220</wp:posOffset>
                  </wp:positionV>
                  <wp:extent cx="401320" cy="293370"/>
                  <wp:effectExtent l="0" t="0" r="17780" b="11430"/>
                  <wp:wrapTight wrapText="bothSides">
                    <wp:wrapPolygon>
                      <wp:start x="0" y="0"/>
                      <wp:lineTo x="0" y="20291"/>
                      <wp:lineTo x="20506" y="20291"/>
                      <wp:lineTo x="20506" y="0"/>
                      <wp:lineTo x="0" y="0"/>
                    </wp:wrapPolygon>
                  </wp:wrapTight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8031" t="47893" r="27312" b="8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0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2065792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186690</wp:posOffset>
                  </wp:positionV>
                  <wp:extent cx="694690" cy="630555"/>
                  <wp:effectExtent l="0" t="0" r="48260" b="17145"/>
                  <wp:wrapTight wrapText="bothSides">
                    <wp:wrapPolygon>
                      <wp:start x="0" y="0"/>
                      <wp:lineTo x="0" y="20882"/>
                      <wp:lineTo x="20731" y="20882"/>
                      <wp:lineTo x="20731" y="0"/>
                      <wp:lineTo x="0" y="0"/>
                    </wp:wrapPolygon>
                  </wp:wrapTight>
                  <wp:docPr id="53" name="图片 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lum bright="-24000" contrast="42000"/>
                          </a:blip>
                          <a:srcRect r="21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3261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每个晶胞中有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个CO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分子，</w:t>
            </w:r>
          </w:p>
          <w:p>
            <w:pPr>
              <w:pStyle w:val="2"/>
              <w:numPr>
                <w:numId w:val="0"/>
              </w:numPr>
              <w:tabs>
                <w:tab w:val="left" w:pos="3261"/>
              </w:tabs>
              <w:snapToGrid w:val="0"/>
              <w:spacing w:line="360" w:lineRule="auto"/>
              <w:ind w:firstLine="324" w:firstLineChars="200"/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有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个原子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3261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2）CO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的排列方向有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种</w:t>
            </w: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65" w:type="dxa"/>
            <w:vMerge w:val="continue"/>
            <w:tcBorders/>
            <w:vAlign w:val="top"/>
          </w:tcPr>
          <w:p>
            <w:pPr>
              <w:jc w:val="left"/>
            </w:pPr>
          </w:p>
        </w:tc>
        <w:tc>
          <w:tcPr>
            <w:tcW w:w="1095" w:type="dxa"/>
            <w:vMerge w:val="continue"/>
            <w:tcBorders/>
            <w:vAlign w:val="top"/>
          </w:tcPr>
          <w:p>
            <w:pPr>
              <w:jc w:val="left"/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碘(I</w:t>
            </w:r>
            <w:r>
              <w:rPr>
                <w:rFonts w:hint="eastAsia"/>
                <w:b w:val="0"/>
                <w:bCs w:val="0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)</w:t>
            </w: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23875" cy="297815"/>
                  <wp:effectExtent l="0" t="0" r="9525" b="698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50685" b="62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755015" cy="762000"/>
                  <wp:effectExtent l="0" t="0" r="6985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none"/>
                <w:vertAlign w:val="baseline"/>
                <w:lang w:val="en-US" w:eastAsia="zh-CN"/>
              </w:rPr>
              <w:t>I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none"/>
                <w:lang w:val="en-US" w:eastAsia="zh-CN"/>
              </w:rPr>
              <w:t>的排列方向有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none"/>
                <w:lang w:val="en-US" w:eastAsia="zh-CN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365" w:type="dxa"/>
            <w:vMerge w:val="continue"/>
            <w:tcBorders/>
            <w:vAlign w:val="top"/>
          </w:tcPr>
          <w:p>
            <w:pPr>
              <w:jc w:val="left"/>
            </w:pPr>
          </w:p>
        </w:tc>
        <w:tc>
          <w:tcPr>
            <w:tcW w:w="1095" w:type="dxa"/>
            <w:vMerge w:val="continue"/>
            <w:tcBorders/>
            <w:vAlign w:val="top"/>
          </w:tcPr>
          <w:p>
            <w:pPr>
              <w:jc w:val="left"/>
            </w:pP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vertAlign w:val="subscript"/>
                <w:lang w:val="en-US" w:eastAsia="zh-CN"/>
              </w:rPr>
              <w:t>60</w:t>
            </w: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370521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425450</wp:posOffset>
                  </wp:positionV>
                  <wp:extent cx="596265" cy="619760"/>
                  <wp:effectExtent l="0" t="0" r="13335" b="8890"/>
                  <wp:wrapThrough wrapText="bothSides">
                    <wp:wrapPolygon>
                      <wp:start x="0" y="0"/>
                      <wp:lineTo x="0" y="21246"/>
                      <wp:lineTo x="20703" y="21246"/>
                      <wp:lineTo x="20703" y="0"/>
                      <wp:lineTo x="0" y="0"/>
                    </wp:wrapPolygon>
                  </wp:wrapThrough>
                  <wp:docPr id="55" name="图片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rcRect t="9790" r="64669" b="8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0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6132096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203200</wp:posOffset>
                  </wp:positionV>
                  <wp:extent cx="848995" cy="1030605"/>
                  <wp:effectExtent l="0" t="0" r="8255" b="17145"/>
                  <wp:wrapThrough wrapText="bothSides">
                    <wp:wrapPolygon>
                      <wp:start x="0" y="0"/>
                      <wp:lineTo x="0" y="21161"/>
                      <wp:lineTo x="21325" y="21161"/>
                      <wp:lineTo x="21325" y="0"/>
                      <wp:lineTo x="0" y="0"/>
                    </wp:wrapPolygon>
                  </wp:wrapThrough>
                  <wp:docPr id="56" name="图片 3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3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lum bright="-24000"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7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3261"/>
              </w:tabs>
              <w:snapToGrid w:val="0"/>
              <w:spacing w:line="240" w:lineRule="auto"/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已知每个足球烯分子中有12个五边形和20个六边形。 1）平均每个五边形含碳原子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个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3261"/>
              </w:tabs>
              <w:snapToGrid w:val="0"/>
              <w:spacing w:line="240" w:lineRule="auto"/>
              <w:ind w:firstLine="486" w:firstLineChars="300"/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 xml:space="preserve"> 2）平均每个六边形含碳原子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个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3261"/>
              </w:tabs>
              <w:snapToGrid w:val="0"/>
              <w:spacing w:line="240" w:lineRule="auto"/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 xml:space="preserve"> 3）每个C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vertAlign w:val="subscript"/>
                <w:lang w:val="en-US" w:eastAsia="zh-CN"/>
              </w:rPr>
              <w:t>60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中含有的化学键单键为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个，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3261"/>
              </w:tabs>
              <w:snapToGrid w:val="0"/>
              <w:spacing w:line="240" w:lineRule="auto"/>
              <w:ind w:firstLine="324" w:firstLineChars="200"/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双键为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个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3261"/>
              </w:tabs>
              <w:snapToGrid w:val="0"/>
              <w:spacing w:line="240" w:lineRule="auto"/>
              <w:rPr>
                <w:rFonts w:hint="eastAsia"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 xml:space="preserve"> 4）C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vertAlign w:val="subscript"/>
                <w:lang w:val="en-US" w:eastAsia="zh-CN"/>
              </w:rPr>
              <w:t>70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分子的结构模型也遵循C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vertAlign w:val="subscript"/>
                <w:lang w:val="en-US" w:eastAsia="zh-CN"/>
              </w:rPr>
              <w:t>60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的规律，C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vertAlign w:val="subscript"/>
                <w:lang w:val="en-US" w:eastAsia="zh-CN"/>
              </w:rPr>
              <w:t>70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分子结构中的五边形和六边形的个数分别为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，C—C单键数和C=C双键数分别为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65" w:type="dxa"/>
            <w:vAlign w:val="top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范德华力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和氢键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堆积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不紧密</w:t>
            </w: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冰(H</w:t>
            </w:r>
            <w:r>
              <w:rPr>
                <w:rFonts w:hint="eastAsia"/>
                <w:b w:val="0"/>
                <w:bCs w:val="0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O)</w:t>
            </w: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20700" cy="740410"/>
                  <wp:effectExtent l="0" t="0" r="12700" b="2540"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r="19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704850" cy="602615"/>
                  <wp:effectExtent l="0" t="0" r="0" b="6985"/>
                  <wp:docPr id="7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1mol冰中有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mol氢键 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原子晶体的结构</w:t>
      </w:r>
    </w:p>
    <w:tbl>
      <w:tblPr>
        <w:tblStyle w:val="5"/>
        <w:tblW w:w="939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24"/>
        <w:gridCol w:w="1420"/>
        <w:gridCol w:w="4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典型代表物</w:t>
            </w: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空间结构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晶胞</w:t>
            </w:r>
          </w:p>
        </w:tc>
        <w:tc>
          <w:tcPr>
            <w:tcW w:w="4966" w:type="dxa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典型问题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金刚石</w:t>
            </w: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ˎ̥" w:hAnsi="ˎ̥" w:cs="宋体"/>
                <w:color w:val="3333CC"/>
                <w:kern w:val="0"/>
                <w:sz w:val="15"/>
                <w:szCs w:val="15"/>
              </w:rPr>
              <w:drawing>
                <wp:anchor distT="0" distB="0" distL="114300" distR="114300" simplePos="0" relativeHeight="25613414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220345</wp:posOffset>
                  </wp:positionV>
                  <wp:extent cx="1061085" cy="1262380"/>
                  <wp:effectExtent l="0" t="0" r="5715" b="13970"/>
                  <wp:wrapTight wrapText="bothSides">
                    <wp:wrapPolygon>
                      <wp:start x="0" y="0"/>
                      <wp:lineTo x="0" y="21187"/>
                      <wp:lineTo x="21329" y="21187"/>
                      <wp:lineTo x="21329" y="0"/>
                      <wp:lineTo x="0" y="0"/>
                    </wp:wrapPolygon>
                  </wp:wrapTight>
                  <wp:docPr id="9" name="图片 1" descr="http://dl.zhishi.sina.com.cn/upload/70/22/94/1165702294.10790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http://dl.zhishi.sina.com.cn/upload/70/22/94/1165702294.10790324.jp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-36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26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60707328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203200</wp:posOffset>
                  </wp:positionV>
                  <wp:extent cx="1046480" cy="1117600"/>
                  <wp:effectExtent l="0" t="0" r="1270" b="6350"/>
                  <wp:wrapTight wrapText="bothSides">
                    <wp:wrapPolygon>
                      <wp:start x="0" y="0"/>
                      <wp:lineTo x="0" y="21355"/>
                      <wp:lineTo x="21233" y="21355"/>
                      <wp:lineTo x="21233" y="0"/>
                      <wp:lineTo x="0" y="0"/>
                    </wp:wrapPolygon>
                  </wp:wrapTight>
                  <wp:docPr id="40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rcRect l="4839" t="29597" r="67511" b="13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6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金刚石的结构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C原子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杂化，配位数为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  <w:p>
            <w:pPr>
              <w:numPr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2）1mol金刚石中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mol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C-C键</w:t>
            </w:r>
          </w:p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最小碳环为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元环，不共面</w:t>
            </w:r>
          </w:p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一个C-C键被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个环共用</w:t>
            </w:r>
          </w:p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每个环平均有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个C-C键</w:t>
            </w:r>
          </w:p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一个碳原子被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个环共用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每个环平均有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个C原子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38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碳化硅</w:t>
            </w: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anchor distT="0" distB="0" distL="114300" distR="114300" simplePos="0" relativeHeight="278905856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212725</wp:posOffset>
                  </wp:positionV>
                  <wp:extent cx="790575" cy="555625"/>
                  <wp:effectExtent l="0" t="0" r="9525" b="15875"/>
                  <wp:wrapTight wrapText="bothSides">
                    <wp:wrapPolygon>
                      <wp:start x="0" y="0"/>
                      <wp:lineTo x="0" y="20736"/>
                      <wp:lineTo x="21340" y="20736"/>
                      <wp:lineTo x="21340" y="0"/>
                      <wp:lineTo x="0" y="0"/>
                    </wp:wrapPolygon>
                  </wp:wrapTight>
                  <wp:docPr id="12" name="图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lum bright="-30000"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二氧化硅</w:t>
            </w:r>
          </w:p>
        </w:tc>
        <w:tc>
          <w:tcPr>
            <w:tcW w:w="1624" w:type="dxa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306258944" behindDoc="1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41275</wp:posOffset>
                  </wp:positionV>
                  <wp:extent cx="894080" cy="1020445"/>
                  <wp:effectExtent l="0" t="0" r="1270" b="8255"/>
                  <wp:wrapThrough wrapText="bothSides">
                    <wp:wrapPolygon>
                      <wp:start x="0" y="0"/>
                      <wp:lineTo x="0" y="21371"/>
                      <wp:lineTo x="21170" y="21371"/>
                      <wp:lineTo x="21170" y="0"/>
                      <wp:lineTo x="0" y="0"/>
                    </wp:wrapPolygon>
                  </wp:wrapThrough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360972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212725</wp:posOffset>
                  </wp:positionV>
                  <wp:extent cx="836930" cy="770255"/>
                  <wp:effectExtent l="0" t="0" r="1270" b="10795"/>
                  <wp:wrapThrough wrapText="bothSides">
                    <wp:wrapPolygon>
                      <wp:start x="0" y="0"/>
                      <wp:lineTo x="0" y="20834"/>
                      <wp:lineTo x="21141" y="20834"/>
                      <wp:lineTo x="21141" y="0"/>
                      <wp:lineTo x="0" y="0"/>
                    </wp:wrapPolygon>
                  </wp:wrapThrough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21">
                            <a:lum bright="-30000" contrast="5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6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1）1molSiO2中含共价键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mol</w:t>
            </w:r>
          </w:p>
          <w:p>
            <w:pPr>
              <w:numPr>
                <w:ilvl w:val="0"/>
                <w:numId w:val="4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最小环为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元环</w:t>
            </w:r>
          </w:p>
          <w:p>
            <w:pPr>
              <w:numPr>
                <w:ilvl w:val="0"/>
                <w:numId w:val="4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每个Si被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个环共用，</w:t>
            </w:r>
          </w:p>
          <w:p>
            <w:pPr>
              <w:numPr>
                <w:numId w:val="0"/>
              </w:numP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每个O被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个环共用 </w:t>
            </w:r>
          </w:p>
          <w:p>
            <w:pPr>
              <w:numPr>
                <w:ilvl w:val="0"/>
                <w:numId w:val="4"/>
              </w:num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每个最小环平均有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个Si，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个O原子  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晶体B</w:t>
            </w:r>
          </w:p>
        </w:tc>
        <w:tc>
          <w:tcPr>
            <w:tcW w:w="1624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361088000" behindDoc="1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70485</wp:posOffset>
                  </wp:positionV>
                  <wp:extent cx="679450" cy="727710"/>
                  <wp:effectExtent l="0" t="0" r="6350" b="15240"/>
                  <wp:wrapTight wrapText="bothSides">
                    <wp:wrapPolygon>
                      <wp:start x="0" y="0"/>
                      <wp:lineTo x="0" y="20921"/>
                      <wp:lineTo x="21196" y="20921"/>
                      <wp:lineTo x="21196" y="0"/>
                      <wp:lineTo x="0" y="0"/>
                    </wp:wrapPolygon>
                  </wp:wrapTight>
                  <wp:docPr id="4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 r:link="rId23">
                            <a:lum bright="-42000" contrast="6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晶体硼的基本结构单元是由硼原子组成的正二十面体的原子晶体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在硼晶体的基本结构单元中含B原子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个，B-B键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 xml:space="preserve">个 ，B-B键夹角为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若该单元中有2个原子为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vertAlign w:val="superscript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B，其余为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vertAlign w:val="superscript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B，那么该结构单元有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种不同类型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如果把每一条棱三等分后，从三等分点切掉所有的顶点，将形成一新的多面体晶体，该晶体有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个顶点，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个面，分别是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个正五边形，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90"/>
                <w:sz w:val="18"/>
                <w:szCs w:val="18"/>
                <w:u w:val="none"/>
                <w:lang w:val="en-US" w:eastAsia="zh-CN"/>
              </w:rPr>
              <w:t>个正六边形。</w:t>
            </w:r>
          </w:p>
        </w:tc>
      </w:tr>
    </w:tbl>
    <w:p>
      <w:pPr>
        <w:jc w:val="both"/>
        <w:rPr>
          <w:rFonts w:hint="eastAsia"/>
          <w:b/>
          <w:bCs/>
          <w:lang w:val="en-US" w:eastAsia="zh-CN"/>
        </w:rPr>
      </w:pPr>
    </w:p>
    <w:sectPr>
      <w:pgSz w:w="11906" w:h="16838"/>
      <w:pgMar w:top="816" w:right="1253" w:bottom="873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2BC1AF"/>
    <w:multiLevelType w:val="singleLevel"/>
    <w:tmpl w:val="EE2BC1AF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407D3DD8"/>
    <w:multiLevelType w:val="singleLevel"/>
    <w:tmpl w:val="407D3DD8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876F64D"/>
    <w:multiLevelType w:val="singleLevel"/>
    <w:tmpl w:val="5876F64D"/>
    <w:lvl w:ilvl="0" w:tentative="0">
      <w:start w:val="3"/>
      <w:numFmt w:val="decimal"/>
      <w:suff w:val="nothing"/>
      <w:lvlText w:val="%1）"/>
      <w:lvlJc w:val="left"/>
    </w:lvl>
  </w:abstractNum>
  <w:abstractNum w:abstractNumId="3">
    <w:nsid w:val="5876FC65"/>
    <w:multiLevelType w:val="singleLevel"/>
    <w:tmpl w:val="5876FC65"/>
    <w:lvl w:ilvl="0" w:tentative="0">
      <w:start w:val="2"/>
      <w:numFmt w:val="decimal"/>
      <w:suff w:val="nothing"/>
      <w:lvlText w:val="%1）"/>
      <w:lvlJc w:val="left"/>
    </w:lvl>
  </w:abstractNum>
  <w:abstractNum w:abstractNumId="4">
    <w:nsid w:val="58774A4F"/>
    <w:multiLevelType w:val="singleLevel"/>
    <w:tmpl w:val="58774A4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1C12"/>
    <w:rsid w:val="04240AFC"/>
    <w:rsid w:val="11ED0798"/>
    <w:rsid w:val="21BF0FB1"/>
    <w:rsid w:val="223972D2"/>
    <w:rsid w:val="228A33AA"/>
    <w:rsid w:val="26BD442F"/>
    <w:rsid w:val="2AC01737"/>
    <w:rsid w:val="394C5921"/>
    <w:rsid w:val="4A252183"/>
    <w:rsid w:val="4A930C7E"/>
    <w:rsid w:val="4CD05F54"/>
    <w:rsid w:val="4DA571E9"/>
    <w:rsid w:val="4ED762E6"/>
    <w:rsid w:val="547C359D"/>
    <w:rsid w:val="555D630F"/>
    <w:rsid w:val="582815B4"/>
    <w:rsid w:val="5C00430F"/>
    <w:rsid w:val="5D162CC3"/>
    <w:rsid w:val="67511D02"/>
    <w:rsid w:val="69B82670"/>
    <w:rsid w:val="6A0E1C12"/>
    <w:rsid w:val="6C5B48D0"/>
    <w:rsid w:val="6D535020"/>
    <w:rsid w:val="6D7D73DE"/>
    <w:rsid w:val="6EC529A3"/>
    <w:rsid w:val="777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leleketang.com/res/question/pic/10641/tkg00096212.png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http://css7.1010pic.com/pic1/files/down/test/2015/03/19/14/2015031914532062001798.files/image012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http://p1.so.qhimg.com/bdr/_240_/t01a883c0b9b35b3366.png" TargetMode="External"/><Relationship Id="rId22" Type="http://schemas.openxmlformats.org/officeDocument/2006/relationships/image" Target="media/image13.png"/><Relationship Id="rId21" Type="http://schemas.openxmlformats.org/officeDocument/2006/relationships/image" Target="365F.tif" TargetMode="Externa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365D.tif" TargetMode="Externa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http://cn.iabrasive.com/content/upload/article/201509/5608e861ca62c8.59189686.jpg" TargetMode="Externa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http://css7.1010pic.com/pic3/upload/images/201409/95/cb6bdd3d.png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2018-06-12T11:27:00Z</dcterms:created>
  <dc:creator>樱梓</dc:creator>
  <cp:lastModifiedBy>樱梓</cp:lastModifiedBy>
  <cp:lastPrinted>2018-06-12T13:59:51Z</cp:lastPrinted>
  <dcterms:modified xsi:type="dcterms:W3CDTF">2018-06-13T02:03:21Z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