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bookmarkStart w:id="0" w:name="_GoBack"/>
      <w:bookmarkEnd w:id="0"/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2025年黑龙江、吉林、辽宁、内蒙古高考化学真题</w:t>
      </w:r>
    </w:p>
    <w:p w14:paraId="6EDE914A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55AF6A03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2355F88B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30033B3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1．东北三省及内蒙古资源丰富，下列资源转化的主要过程不属于化学变化的是</w:t>
      </w:r>
    </w:p>
    <w:p w14:paraId="6FB0587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A．石灰石煅烧</w:t>
      </w:r>
      <w:r>
        <w:rPr>
          <w:sz w:val="21"/>
        </w:rPr>
        <w:tab/>
      </w:r>
      <w:r>
        <w:rPr>
          <w:sz w:val="21"/>
        </w:rPr>
        <w:t>B．磁铁矿炼铁</w:t>
      </w:r>
      <w:r>
        <w:rPr>
          <w:sz w:val="21"/>
        </w:rPr>
        <w:tab/>
      </w:r>
      <w:r>
        <w:rPr>
          <w:sz w:val="21"/>
        </w:rPr>
        <w:t>C．煤的液化</w:t>
      </w:r>
      <w:r>
        <w:rPr>
          <w:sz w:val="21"/>
        </w:rPr>
        <w:tab/>
      </w:r>
      <w:r>
        <w:rPr>
          <w:sz w:val="21"/>
        </w:rPr>
        <w:t>D．石油分馏</w:t>
      </w:r>
    </w:p>
    <w:p w14:paraId="5FBC096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2．侯氏制碱法突破西方技术垄断，推动了世界制碱技术的发展，其主要反应为NaCl+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↓+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。下列有关化学用语或说法正确的是</w:t>
      </w:r>
    </w:p>
    <w:p w14:paraId="73114F5B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的电子式：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0100" cy="390525"/>
            <wp:effectExtent l="0" t="0" r="7620" b="5715"/>
            <wp:docPr id="100003" name="图片 100003" descr="@@@032473ed-17c6-4da5-bedd-80155da51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032473ed-17c6-4da5-bedd-80155da51e0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的空间结构：直线形</w:t>
      </w:r>
    </w:p>
    <w:p w14:paraId="3F013F3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的晶体类型：离子晶体</w:t>
      </w:r>
      <w:r>
        <w:rPr>
          <w:sz w:val="21"/>
        </w:rPr>
        <w:tab/>
      </w:r>
      <w:r>
        <w:rPr>
          <w:sz w:val="21"/>
        </w:rPr>
        <w:t>D．溶解度：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</w:p>
    <w:p w14:paraId="71C0E7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可用于水的杀菌消毒，遇水发生反应：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HClO</m:t>
        </m:r>
      </m:oMath>
      <w:r>
        <w:rPr>
          <w:sz w:val="21"/>
        </w:rPr>
        <w:t>。下列说法正确的是</w:t>
      </w:r>
    </w:p>
    <w:p w14:paraId="0C632642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A．反应中各分子的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σ</m:t>
        </m:r>
      </m:oMath>
      <w:r>
        <w:rPr>
          <w:sz w:val="21"/>
        </w:rPr>
        <w:t>键均为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pσ</m:t>
        </m:r>
      </m:oMath>
      <w:r>
        <w:rPr>
          <w:sz w:val="21"/>
        </w:rPr>
        <w:t>键</w:t>
      </w:r>
    </w:p>
    <w:p w14:paraId="27C5C4B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B．反应中各分子的VSEPR模型均为四面体形</w:t>
      </w:r>
    </w:p>
    <w:p w14:paraId="7C9C0C5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键长小于H—O键长</w:t>
      </w:r>
    </w:p>
    <w:p w14:paraId="3709957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D．HClO分子中Cl的价电子层有2个孤电子对</w:t>
      </w:r>
    </w:p>
    <w:p w14:paraId="665606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4．钠及其化合物的部分转化关系如图。设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为阿伏加德罗常数的值，下列说法正确的是</w:t>
      </w:r>
    </w:p>
    <w:p w14:paraId="05F88565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33775" cy="476250"/>
            <wp:effectExtent l="0" t="0" r="1905" b="11430"/>
            <wp:docPr id="100005" name="图片 100005" descr="@@@9ecf8303-36c4-4f8f-b485-b0f3944c0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9ecf8303-36c4-4f8f-b485-b0f3944c0a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A16B9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A．反应①生成的气体，每11.2L(标准状况)含原子的数目为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7746824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B．反应②中2.3gNa完全反应生成的产物中含非极性键的数目为</w:t>
      </w:r>
      <m:oMath>
        <m:r>
          <m:rPr/>
          <w:rPr>
            <w:rFonts w:ascii="Cambria Math" w:hAnsi="Cambria Math" w:eastAsia="宋体" w:cs="Cambria Math"/>
          </w:rPr>
          <m:t>0.1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51A1C5F6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C．反应③中</w:t>
      </w:r>
      <m:oMath>
        <m:r>
          <m:rPr/>
          <w:rPr>
            <w:rFonts w:ascii="Cambria Math" w:hAnsi="Cambria Math" w:eastAsia="宋体" w:cs="Cambria Math"/>
          </w:rPr>
          <m:t>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与足量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反应转移电子的数目为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6930CE8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r>
          <m:rPr/>
          <w:rPr>
            <w:rFonts w:ascii="Cambria Math" w:hAnsi="Cambria Math" w:eastAsia="宋体" w:cs="Cambria Math"/>
          </w:rPr>
          <m:t>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  <m:r>
          <m:rPr/>
          <w:rPr>
            <w:rFonts w:ascii="Cambria Math" w:hAnsi="Cambria Math" w:eastAsia="宋体" w:cs="Cambria Math"/>
          </w:rPr>
          <m:t>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NaClO</m:t>
        </m:r>
      </m:oMath>
      <w:r>
        <w:rPr>
          <w:sz w:val="21"/>
        </w:rPr>
        <w:t>溶液中，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的数目为</w:t>
      </w:r>
      <m:oMath>
        <m:r>
          <m:rPr/>
          <w:rPr>
            <w:rFonts w:ascii="Cambria Math" w:hAnsi="Cambria Math" w:eastAsia="宋体" w:cs="Cambria Math"/>
          </w:rPr>
          <m:t>0.1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</w:p>
    <w:p w14:paraId="621BC0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5．一种强力胶的黏合原理如下图所示。下列说法正确的是</w:t>
      </w:r>
    </w:p>
    <w:p w14:paraId="01647EEE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95675" cy="857250"/>
            <wp:effectExtent l="0" t="0" r="9525" b="11430"/>
            <wp:docPr id="100007" name="图片 100007" descr="@@@6eec63d3-db56-43a5-839c-9be425a21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6eec63d3-db56-43a5-839c-9be425a218a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F13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A．Ⅰ有2种官能团</w:t>
      </w:r>
      <w:r>
        <w:rPr>
          <w:sz w:val="21"/>
        </w:rPr>
        <w:tab/>
      </w:r>
      <w:r>
        <w:rPr>
          <w:sz w:val="21"/>
        </w:rPr>
        <w:t>B．Ⅱ可遇水溶解使黏合物分离</w:t>
      </w:r>
    </w:p>
    <w:p w14:paraId="6074D84B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C．常温下Ⅱ为固态</w:t>
      </w:r>
      <w:r>
        <w:rPr>
          <w:sz w:val="21"/>
        </w:rPr>
        <w:tab/>
      </w:r>
      <w:r>
        <w:rPr>
          <w:sz w:val="21"/>
        </w:rPr>
        <w:t>D．该反应为缩聚反应</w:t>
      </w:r>
    </w:p>
    <w:p w14:paraId="64EB7F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6．微粒邂逅时的色彩变化是化学馈赠的视觉浪漫。下列对颜色变化的解释错误的是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18"/>
        <w:gridCol w:w="4884"/>
        <w:gridCol w:w="3045"/>
      </w:tblGrid>
      <w:tr w14:paraId="45DCF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6022E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BDF97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颜色变化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40BDC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解释</w:t>
            </w:r>
          </w:p>
        </w:tc>
      </w:tr>
      <w:tr w14:paraId="5D29C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84AD62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6B164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空气中灼烧过的铜丝伸入乙醇中，黑色铜丝恢复光亮的紫红色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31685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r>
                <m:rPr/>
                <w:rPr>
                  <w:rFonts w:ascii="Cambria Math" w:hAnsi="Cambria Math" w:eastAsia="宋体" w:cs="Cambria Math"/>
                </w:rPr>
                <m:t>2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CuO</m:t>
              </m:r>
              <m:r>
                <m:rPr/>
                <w:rPr>
                  <w:rFonts w:ascii="Cambria Math" w:hAnsi="Cambria Math" w:eastAsia="宋体" w:cs="Cambria Math"/>
                </w:rPr>
                <m:t>+</m:t>
              </m:r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5</m:t>
                  </m:r>
                </m:sub>
              </m:s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OH</m:t>
              </m:r>
            </m:oMath>
            <w:r>
              <w:rPr>
                <w:sz w:val="21"/>
              </w:rPr>
              <w:t>=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CHO</m:t>
              </m:r>
              <m:r>
                <m:rPr/>
                <w:rPr>
                  <w:rFonts w:ascii="Cambria Math" w:hAnsi="Cambria Math" w:eastAsia="宋体" w:cs="Cambria Math"/>
                </w:rPr>
                <m:t>+</m:t>
              </m:r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Cu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</m:t>
              </m:r>
              <m:r>
                <m:rPr/>
                <w:rPr>
                  <w:rFonts w:ascii="Cambria Math" w:hAnsi="Cambria Math" w:eastAsia="宋体" w:cs="Cambria Math"/>
                </w:rPr>
                <m:t>+</m:t>
              </m:r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</m:t>
              </m:r>
            </m:oMath>
          </w:p>
        </w:tc>
      </w:tr>
      <w:tr w14:paraId="411B9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95B8E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8E23D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Mg</m:t>
              </m:r>
              <m:sSub>
                <m:sSubPr/>
                <m:e>
                  <m:d>
                    <m:dPr>
                      <m:sepChr m:val=","/>
                    </m:dPr>
                    <m:e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OH</m:t>
                      </m:r>
                    </m:e>
                  </m:d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悬浊液中加入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FeCl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溶液，固体由白色变为红褐色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5F371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r>
                <m:rPr/>
                <w:rPr>
                  <w:rFonts w:ascii="Cambria Math" w:hAnsi="Cambria Math" w:eastAsia="宋体" w:cs="Cambria Math"/>
                </w:rPr>
                <m:t>3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Mg</m:t>
              </m:r>
              <m:sSub>
                <m:sSubPr/>
                <m:e>
                  <m:d>
                    <m:dPr>
                      <m:sepChr m:val=","/>
                    </m:dPr>
                    <m:e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OH</m:t>
                      </m:r>
                    </m:e>
                  </m:d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d>
                <m:dPr>
                  <m:sepChr m:val=","/>
                </m:dPr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</m:t>
                  </m:r>
                </m:e>
              </m:d>
              <m:r>
                <m:rPr/>
                <w:rPr>
                  <w:rFonts w:ascii="Cambria Math" w:hAnsi="Cambria Math" w:eastAsia="宋体" w:cs="Cambria Math"/>
                </w:rPr>
                <m:t>+2</m:t>
              </m:r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3+</m:t>
                  </m:r>
                </m:sup>
              </m:sSup>
            </m:oMath>
            <w:r>
              <w:rPr>
                <w:sz w:val="21"/>
              </w:rPr>
              <w:t>=</w:t>
            </w:r>
            <m:oMath>
              <m:r>
                <m:rPr/>
                <w:rPr>
                  <w:rFonts w:ascii="Cambria Math" w:hAnsi="Cambria Math" w:eastAsia="宋体" w:cs="Cambria Math"/>
                </w:rPr>
                <m:t>2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Fe</m:t>
              </m:r>
              <m:sSub>
                <m:sSubPr/>
                <m:e>
                  <m:d>
                    <m:dPr>
                      <m:sepChr m:val=","/>
                    </m:dPr>
                    <m:e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OH</m:t>
                      </m:r>
                    </m:e>
                  </m:d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  <m:d>
                <m:dPr>
                  <m:sepChr m:val=","/>
                </m:dPr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</m:t>
                  </m:r>
                </m:e>
              </m:d>
              <m:r>
                <m:rPr/>
                <w:rPr>
                  <w:rFonts w:ascii="Cambria Math" w:hAnsi="Cambria Math" w:eastAsia="宋体" w:cs="Cambria Math"/>
                </w:rPr>
                <m:t>+3</m:t>
              </m:r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Mg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2+</m:t>
                  </m:r>
                </m:sup>
              </m:sSup>
            </m:oMath>
          </w:p>
        </w:tc>
      </w:tr>
      <w:tr w14:paraId="0DBF1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27A25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9F4C1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FeSO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4</m:t>
                  </m:r>
                </m:sub>
              </m:sSub>
            </m:oMath>
            <w:r>
              <w:rPr>
                <w:sz w:val="21"/>
              </w:rPr>
              <w:t>溶液中加入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K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  <m:d>
                <m:dPr>
                  <m:begChr m:val="["/>
                  <m:sepChr m:val=","/>
                  <m:endChr m:val="]"/>
                </m:dPr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</m:t>
                  </m:r>
                  <m:sSub>
                    <m:sSubPr/>
                    <m:e>
                      <m:d>
                        <m:dPr>
                          <m:sepChr m:val=","/>
                        </m:dPr>
                        <m:e>
                          <m:r>
                            <m:rPr>
                              <m:nor/>
                              <m:sty m:val="p"/>
                            </m:rPr>
                            <w:rPr>
                              <w:rFonts w:ascii="Cambria Math" w:hAnsi="Cambria Math" w:eastAsia="宋体" w:cs="Cambria Math"/>
                              <w:b w:val="0"/>
                              <w:i w:val="0"/>
                            </w:rPr>
                            <m:t>CN</m:t>
                          </m:r>
                        </m:e>
                      </m:d>
                    </m:e>
                    <m:sub>
                      <m:r>
                        <m:rPr/>
                        <w:rPr>
                          <w:rFonts w:ascii="Cambria Math" w:hAnsi="Cambria Math" w:eastAsia="宋体" w:cs="Cambria Math"/>
                        </w:rPr>
                        <m:t>6</m:t>
                      </m:r>
                    </m:sub>
                  </m:sSub>
                </m:e>
              </m:d>
            </m:oMath>
            <w:r>
              <w:rPr>
                <w:sz w:val="21"/>
              </w:rPr>
              <w:t>，浅绿色溶液出现蓝色浑浊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2EF36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2+</m:t>
                  </m:r>
                </m:sup>
              </m:sSup>
              <m:r>
                <m:rPr/>
                <w:rPr>
                  <w:rFonts w:ascii="Cambria Math" w:hAnsi="Cambria Math" w:eastAsia="宋体" w:cs="Cambria Math"/>
                </w:rPr>
                <m:t>+</m:t>
              </m:r>
              <m:sSup>
                <m:sSupPr/>
                <m:e>
                  <m:d>
                    <m:dPr>
                      <m:begChr m:val="["/>
                      <m:sepChr m:val=","/>
                      <m:endChr m:val="]"/>
                    </m:dPr>
                    <m:e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Fe</m:t>
                      </m:r>
                      <m:sSub>
                        <m:sSubPr/>
                        <m:e>
                          <m:d>
                            <m:dPr>
                              <m:sepChr m:val=","/>
                            </m:dPr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w:rPr>
                                  <w:rFonts w:ascii="Cambria Math" w:hAnsi="Cambria Math" w:eastAsia="宋体" w:cs="Cambria Math"/>
                                  <w:b w:val="0"/>
                                  <w:i w:val="0"/>
                                </w:rPr>
                                <m:t>CN</m:t>
                              </m:r>
                            </m:e>
                          </m:d>
                        </m:e>
                        <m:sub>
                          <m:r>
                            <m:rPr/>
                            <w:rPr>
                              <w:rFonts w:ascii="Cambria Math" w:hAnsi="Cambria Math" w:eastAsia="宋体" w:cs="Cambria Math"/>
                            </w:rPr>
                            <m:t>6</m:t>
                          </m:r>
                        </m:sub>
                      </m:sSub>
                    </m:e>
                  </m:d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3−</m:t>
                  </m:r>
                </m:sup>
              </m:sSup>
              <m:r>
                <m:rPr/>
                <w:rPr>
                  <w:rFonts w:ascii="Cambria Math" w:hAnsi="Cambria Math" w:eastAsia="宋体" w:cs="Cambria Math"/>
                </w:rPr>
                <m:t>+</m:t>
              </m:r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K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+</m:t>
                  </m:r>
                </m:sup>
              </m:sSup>
            </m:oMath>
            <w:r>
              <w:rPr>
                <w:sz w:val="21"/>
              </w:rPr>
              <w:t>=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KFe</m:t>
              </m:r>
              <m:d>
                <m:dPr>
                  <m:begChr m:val="["/>
                  <m:sepChr m:val=","/>
                  <m:endChr m:val="]"/>
                </m:dPr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</m:t>
                  </m:r>
                  <m:sSub>
                    <m:sSubPr/>
                    <m:e>
                      <m:d>
                        <m:dPr>
                          <m:sepChr m:val=","/>
                        </m:dPr>
                        <m:e>
                          <m:r>
                            <m:rPr>
                              <m:nor/>
                              <m:sty m:val="p"/>
                            </m:rPr>
                            <w:rPr>
                              <w:rFonts w:ascii="Cambria Math" w:hAnsi="Cambria Math" w:eastAsia="宋体" w:cs="Cambria Math"/>
                              <w:b w:val="0"/>
                              <w:i w:val="0"/>
                            </w:rPr>
                            <m:t>CN</m:t>
                          </m:r>
                        </m:e>
                      </m:d>
                    </m:e>
                    <m:sub>
                      <m:r>
                        <m:rPr/>
                        <w:rPr>
                          <w:rFonts w:ascii="Cambria Math" w:hAnsi="Cambria Math" w:eastAsia="宋体" w:cs="Cambria Math"/>
                        </w:rPr>
                        <m:t>6</m:t>
                      </m:r>
                    </m:sub>
                  </m:sSub>
                </m:e>
              </m:d>
              <m:r>
                <m:rPr/>
                <w:rPr>
                  <w:rFonts w:ascii="Cambria Math" w:hAnsi="Cambria Math" w:eastAsia="宋体" w:cs="Cambria Math"/>
                </w:rPr>
                <m:t>↓</m:t>
              </m:r>
            </m:oMath>
          </w:p>
        </w:tc>
      </w:tr>
      <w:tr w14:paraId="1E076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1A8F7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37602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K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Cr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7</m:t>
                  </m:r>
                </m:sub>
              </m:sSub>
            </m:oMath>
            <w:r>
              <w:rPr>
                <w:sz w:val="21"/>
              </w:rPr>
              <w:t>溶液中加入NaOH溶液，溶液由橙色变为黄色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D6263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7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bSup>
                <m:r>
                  <m:rPr/>
                  <w:rPr>
                    <w:rFonts w:ascii="Cambria Math" w:hAnsi="Cambria Math" w:eastAsia="宋体" w:cs="Cambria Math"/>
                  </w:rPr>
                  <m:t>+2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=2</m:t>
                </m:r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CrO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b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oMath>
            </m:oMathPara>
          </w:p>
        </w:tc>
      </w:tr>
    </w:tbl>
    <w:p w14:paraId="007090E4">
      <w:pPr>
        <w:shd w:val="clear" w:color="auto" w:fill="auto"/>
        <w:spacing w:line="360" w:lineRule="auto"/>
        <w:jc w:val="left"/>
        <w:rPr>
          <w:sz w:val="21"/>
        </w:rPr>
      </w:pPr>
    </w:p>
    <w:p w14:paraId="4922C68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7．化学家用无机物甲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YW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ZXY</m:t>
            </m:r>
          </m:e>
        </m:d>
      </m:oMath>
      <w:r>
        <w:rPr>
          <w:sz w:val="21"/>
        </w:rPr>
        <w:t>成功制备了有机物乙</w:t>
      </w:r>
      <m:oMath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YW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XZ</m:t>
            </m:r>
          </m:e>
        </m:d>
      </m:oMath>
      <w:r>
        <w:rPr>
          <w:sz w:val="21"/>
        </w:rPr>
        <w:t>，开创了有机化学人工合成的新纪元。其中W、X、Y、Z原子序数依次增大，X、Y、Z同周期，基态X、Z原子均有2个单电子。下列说法正确的是</w:t>
      </w:r>
    </w:p>
    <w:p w14:paraId="1E5871BA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A．第一电离能：Z&gt;Y&gt;X</w:t>
      </w:r>
      <w:r>
        <w:rPr>
          <w:sz w:val="21"/>
        </w:rPr>
        <w:tab/>
      </w:r>
      <w:r>
        <w:rPr>
          <w:sz w:val="21"/>
        </w:rPr>
        <w:t>B．甲中不存在配位键</w:t>
      </w:r>
    </w:p>
    <w:p w14:paraId="6CC0240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C．乙中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σ</m:t>
        </m:r>
      </m:oMath>
      <w:r>
        <w:rPr>
          <w:sz w:val="21"/>
        </w:rPr>
        <w:t>键和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π</m:t>
        </m:r>
      </m:oMath>
      <w:r>
        <w:rPr>
          <w:sz w:val="21"/>
        </w:rPr>
        <w:t>键的数目比为</w:t>
      </w:r>
      <m:oMath>
        <m:r>
          <m:rPr/>
          <w:rPr>
            <w:rFonts w:ascii="Cambria Math" w:hAnsi="Cambria Math" w:eastAsia="宋体" w:cs="Cambria Math"/>
          </w:rPr>
          <m:t>6:1</m:t>
        </m:r>
      </m:oMath>
      <w:r>
        <w:rPr>
          <w:sz w:val="21"/>
        </w:rPr>
        <w:tab/>
      </w:r>
      <w:r>
        <w:rPr>
          <w:sz w:val="21"/>
        </w:rPr>
        <w:t>D．甲和乙中X杂化方式分别为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sp</m:t>
        </m:r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</w:p>
    <w:p w14:paraId="2A84237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8．巧设实验，方得真知。下列实验设计合理的是</w:t>
      </w:r>
    </w:p>
    <w:tbl>
      <w:tblPr>
        <w:tblStyle w:val="4"/>
        <w:tblW w:w="55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493"/>
        <w:gridCol w:w="3042"/>
      </w:tblGrid>
      <w:tr w14:paraId="335E2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C0714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A．除去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Cl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中的HCl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A702D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B．制备少量NO避免其被氧化</w:t>
            </w:r>
          </w:p>
        </w:tc>
      </w:tr>
      <w:tr w14:paraId="1054C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F737F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23975" cy="571500"/>
                  <wp:effectExtent l="0" t="0" r="1905" b="7620"/>
                  <wp:docPr id="100009" name="图片 100009" descr="@@@384e36b2-8164-4ef5-bc79-61e1cccdd8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@@@384e36b2-8164-4ef5-bc79-61e1cccdd87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76A5A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619250" cy="1238250"/>
                  <wp:effectExtent l="0" t="0" r="11430" b="11430"/>
                  <wp:docPr id="100011" name="图片 100011" descr="@@@f5e21b8b-c576-42ae-850a-5b1b1b60e2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图片 100011" descr="@@@f5e21b8b-c576-42ae-850a-5b1b1b60e21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F79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CE515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C．用乙醇萃取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CS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中的S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1F3F8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D．制作简易氢氧燃料电池</w:t>
            </w:r>
          </w:p>
        </w:tc>
      </w:tr>
      <w:tr w14:paraId="37751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D75D6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247775" cy="1095375"/>
                  <wp:effectExtent l="0" t="0" r="1905" b="1905"/>
                  <wp:docPr id="100013" name="图片 100013" descr="@@@6b0a9b3b-1040-47b0-b6dd-bdd5d2ea19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图片 100013" descr="@@@6b0a9b3b-1040-47b0-b6dd-bdd5d2ea19f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65078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457325" cy="1428750"/>
                  <wp:effectExtent l="0" t="0" r="5715" b="3810"/>
                  <wp:docPr id="100015" name="图片 100015" descr="@@@9b2c2b35-046f-4e03-b0b0-54a6d528f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图片 100015" descr="@@@9b2c2b35-046f-4e03-b0b0-54a6d528f6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27E4C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018C400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WO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晶体因x变化形成空位而导致颜色各异，当</w:t>
      </w:r>
      <m:oMath>
        <m:r>
          <m:rPr/>
          <w:rPr>
            <w:rFonts w:ascii="Cambria Math" w:hAnsi="Cambria Math" w:eastAsia="宋体" w:cs="Cambria Math"/>
          </w:rPr>
          <m:t>0.44≤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≤0.95</m:t>
        </m:r>
      </m:oMath>
      <w:r>
        <w:rPr>
          <w:sz w:val="21"/>
        </w:rPr>
        <w:t>时，其立方晶胞结构如图。设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为阿伏加德罗常数的值，下列说法错误的是</w:t>
      </w:r>
    </w:p>
    <w:p w14:paraId="2C1EAFD2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43225" cy="1438275"/>
            <wp:effectExtent l="0" t="0" r="13335" b="9525"/>
            <wp:docPr id="100017" name="图片 100017" descr="@@@c41eef17-0d32-45a0-af28-d99d4592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c41eef17-0d32-45a0-af28-d99d459236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F8BB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A．与W最近且等距的O有6个</w:t>
      </w:r>
      <w:r>
        <w:rPr>
          <w:sz w:val="21"/>
        </w:rPr>
        <w:tab/>
      </w:r>
      <w:r>
        <w:rPr>
          <w:sz w:val="21"/>
        </w:rPr>
        <w:t>B．x增大时，W的平均价态升高</w:t>
      </w:r>
    </w:p>
    <w:p w14:paraId="58A320A4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C．密度为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243.5×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30</m:t>
                </m:r>
              </m:sup>
            </m:sSup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⋅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sub>
            </m:sSub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cm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</m:oMath>
      <w:r>
        <w:rPr>
          <w:sz w:val="21"/>
        </w:rPr>
        <w:t>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=0.5</m:t>
        </m:r>
      </m:oMath>
      <w:r>
        <w:rPr>
          <w:sz w:val="21"/>
        </w:rPr>
        <w:tab/>
      </w:r>
      <w:r>
        <w:rPr>
          <w:sz w:val="21"/>
        </w:rPr>
        <w:t>D．空位数不同，吸收的可见光波长不同</w:t>
      </w:r>
    </w:p>
    <w:p w14:paraId="1178FFF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10．人体皮肤细胞受到紫外线(UV)照射可能造成DNA损伤，原因之一是脱氧核苷上的碱基发生了如下反应。下列说法错误的是</w:t>
      </w:r>
    </w:p>
    <w:p w14:paraId="54C62EF8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33900" cy="1457325"/>
            <wp:effectExtent l="0" t="0" r="7620" b="5715"/>
            <wp:docPr id="100019" name="图片 100019" descr="@@@50185982-3c93-482a-85c4-24795bc7f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50185982-3c93-482a-85c4-24795bc7fed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31FD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A．该反应为取代反应</w:t>
      </w:r>
      <w:r>
        <w:rPr>
          <w:sz w:val="21"/>
        </w:rPr>
        <w:tab/>
      </w:r>
      <w:r>
        <w:rPr>
          <w:sz w:val="21"/>
        </w:rPr>
        <w:t>B．Ⅰ和Ⅱ均可发生酯化反应</w:t>
      </w:r>
    </w:p>
    <w:p w14:paraId="10C5F4FC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C．Ⅰ和Ⅱ均可发生水解反应</w:t>
      </w:r>
      <w:r>
        <w:rPr>
          <w:sz w:val="21"/>
        </w:rPr>
        <w:tab/>
      </w:r>
      <w:r>
        <w:rPr>
          <w:sz w:val="21"/>
        </w:rPr>
        <w:t>D．乙烯在UV下能生成环丁烷</w:t>
      </w:r>
    </w:p>
    <w:p w14:paraId="39A0E5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11．某工厂利用生物质(稻草)从高锰钴矿(含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和少量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)中提取金属元素，流程如图。已知“沉钴”温度下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CoS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−20.4</m:t>
            </m:r>
          </m:sup>
        </m:sSup>
      </m:oMath>
      <w:r>
        <w:rPr>
          <w:sz w:val="21"/>
        </w:rPr>
        <w:t>，下列说法错误的是</w:t>
      </w:r>
    </w:p>
    <w:p w14:paraId="00717D4D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24350" cy="981075"/>
            <wp:effectExtent l="0" t="0" r="3810" b="9525"/>
            <wp:docPr id="100021" name="图片 100021" descr="@@@fdd1eeec-e93b-41df-98ec-da16a8b9c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fdd1eeec-e93b-41df-98ec-da16a8b9c0e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272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A．硫酸用作催化剂和浸取剂</w:t>
      </w:r>
    </w:p>
    <w:p w14:paraId="2C4AB44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B．使用生物质的优点是其来源广泛且可再生</w:t>
      </w:r>
    </w:p>
    <w:p w14:paraId="47D8B898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C．“浸出”时，3种金属元素均被还原</w:t>
      </w:r>
    </w:p>
    <w:p w14:paraId="45696178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D．“沉钴”后上层清液中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⋅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−20.4</m:t>
            </m:r>
          </m:sup>
        </m:sSup>
      </m:oMath>
    </w:p>
    <w:p w14:paraId="6E30D7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12．化学需氧量(COD)是衡量水体中有机物污染程度的指标之一，以水样消耗氧化剂的量折算成消耗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的量(单位为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)来表示。碱性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不与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反应，可用于测定含Cl⁻水样的COD，流程如图。</w:t>
      </w:r>
    </w:p>
    <w:p w14:paraId="7F1E71F9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593850"/>
            <wp:effectExtent l="0" t="0" r="12065" b="6350"/>
            <wp:docPr id="100023" name="图片 100023" descr="@@@2e20804d-f83a-4fb6-84cd-0e774d5b5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2e20804d-f83a-4fb6-84cd-0e774d5b5bc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5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C2F3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下列说法错误的是</w:t>
      </w:r>
    </w:p>
    <w:p w14:paraId="4ADE6DF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A．Ⅱ中发生的反应有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7605F353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B．Ⅱ中避光、加盖可抑制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氧化及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的挥发</w:t>
      </w:r>
    </w:p>
    <w:p w14:paraId="153E7CA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C．Ⅲ中消耗的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越多，水样的COD值越高</w:t>
      </w:r>
    </w:p>
    <w:p w14:paraId="4EC93241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D．若Ⅰ中为酸性条件，测得含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水样的COD值偏高</w:t>
      </w:r>
    </w:p>
    <w:p w14:paraId="26F222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13．一种基于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的储氯电池装置如图，放电过程中a、b极均增重。若将b极换成Ag/AgCl电极，b极仍增重。关于图中装置所示电池，下列说法错误的是</w:t>
      </w:r>
    </w:p>
    <w:p w14:paraId="3239E7A0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67175" cy="1190625"/>
            <wp:effectExtent l="0" t="0" r="1905" b="13335"/>
            <wp:docPr id="100025" name="图片 100025" descr="@@@a95ee7d5-7179-490a-8055-98604812b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a95ee7d5-7179-490a-8055-98604812b7d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EF7B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A．放电时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向b极迁移</w:t>
      </w:r>
    </w:p>
    <w:p w14:paraId="5B7BF8E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B．该电池可用于海水脱盐</w:t>
      </w:r>
    </w:p>
    <w:p w14:paraId="6903A78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C．a极反应：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−2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</w:p>
    <w:p w14:paraId="5799CD9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D．若以Ag/AgCl电极代替a极，电池将失去储氯能力</w:t>
      </w:r>
    </w:p>
    <w:p w14:paraId="1A51BD4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14．一定条件下，“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−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−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Fe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CN</m:t>
                        </m:r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4−</m:t>
            </m:r>
          </m:sup>
        </m:sSup>
        <m:r>
          <m:rPr/>
          <w:rPr>
            <w:rFonts w:ascii="Cambria Math" w:hAnsi="Cambria Math" w:eastAsia="宋体" w:cs="Cambria Math"/>
          </w:rPr>
          <m:t>−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”4种原料按固定流速不断注入连续流动反应器中，体系pH-t振荡图像及涉及反应如下。其中AB段发生反应①~④，①②为快速反应。下列说法错误的是</w:t>
      </w:r>
    </w:p>
    <w:p w14:paraId="2BF5CC5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19375" cy="1990725"/>
            <wp:effectExtent l="0" t="0" r="1905" b="5715"/>
            <wp:docPr id="100027" name="图片 100027" descr="@@@5b8e13cf-4076-4405-ad15-2cbe1497a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5b8e13cf-4076-4405-ad15-2cbe1497a5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50"/>
        <w:gridCol w:w="4826"/>
      </w:tblGrid>
      <w:tr w14:paraId="4351D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9DFF6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①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F6C91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b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oMath>
            </m:oMathPara>
          </w:p>
        </w:tc>
      </w:tr>
      <w:tr w14:paraId="2C487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91197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602CA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oMath>
            </m:oMathPara>
          </w:p>
        </w:tc>
      </w:tr>
      <w:tr w14:paraId="3045F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7B79A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66C78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BrO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  <m:r>
                  <m:rPr/>
                  <w:rPr>
                    <w:rFonts w:ascii="Cambria Math" w:hAnsi="Cambria Math" w:eastAsia="宋体" w:cs="Cambria Math"/>
                  </w:rPr>
                  <m:t>=3</m:t>
                </m:r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b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Br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+3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oMath>
            </m:oMathPara>
          </w:p>
        </w:tc>
      </w:tr>
      <w:tr w14:paraId="3B4BD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AACB9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④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E0310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BrO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oMath>
            </m:oMathPara>
          </w:p>
        </w:tc>
      </w:tr>
      <w:tr w14:paraId="4C032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FC9AE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⑤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9A6E6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BrO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  <m:r>
                  <m:rPr/>
                  <w:rPr>
                    <w:rFonts w:ascii="Cambria Math" w:hAnsi="Cambria Math" w:eastAsia="宋体" w:cs="Cambria Math"/>
                  </w:rPr>
                  <m:t>+6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+6</m:t>
                </m:r>
                <m:sSup>
                  <m:sSupPr/>
                  <m:e>
                    <m:d>
                      <m:dPr>
                        <m:begChr m:val="["/>
                        <m:sepChr m:val=","/>
                        <m:endChr m:val="]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Fe</m:t>
                        </m:r>
                        <m:sSub>
                          <m:sSubPr/>
                          <m:e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(</m:t>
                            </m:r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CN</m:t>
                            </m:r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)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6</m:t>
                            </m:r>
                          </m:sub>
                        </m:sSub>
                      </m:e>
                    </m:d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4−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Br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+6</m:t>
                </m:r>
                <m:sSup>
                  <m:sSupPr/>
                  <m:e>
                    <m:d>
                      <m:dPr>
                        <m:begChr m:val="["/>
                        <m:sepChr m:val=","/>
                        <m:endChr m:val="]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Fe</m:t>
                        </m:r>
                        <m:sSub>
                          <m:sSubPr/>
                          <m:e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(</m:t>
                            </m:r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CN</m:t>
                            </m:r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)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6</m:t>
                            </m:r>
                          </m:sub>
                        </m:sSub>
                      </m:e>
                    </m:d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3−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+3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oMath>
            </m:oMathPara>
          </w:p>
        </w:tc>
      </w:tr>
    </w:tbl>
    <w:p w14:paraId="508FFDE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A．原料中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  <w:r>
        <w:rPr>
          <w:sz w:val="21"/>
        </w:rPr>
        <w:t>不影响振幅和周期</w:t>
      </w:r>
    </w:p>
    <w:p w14:paraId="397AC09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B．反应④：</w:t>
      </w:r>
      <m:oMath>
        <m:r>
          <m:rPr/>
          <w:rPr>
            <w:rFonts w:ascii="Cambria Math" w:hAnsi="Cambria Math" w:eastAsia="宋体" w:cs="Cambria Math"/>
          </w:rPr>
          <m:t>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=3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+6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</w:p>
    <w:p w14:paraId="0C17EDD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C．反应①~④中，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对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的氧化起催化作用</w:t>
      </w:r>
    </w:p>
    <w:p w14:paraId="3B5F048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D．利用pH响应变色材料，可将pH振荡可视化</w:t>
      </w:r>
    </w:p>
    <w:p w14:paraId="4DE88C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15．室温下，将</w:t>
      </w:r>
      <m:oMath>
        <m:r>
          <m:rPr/>
          <w:rPr>
            <w:rFonts w:ascii="Cambria Math" w:hAnsi="Cambria Math" w:eastAsia="宋体" w:cs="Cambria Math"/>
          </w:rPr>
          <m:t>0.1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molAgCl</m:t>
        </m:r>
      </m:oMath>
      <w:r>
        <w:rPr>
          <w:sz w:val="21"/>
        </w:rPr>
        <w:t>置于</w:t>
      </w:r>
      <m:oMath>
        <m:r>
          <m:rPr/>
          <w:rPr>
            <w:rFonts w:ascii="Cambria Math" w:hAnsi="Cambria Math" w:eastAsia="宋体" w:cs="Cambria Math"/>
          </w:rPr>
          <m:t>0.1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溶液中，保持溶液体积和N元素总物质的量不变，pX-pH曲线如图，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的平衡常数分别为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：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的水解常数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sub>
        </m:sSub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−9.25</m:t>
            </m:r>
          </m:sup>
        </m:sSup>
      </m:oMath>
      <w:r>
        <w:rPr>
          <w:sz w:val="21"/>
        </w:rPr>
        <w:t>。下列说法错误的是</w:t>
      </w:r>
    </w:p>
    <w:p w14:paraId="08D58E03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62475" cy="1704975"/>
            <wp:effectExtent l="0" t="0" r="9525" b="1905"/>
            <wp:docPr id="100029" name="图片 100029" descr="@@@ed9726ae-3066-4a1d-8e5c-c663a07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ed9726ae-3066-4a1d-8e5c-c663a070007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4D31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A．Ⅲ为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的变化曲线</w:t>
      </w:r>
      <w:r>
        <w:rPr>
          <w:sz w:val="21"/>
        </w:rPr>
        <w:tab/>
      </w:r>
      <w:r>
        <w:rPr>
          <w:sz w:val="21"/>
        </w:rPr>
        <w:t>B．D点：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&gt;0.1−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</w:p>
    <w:p w14:paraId="42AD521E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3.24</m:t>
            </m:r>
          </m:sup>
        </m:sSup>
      </m:oMath>
      <w:r>
        <w:rPr>
          <w:sz w:val="21"/>
        </w:rPr>
        <w:tab/>
      </w:r>
      <w:r>
        <w:rPr>
          <w:sz w:val="21"/>
        </w:rPr>
        <w:t>D．C点：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−3.52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</w:p>
    <w:p w14:paraId="3A98E9AA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781AE11C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二、解答题</w:t>
      </w:r>
    </w:p>
    <w:p w14:paraId="08CB60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16．某工厂采用如下工艺回收废渣(含有ZnS、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PbSO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、FeS和CuCl)中的Zn、Pb元素。</w:t>
      </w:r>
    </w:p>
    <w:p w14:paraId="02A20BF6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897380"/>
            <wp:effectExtent l="0" t="0" r="12065" b="7620"/>
            <wp:docPr id="100031" name="图片 100031" descr="@@@6c48b40e-6ce3-4748-9b29-b4709e50a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6c48b40e-6ce3-4748-9b29-b4709e50a1f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89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E8A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已知：①“氧化浸出”时，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PbSO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不发生变化，ZnS转变为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Zn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；</w:t>
      </w:r>
    </w:p>
    <w:p w14:paraId="1C58D79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Pb</m:t>
            </m:r>
            <m:sSub>
              <m:sSubPr/>
              <m:e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OH</m:t>
                    </m:r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−14.8</m:t>
            </m:r>
          </m:sup>
        </m:sSup>
      </m:oMath>
      <w:r>
        <w:rPr>
          <w:sz w:val="21"/>
        </w:rPr>
        <w:t>；</w:t>
      </w:r>
    </w:p>
    <w:p w14:paraId="664A590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③酒石酸(记作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</m:oMath>
      <w:r>
        <w:rPr>
          <w:sz w:val="21"/>
        </w:rPr>
        <w:t>)结构简式为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HOOC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  <w:r>
        <w:rPr>
          <w:sz w:val="21"/>
        </w:rPr>
        <w:t>。</w:t>
      </w:r>
    </w:p>
    <w:p w14:paraId="5513F1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1755092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</m:oMath>
      <w:r>
        <w:rPr>
          <w:sz w:val="21"/>
        </w:rPr>
        <w:t>分子中手性碳原子数目为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14F3F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(2)“氧化浸出”时，过二硫酸根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8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bSup>
          </m:e>
        </m:d>
      </m:oMath>
      <w:r>
        <w:rPr>
          <w:sz w:val="21"/>
        </w:rPr>
        <w:t>转变为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(填离子符号)。</w:t>
      </w:r>
    </w:p>
    <w:p w14:paraId="195CEF6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(3)“氧化浸出”时，浸出率随温度升高先增大后减小的原因为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3EB283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(4)“除铜”步骤中发生反应的离子方程式为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A3ADD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(5)滤渣2中的金属元素为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(填元素符号)。</w:t>
      </w:r>
    </w:p>
    <w:p w14:paraId="21D0CD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(6)“浸铅”步骤，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PbSO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</m:oMath>
      <w:r>
        <w:rPr>
          <w:sz w:val="21"/>
        </w:rPr>
        <w:t>反应生成PbA。PbA产率随体系pH升高先增大的原因为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，pH过高可能生成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(填化学式)。</w:t>
      </w:r>
    </w:p>
    <w:p w14:paraId="66F873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(7)290℃“真空热解”生成2种气态氧化物，该反应的化学方程式为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774D0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17．某实验小组采用如下方案实现了对甲基苯甲酸的绿色制备。</w:t>
      </w:r>
    </w:p>
    <w:p w14:paraId="1D7CCC2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95750" cy="533400"/>
            <wp:effectExtent l="0" t="0" r="3810" b="0"/>
            <wp:docPr id="100033" name="图片 100033" descr="@@@1d2f79fd-03dc-4c60-895d-94c0b7b67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1d2f79fd-03dc-4c60-895d-94c0b7b6743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C09D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步骤：</w:t>
      </w:r>
    </w:p>
    <w:p w14:paraId="133D02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Ⅰ．向反应管中加入0.12g对甲基苯甲醛和1.0mL丙酮，光照，连续监测反应进程。</w:t>
      </w:r>
    </w:p>
    <w:p w14:paraId="789C3D8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Ⅱ．5h时，监测结果显示反应基本结束，蒸去溶剂丙酮，加入过量稀NaOH溶液，充分反应后，用乙酸乙酯洗涤，弃去有机层。</w:t>
      </w:r>
    </w:p>
    <w:p w14:paraId="59EDA7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Ⅲ．用稀盐酸调节水层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后，再用乙酸乙酯萃取。</w:t>
      </w:r>
    </w:p>
    <w:p w14:paraId="5D06041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Ⅳ．用饱和食盐水洗涤有机层，无水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干燥，过滤，蒸去溶剂，得目标产物。</w:t>
      </w:r>
    </w:p>
    <w:p w14:paraId="71E950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45AF0EF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(1)相比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作氧化剂，该制备反应的优点为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(答出2条即可)。</w:t>
      </w:r>
    </w:p>
    <w:p w14:paraId="4A330A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(2)根据反应液的核磁共振氢谱(已去除溶剂H的吸收峰，谱图中无羧基H的吸收峰)监测反应进程如下图。已知峰面积比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</m:t>
        </m:r>
        <m:r>
          <m:rPr/>
          <w:rPr>
            <w:rFonts w:ascii="Cambria Math" w:hAnsi="Cambria Math" w:eastAsia="宋体" w:cs="Cambria Math"/>
          </w:rPr>
          <m:t>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d</m:t>
        </m:r>
        <m:r>
          <m:rPr/>
          <w:rPr>
            <w:rFonts w:ascii="Cambria Math" w:hAnsi="Cambria Math" w:eastAsia="宋体" w:cs="Cambria Math"/>
          </w:rPr>
          <m:t>=1:2:2:3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′=2:1</m:t>
        </m:r>
      </m:oMath>
      <w:r>
        <w:rPr>
          <w:sz w:val="21"/>
        </w:rPr>
        <w:t>。反应2h时，对甲基苯甲醛转化率约为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%。</w:t>
      </w:r>
    </w:p>
    <w:p w14:paraId="430079B5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2495550"/>
            <wp:effectExtent l="0" t="0" r="3810" b="3810"/>
            <wp:docPr id="100035" name="图片 100035" descr="@@@9c33e415-4f0f-46cc-86ac-f660d3fd4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9c33e415-4f0f-46cc-86ac-f660d3fd4a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708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(3)步骤Ⅱ中使用乙酸乙酯洗涤的目的是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651CFD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(4)步骤Ⅲ中反应的离子方程式为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8A0692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(5)用同位素示踪法确定产物羧基O的来源。丙酮易挥发，为保证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18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气氛，通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18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前，需先使用“循环冷冻脱气法”排出装置中(空气中和溶剂中)的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16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，操作顺序为：①→②→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→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→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(填标号)，重复后四步操作数次。</w:t>
      </w:r>
    </w:p>
    <w:p w14:paraId="6A66F42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38550" cy="1133475"/>
            <wp:effectExtent l="0" t="0" r="3810" b="9525"/>
            <wp:docPr id="100037" name="图片 100037" descr="@@@61bc3f2c-d910-413d-ab0f-4b01ff1ac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61bc3f2c-d910-413d-ab0f-4b01ff1acea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8E2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同位素示踪结果如下表所示，则目标产物中羧基O来源于醛基和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tbl>
      <w:tblPr>
        <w:tblStyle w:val="4"/>
        <w:tblW w:w="72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962"/>
        <w:gridCol w:w="3253"/>
      </w:tblGrid>
      <w:tr w14:paraId="067EA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14D8E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反应条件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CE745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质谱检测目标产物相对分子质量</w:t>
            </w:r>
          </w:p>
        </w:tc>
      </w:tr>
      <w:tr w14:paraId="77095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D6878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太阳光，</w:t>
            </w:r>
            <m:oMath>
              <m:sSup>
                <m:sSupPr/>
                <m:e/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18</m:t>
                  </m:r>
                </m:sup>
              </m:sSup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</m:oMath>
            <w:r>
              <w:rPr>
                <w:sz w:val="21"/>
              </w:rPr>
              <w:t>，室温，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COCH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，5h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0BA16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</w:tr>
      <w:tr w14:paraId="72E56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08CC0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太阳光，空气，室温，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18</m:t>
                  </m:r>
                </m:sup>
              </m:sSup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OCH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，5h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F8A1C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</w:tr>
    </w:tbl>
    <w:p w14:paraId="49FB0841">
      <w:pPr>
        <w:shd w:val="clear" w:color="auto" w:fill="auto"/>
        <w:spacing w:line="360" w:lineRule="auto"/>
        <w:jc w:val="left"/>
        <w:rPr>
          <w:sz w:val="21"/>
        </w:rPr>
      </w:pPr>
    </w:p>
    <w:p w14:paraId="5FB9FFA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18．乙二醇是一种重要化工原料，以合成气</w:t>
      </w:r>
      <m:oMath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r>
              <m:rPr/>
              <w:rPr>
                <w:rFonts w:ascii="Cambria Math" w:hAnsi="Cambria Math" w:eastAsia="宋体" w:cs="Cambria Math"/>
              </w:rPr>
              <m:t>、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为原料合成乙二醇具有重要意义。</w:t>
      </w:r>
    </w:p>
    <w:p w14:paraId="3E2E10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Ⅰ．直接合成法：</w:t>
      </w:r>
      <m:oMath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催化剂</m:t>
                </m:r>
              </m:lim>
            </m:limLow>
          </m:e>
          <m:lim/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，不同温度下平衡常数如下表所示。</w:t>
      </w:r>
    </w:p>
    <w:tbl>
      <w:tblPr>
        <w:tblStyle w:val="4"/>
        <w:tblW w:w="40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32"/>
        <w:gridCol w:w="1030"/>
        <w:gridCol w:w="741"/>
        <w:gridCol w:w="1147"/>
      </w:tblGrid>
      <w:tr w14:paraId="30A5E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6E078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温度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C090E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298K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32B2F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355K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F9514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400K</w:t>
            </w:r>
          </w:p>
        </w:tc>
      </w:tr>
      <w:tr w14:paraId="3E2C8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03AFB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平衡常数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63710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6.5×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33816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1.0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A31D8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1.3×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−3</m:t>
                    </m:r>
                  </m:sup>
                </m:sSup>
              </m:oMath>
            </m:oMathPara>
          </w:p>
        </w:tc>
      </w:tr>
    </w:tbl>
    <w:p w14:paraId="6FEDEF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(1)该反应的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/>
          <w:rPr>
            <w:rFonts w:ascii="Cambria Math" w:hAnsi="Cambria Math" w:eastAsia="宋体" w:cs="Cambria Math"/>
          </w:rPr>
          <m:t>H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0(填“&gt;”或“&lt;”)。</w:t>
      </w:r>
    </w:p>
    <w:p w14:paraId="13D0B88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(2)已知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的燃烧热</w:t>
      </w:r>
      <m:oMath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</m:d>
      </m:oMath>
      <w:r>
        <w:rPr>
          <w:sz w:val="21"/>
        </w:rPr>
        <w:t>分别为</w:t>
      </w:r>
      <m:oMath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、−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、−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，则上述合成反应的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ΔH</m:t>
        </m:r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(用a、b和c表示)。</w:t>
      </w:r>
    </w:p>
    <w:p w14:paraId="052B0E8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(3)实验表明，在500K时，即使压强(34MPa)很高乙二醇产率(7%)也很低，可能的原因是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(答出1条即可)。</w:t>
      </w:r>
    </w:p>
    <w:p w14:paraId="03E7EF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Ⅱ．间接合成法：用合成气和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制备的DMO合成乙二醇，发生如下3个均放热的连续反应，其中MG生成乙二醇的反应为可逆反应。</w:t>
      </w:r>
    </w:p>
    <w:p w14:paraId="259CF792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885825"/>
            <wp:effectExtent l="0" t="0" r="3810" b="13335"/>
            <wp:docPr id="100039" name="图片 100039" descr="@@@9a7cfb47-d923-401e-8279-7e790682e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9a7cfb47-d923-401e-8279-7e790682e9e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5E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(4)在2MPa、</w:t>
      </w:r>
      <m:oMath>
        <m:f>
          <m:fPr>
            <m:type m:val="lin"/>
          </m:fPr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SiO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den>
        </m:f>
      </m:oMath>
      <w:r>
        <w:rPr>
          <w:sz w:val="21"/>
        </w:rPr>
        <w:t>催化、固定流速条件下，发生上述反应，初始氢酯比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DMO</m:t>
                </m:r>
              </m:e>
            </m:d>
          </m:den>
        </m:f>
        <m:r>
          <m:rPr/>
          <w:rPr>
            <w:rFonts w:ascii="Cambria Math" w:hAnsi="Cambria Math" w:eastAsia="宋体" w:cs="Cambria Math"/>
          </w:rPr>
          <m:t>=52.4</m:t>
        </m:r>
      </m:oMath>
      <w:r>
        <w:rPr>
          <w:sz w:val="21"/>
        </w:rPr>
        <w:t>，出口处检测到DMO的实际转化率及MG、乙二醇、乙醇的选择性随温度的变化曲线如图所示[某物质的选择性</w:t>
      </w:r>
      <m:oMath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生成</m:t>
                </m:r>
              </m:sub>
            </m:sSub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该物质</m:t>
                </m:r>
              </m:e>
            </m:d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消耗</m:t>
                </m:r>
              </m:sub>
            </m:sSub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DMO</m:t>
                </m:r>
              </m:e>
            </m:d>
          </m:den>
        </m:f>
        <m:r>
          <m:rPr/>
          <w:rPr>
            <w:rFonts w:ascii="Cambria Math" w:hAnsi="Cambria Math" w:eastAsia="宋体" w:cs="Cambria Math"/>
          </w:rPr>
          <m:t>×100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%</m:t>
        </m:r>
      </m:oMath>
      <w:r>
        <w:rPr>
          <w:sz w:val="21"/>
        </w:rPr>
        <w:t>]。</w:t>
      </w:r>
    </w:p>
    <w:p w14:paraId="3620B679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14700" cy="2085975"/>
            <wp:effectExtent l="0" t="0" r="7620" b="1905"/>
            <wp:docPr id="100041" name="图片 100041" descr="@@@e7620c69-3726-4c55-8b08-a4447e72d4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e7620c69-3726-4c55-8b08-a4447e72d4a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C1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①已知曲线Ⅱ表示乙二醇的选择性，则曲线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(填图中标号，下同)表示DMO的转化率，曲线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表示MG的选择性。</w:t>
      </w:r>
    </w:p>
    <w:p w14:paraId="04FDC16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②有利于提高A点DMO转化率的措施有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(填标号)。</w:t>
      </w:r>
    </w:p>
    <w:p w14:paraId="2A06E1F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A．降低温度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B．增大压强</w:t>
      </w:r>
    </w:p>
    <w:p w14:paraId="194527C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C．减小初始氢酯比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D．延长原料与催化剂的接触时间</w:t>
      </w:r>
    </w:p>
    <w:p w14:paraId="5E5BCED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③483K时，出口处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乙醇</m:t>
                </m:r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DMO</m:t>
                </m:r>
              </m:e>
            </m:d>
          </m:den>
        </m:f>
      </m:oMath>
      <w:r>
        <w:rPr>
          <w:sz w:val="21"/>
        </w:rPr>
        <w:t>的值为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(精确至0.01)。</w:t>
      </w:r>
    </w:p>
    <w:p w14:paraId="6B2B04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④A点反应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sz w:val="21"/>
        </w:rPr>
        <w:t>的浓度商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Q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(用物质的量分数代替浓度计算，精确至0.001)。</w:t>
      </w:r>
    </w:p>
    <w:p w14:paraId="40DBA1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19．含呋喃骨架的芳香化合物在环境化学和材料化学领域具有重要价值。一种含呋喃骨架的芳香化合物合成路线如下：</w:t>
      </w:r>
    </w:p>
    <w:p w14:paraId="402A86C2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604770"/>
            <wp:effectExtent l="0" t="0" r="12065" b="1270"/>
            <wp:docPr id="100043" name="图片 100043" descr="@@@433301ff-8370-411f-b9b1-05829cb3a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433301ff-8370-411f-b9b1-05829cb3ab0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60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A67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4035EF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(1)A→B的化学方程式为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754F6A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(2)C→D实现了由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到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的转化(填官能团名称)。</w:t>
      </w:r>
    </w:p>
    <w:p w14:paraId="22047B7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(3)G→H的反应类型为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96287B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(4)E的同分异构体中，含苯环(不含其他环)且不同化学环境氢原子个数比为</w:t>
      </w:r>
      <m:oMath>
        <m:r>
          <m:rPr/>
          <w:rPr>
            <w:rFonts w:ascii="Cambria Math" w:hAnsi="Cambria Math" w:eastAsia="宋体" w:cs="Cambria Math"/>
          </w:rPr>
          <m:t>3:2:1</m:t>
        </m:r>
      </m:oMath>
      <w:r>
        <w:rPr>
          <w:sz w:val="21"/>
        </w:rPr>
        <w:t>的同分异构体的数目有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种。</w:t>
      </w:r>
    </w:p>
    <w:p w14:paraId="05FD207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(5)M→N的三键加成反应中，若参与成键的苯环及苯环的反应位置不变，则生成的与N互为同分异构体的副产物结构简式为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1D4D22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(6)参考上述路线，设计如下转化。X和Y的结构简式分别为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7AAD2A8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895350"/>
            <wp:effectExtent l="0" t="0" r="3810" b="3810"/>
            <wp:docPr id="100045" name="图片 100045" descr="@@@a8584483-185b-4508-b83f-b332783046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a8584483-185b-4508-b83f-b3327830466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F815">
      <w:pPr>
        <w:shd w:val="clear" w:color="auto" w:fill="auto"/>
        <w:spacing w:line="360" w:lineRule="auto"/>
        <w:jc w:val="left"/>
        <w:rPr>
          <w:sz w:val="21"/>
        </w:rPr>
        <w:sectPr>
          <w:headerReference r:id="rId3" w:type="default"/>
          <w:footerReference r:id="rId4" w:type="default"/>
          <w:footerReference r:id="rId5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3B3FF56A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《2025年黑龙江、吉林、辽宁、内蒙古高考化学真题》参考答案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589B6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8B9B141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08957D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C76EDE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78F4AB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D6C023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C1A81C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0754D2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9AD80F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83EC5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4273C2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05A47C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7BE35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4F8CDFF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B417D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F6EDF7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A939F7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9FE55F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6FF552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307B81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377C6D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8958F9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BC8D9A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E8AECC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</w:tr>
      <w:tr w14:paraId="1F6F6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56763E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0CB7B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8F401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2DA5C6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C94EB9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816F76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6C5AE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8B129C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645DE0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3B83B1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61482D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75A86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5475DDA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32189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002C80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91C3E3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FA0C7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147229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87D553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DFD26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75A578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629D94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CD830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33CB0BA3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4A5D33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1．D</w:t>
      </w:r>
    </w:p>
    <w:p w14:paraId="4277D7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【详解】A．石灰石煅烧是碳酸钙分解生成氧化钙和二氧化碳，有新物质生成，属于化学变化，A不符合题意；</w:t>
      </w:r>
    </w:p>
    <w:p w14:paraId="504182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B．磁铁矿炼铁是四氧化三铁被还原为铁单质，有新物质生成，属于化学变化，B不符合题意；</w:t>
      </w:r>
    </w:p>
    <w:p w14:paraId="0F85D22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C．煤的液化是通过化学反应将煤转化为液态燃料，生成新物质，属于化学变化，C不符合题意；</w:t>
      </w:r>
    </w:p>
    <w:p w14:paraId="343FE4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D．石油分馏是利用沸点差异分离混合物，未生成新物质，属于物理变化，D符合题意；</w:t>
      </w:r>
    </w:p>
    <w:p w14:paraId="41FF84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故答案选D。</w:t>
      </w:r>
    </w:p>
    <w:p w14:paraId="4F73D4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2．C</w:t>
      </w:r>
    </w:p>
    <w:p w14:paraId="2014D52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</w:t>
      </w:r>
    </w:p>
    <w:p w14:paraId="032F25BC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A．CO</w:t>
      </w:r>
      <w:r>
        <w:rPr>
          <w:sz w:val="21"/>
          <w:vertAlign w:val="subscript"/>
        </w:rPr>
        <w:t>2</w:t>
      </w:r>
      <w:r>
        <w:rPr>
          <w:sz w:val="21"/>
        </w:rPr>
        <w:t>中C和O之间有两对共用电子，其结构为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38225" cy="352425"/>
            <wp:effectExtent l="0" t="0" r="13335" b="13335"/>
            <wp:docPr id="879222236" name="图片 879222236" descr="@@@b251b1a0905d481c9a4ab38d692c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22236" name="图片 879222236" descr="@@@b251b1a0905d481c9a4ab38d692c094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，A错误；</w:t>
      </w:r>
    </w:p>
    <w:p w14:paraId="03184E4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B．H</w:t>
      </w:r>
      <w:r>
        <w:rPr>
          <w:sz w:val="21"/>
          <w:vertAlign w:val="subscript"/>
        </w:rPr>
        <w:t>2</w:t>
      </w:r>
      <w:r>
        <w:rPr>
          <w:sz w:val="21"/>
        </w:rPr>
        <w:t>O的中心原子为O，根据价层电子对互斥理论，其外层电子对数为4，VSEPR模型为四面体形，O原子与H原子形成共价键，剩余两对孤电子对，因此，H</w:t>
      </w:r>
      <w:r>
        <w:rPr>
          <w:sz w:val="21"/>
          <w:vertAlign w:val="subscript"/>
        </w:rPr>
        <w:t>2</w:t>
      </w:r>
      <w:r>
        <w:rPr>
          <w:sz w:val="21"/>
        </w:rPr>
        <w:t>O为V形分子，B错误；</w:t>
      </w:r>
    </w:p>
    <w:p w14:paraId="75E546A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C．NH</w:t>
      </w:r>
      <w:r>
        <w:rPr>
          <w:sz w:val="21"/>
          <w:vertAlign w:val="subscript"/>
        </w:rPr>
        <w:t>4</w:t>
      </w:r>
      <w:r>
        <w:rPr>
          <w:sz w:val="21"/>
        </w:rPr>
        <w:t>Cl由NH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和Cl</w:t>
      </w:r>
      <w:r>
        <w:rPr>
          <w:sz w:val="21"/>
          <w:vertAlign w:val="superscript"/>
        </w:rPr>
        <w:t>-</w:t>
      </w:r>
      <w:r>
        <w:rPr>
          <w:sz w:val="21"/>
        </w:rPr>
        <w:t>组成为离子化合物，晶体类型为离子晶体，C正确；</w:t>
      </w:r>
    </w:p>
    <w:p w14:paraId="2D0AA35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D．NH</w:t>
      </w:r>
      <w:r>
        <w:rPr>
          <w:sz w:val="21"/>
          <w:vertAlign w:val="subscript"/>
        </w:rPr>
        <w:t>4</w:t>
      </w:r>
      <w:r>
        <w:rPr>
          <w:sz w:val="21"/>
        </w:rPr>
        <w:t>HCO</w:t>
      </w:r>
      <w:r>
        <w:rPr>
          <w:sz w:val="21"/>
          <w:vertAlign w:val="subscript"/>
        </w:rPr>
        <w:t>3</w:t>
      </w:r>
      <w:r>
        <w:rPr>
          <w:sz w:val="21"/>
        </w:rPr>
        <w:t>溶液中含有NH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和HCO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，NH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可以与水分子形成氢键，增大了NH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在水中的溶解度，D错误；</w:t>
      </w:r>
    </w:p>
    <w:p w14:paraId="1A033A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故答案选C。</w:t>
      </w:r>
    </w:p>
    <w:p w14:paraId="18E1C3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3．B</w:t>
      </w:r>
    </w:p>
    <w:p w14:paraId="59F41A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【详解】A．H</w:t>
      </w:r>
      <w:r>
        <w:rPr>
          <w:sz w:val="21"/>
          <w:vertAlign w:val="subscript"/>
        </w:rPr>
        <w:t>2</w:t>
      </w:r>
      <w:r>
        <w:rPr>
          <w:sz w:val="21"/>
        </w:rPr>
        <w:t>O中的H-O键是s-sp</w:t>
      </w:r>
      <w:r>
        <w:rPr>
          <w:sz w:val="21"/>
          <w:vertAlign w:val="superscript"/>
        </w:rPr>
        <w:t>3</w:t>
      </w:r>
      <w:r>
        <w:rPr>
          <w:sz w:val="21"/>
        </w:rPr>
        <w:t xml:space="preserve"> σ键，而非p-pσ键，A错误；</w:t>
      </w:r>
    </w:p>
    <w:p w14:paraId="6355F34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B．根据价层电子对互斥理论，Cl</w:t>
      </w:r>
      <w:r>
        <w:rPr>
          <w:sz w:val="21"/>
          <w:vertAlign w:val="subscript"/>
        </w:rPr>
        <w:t>2</w:t>
      </w:r>
      <w:r>
        <w:rPr>
          <w:sz w:val="21"/>
        </w:rPr>
        <w:t>O中O原子周围的孤电子对数为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</m:oMath>
      <w:r>
        <w:rPr>
          <w:sz w:val="21"/>
        </w:rPr>
        <w:t>(6-2×1)=2，还含有2个成键电子对，因此其VSEPR模型为四面体形；H</w:t>
      </w:r>
      <w:r>
        <w:rPr>
          <w:sz w:val="21"/>
          <w:vertAlign w:val="subscript"/>
        </w:rPr>
        <w:t>2</w:t>
      </w:r>
      <w:r>
        <w:rPr>
          <w:sz w:val="21"/>
        </w:rPr>
        <w:t>O中O原子周围的孤电子对数为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</m:oMath>
      <w:r>
        <w:rPr>
          <w:sz w:val="21"/>
        </w:rPr>
        <w:t>(6-2×1)=2，还含有2个成键电子对，因此其VSEPR模型为四面体形；HClO中O原子周围的孤电子对数为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</m:oMath>
      <w:r>
        <w:rPr>
          <w:sz w:val="21"/>
        </w:rPr>
        <w:t>(6-2×1)=2，还含有2个成键电子对，因此其VSEPR模型为四面体形；反应中各分子的VSEPR模型均为四面体形，B正确；</w:t>
      </w:r>
    </w:p>
    <w:p w14:paraId="08C1C68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C．Cl的原子半径大于H，Cl-O键长应大于H-O键长，因此C错误；</w:t>
      </w:r>
    </w:p>
    <w:p w14:paraId="149E7D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D．HClO中Cl的最外层电子数为7，其1个价电子与O形成共价键，剩余6个价电子形成3对孤电子对，D错误；</w:t>
      </w:r>
    </w:p>
    <w:p w14:paraId="5DD4A1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故答案选B。</w:t>
      </w:r>
    </w:p>
    <w:p w14:paraId="7D94FC3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4．A</w:t>
      </w:r>
    </w:p>
    <w:p w14:paraId="1A52EF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【详解】A．反应①电解熔融NaCl生成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，标准状况下11.2L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为0.5mol，含0.5×2=1mol原子，即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，A正确；</w:t>
      </w:r>
    </w:p>
    <w:p w14:paraId="1E88249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B．2.3g Na（0.1mol）与氧气加热反应生成0.05mol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，每个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含1个O-O非极性键，所以非极性键数目为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.05N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，B错误；</w:t>
      </w:r>
    </w:p>
    <w:p w14:paraId="54E883B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与水反应生成氢氧化钠和氧气，化学方程式为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O=4NaOH+O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，1mol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与水反应转移1mol电子，数目为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，C错误；</w:t>
      </w:r>
    </w:p>
    <w:p w14:paraId="1533BF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D．ClO⁻在水中会水解，故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数目小于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.1N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，D错误；</w:t>
      </w:r>
    </w:p>
    <w:p w14:paraId="2BA9E6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6ADFD63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5．C</w:t>
      </w:r>
    </w:p>
    <w:p w14:paraId="4250A9E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【详解】A．由Ⅰ的结构可知，其含有碳碳双键，酯基，氰基三种官能团，A错误；</w:t>
      </w:r>
    </w:p>
    <w:p w14:paraId="02B9299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B．Ⅱ为高分子聚合物，含有酯基和氰基，氰基遇水不会水解，需要再一定条件下才能水解，所以遇水不会溶解，B错误；</w:t>
      </w:r>
    </w:p>
    <w:p w14:paraId="62778AF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C．Ⅱ为高分子聚合物，相对分子质量较高，导致熔点较高，常温下为固态，C正确；</w:t>
      </w:r>
    </w:p>
    <w:p w14:paraId="6D5C063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D．根据Ⅰ转化为Ⅱ的结构分析，双键断开，且没有小分子生成，发生加聚反应，D错误；</w:t>
      </w:r>
    </w:p>
    <w:p w14:paraId="6D83A7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7133024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6．A</w:t>
      </w:r>
    </w:p>
    <w:p w14:paraId="17FAED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【详解】A．醇的催化氧化反应中，铜作催化剂，先发生2Cu+O</w:t>
      </w:r>
      <w:r>
        <w:rPr>
          <w:sz w:val="21"/>
          <w:vertAlign w:val="subscript"/>
        </w:rPr>
        <w:t>2</w:t>
      </w:r>
      <m:oMath>
        <m:r>
          <m:rPr/>
          <w:rPr>
            <w:rFonts w:ascii="Cambria Math" w:hAnsi="Cambria Math" w:eastAsia="宋体" w:cs="Cambria Math"/>
          </w:rPr>
          <m:t>≜</m:t>
        </m:r>
      </m:oMath>
      <w:r>
        <w:rPr>
          <w:sz w:val="21"/>
        </w:rPr>
        <w:t>2CuO，然后乙醇与CuO在加热条件下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CuO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  <w:r>
        <w:rPr>
          <w:sz w:val="21"/>
        </w:rPr>
        <w:t xml:space="preserve"> </w:t>
      </w:r>
      <m:oMath>
        <m:r>
          <m:rPr/>
          <w:rPr>
            <w:rFonts w:ascii="Cambria Math" w:hAnsi="Cambria Math" w:eastAsia="宋体" w:cs="Cambria Math"/>
          </w:rPr>
          <m:t>≜</m:t>
        </m:r>
      </m:oMath>
      <w:r>
        <w:rPr>
          <w:sz w:val="21"/>
        </w:rPr>
        <w:t xml:space="preserve">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CHO</m:t>
        </m:r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，A错误；</w:t>
      </w:r>
    </w:p>
    <w:p w14:paraId="52B20C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B．因为溶度积常数</w:t>
      </w:r>
      <w:r>
        <w:rPr>
          <w:rFonts w:ascii="Times New Roman" w:hAnsi="Times New Roman" w:eastAsia="Times New Roman" w:cs="Times New Roman"/>
          <w:i/>
          <w:sz w:val="21"/>
        </w:rPr>
        <w:t>K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sp</w:t>
      </w:r>
      <w:r>
        <w:rPr>
          <w:sz w:val="21"/>
        </w:rPr>
        <w:t>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)大于</w:t>
      </w:r>
      <w:r>
        <w:rPr>
          <w:rFonts w:ascii="Times New Roman" w:hAnsi="Times New Roman" w:eastAsia="Times New Roman" w:cs="Times New Roman"/>
          <w:i/>
          <w:sz w:val="21"/>
        </w:rPr>
        <w:t>K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sp</w:t>
      </w:r>
      <w:r>
        <w:rPr>
          <w:sz w:val="21"/>
        </w:rPr>
        <w:t>(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F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e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)，所以Fe</w:t>
      </w:r>
      <w:r>
        <w:rPr>
          <w:sz w:val="21"/>
          <w:vertAlign w:val="superscript"/>
        </w:rPr>
        <w:t>3+</w:t>
      </w:r>
      <w:r>
        <w:rPr>
          <w:sz w:val="21"/>
        </w:rPr>
        <w:t>与Mg(OH)</w:t>
      </w:r>
      <w:r>
        <w:rPr>
          <w:sz w:val="21"/>
          <w:vertAlign w:val="subscript"/>
        </w:rPr>
        <w:t>2</w:t>
      </w:r>
      <w:r>
        <w:rPr>
          <w:sz w:val="21"/>
        </w:rPr>
        <w:t>发生沉淀转化生成Fe(OH)</w:t>
      </w:r>
      <w:r>
        <w:rPr>
          <w:sz w:val="21"/>
          <w:vertAlign w:val="subscript"/>
        </w:rPr>
        <w:t>3</w:t>
      </w:r>
      <w:r>
        <w:rPr>
          <w:sz w:val="21"/>
        </w:rPr>
        <w:t>，符合溶度积规则，B正确；</w:t>
      </w:r>
    </w:p>
    <w:p w14:paraId="62B2624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C．Fe</w:t>
      </w:r>
      <w:r>
        <w:rPr>
          <w:sz w:val="21"/>
          <w:vertAlign w:val="superscript"/>
        </w:rPr>
        <w:t>2+</w:t>
      </w:r>
      <w:r>
        <w:rPr>
          <w:sz w:val="21"/>
        </w:rPr>
        <w:t>与K</w:t>
      </w:r>
      <w:r>
        <w:rPr>
          <w:sz w:val="21"/>
          <w:vertAlign w:val="subscript"/>
        </w:rPr>
        <w:t>3</w:t>
      </w:r>
      <w:r>
        <w:rPr>
          <w:sz w:val="21"/>
        </w:rPr>
        <w:t>[Fe(CN)</w:t>
      </w:r>
      <w:r>
        <w:rPr>
          <w:sz w:val="21"/>
          <w:vertAlign w:val="subscript"/>
        </w:rPr>
        <w:t>6</w:t>
      </w:r>
      <w:r>
        <w:rPr>
          <w:sz w:val="21"/>
        </w:rPr>
        <w:t>]反应生成KFe[Fe(CN)</w:t>
      </w:r>
      <w:r>
        <w:rPr>
          <w:sz w:val="21"/>
          <w:vertAlign w:val="subscript"/>
        </w:rPr>
        <w:t>6</w:t>
      </w:r>
      <w:r>
        <w:rPr>
          <w:sz w:val="21"/>
        </w:rPr>
        <w:t>]沉淀，化学方程式为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Fe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CN</m:t>
                        </m:r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3−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=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KFe</m:t>
        </m:r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  <m:sSub>
              <m:sSubPr/>
              <m:e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CN</m:t>
                    </m:r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6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↓</m:t>
        </m:r>
      </m:oMath>
      <w:r>
        <w:rPr>
          <w:sz w:val="21"/>
        </w:rPr>
        <w:t>，电荷和配平正确，蓝色浑浊现象合理，C正确；</w:t>
      </w:r>
    </w:p>
    <w:p w14:paraId="089FE3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D．Cr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7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在碱性条件下转化为CrO</w:t>
      </w:r>
      <w:r>
        <w:rPr>
          <w:sz w:val="21"/>
          <w:vertAlign w:val="subscript"/>
        </w:rPr>
        <w:t>4</w:t>
      </w:r>
      <w:r>
        <w:rPr>
          <w:sz w:val="21"/>
          <w:vertAlign w:val="superscript"/>
        </w:rPr>
        <w:t>2-</w:t>
      </w:r>
      <w:r>
        <w:rPr>
          <w:sz w:val="21"/>
        </w:rPr>
        <w:t>，化学方程式为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7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CrO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，颜色由橙变黄，D正确；</w:t>
      </w:r>
    </w:p>
    <w:p w14:paraId="28CFBFE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022A609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7．D</w:t>
      </w:r>
    </w:p>
    <w:p w14:paraId="755AD9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【分析】(YW</w:t>
      </w:r>
      <w:r>
        <w:rPr>
          <w:sz w:val="21"/>
          <w:vertAlign w:val="subscript"/>
        </w:rPr>
        <w:t>2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XZ为有机物，基态X、Z原子均有2个单电子，X、Z分别为IVA族和VIA族元素，X、Y、Z同周期、原子序数依次增大，若X、Y、Z为第三周期元素，则X、Y、Z分别为Si、P、S；若X、Y、Z为第二周期元素，则X、Y、Z分别为C、N、O；又YW</w:t>
      </w:r>
      <w:r>
        <w:rPr>
          <w:sz w:val="21"/>
          <w:vertAlign w:val="subscript"/>
        </w:rPr>
        <w:t>4</w:t>
      </w:r>
      <w:r>
        <w:rPr>
          <w:sz w:val="21"/>
        </w:rPr>
        <w:t>ZXY为无机物，(YW</w:t>
      </w:r>
      <w:r>
        <w:rPr>
          <w:sz w:val="21"/>
          <w:vertAlign w:val="subscript"/>
        </w:rPr>
        <w:t>2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XZ为有机物，所以X、Y、Z分别为C、N、O，W、X、Y、Z原子序数依次增大，能形成YW</w:t>
      </w:r>
      <w:r>
        <w:rPr>
          <w:sz w:val="21"/>
          <w:vertAlign w:val="subscript"/>
        </w:rPr>
        <w:t>4</w:t>
      </w:r>
      <w:r>
        <w:rPr>
          <w:sz w:val="21"/>
        </w:rPr>
        <w:t>ZXY，则W为H，综上所述，W、X、Y、Z分别为H、C、N、O。</w:t>
      </w:r>
    </w:p>
    <w:p w14:paraId="4E604A9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【详解】A．C、N、O同周期，同一周期主族元素，从左到右第一电离能有逐渐增大的趋势，第VA族的第一电离能大于同周期相邻的两种元素，则第一电离能N＞O＞C，故A错误；</w:t>
      </w:r>
    </w:p>
    <w:p w14:paraId="076BA95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B．甲为NH</w:t>
      </w:r>
      <w:r>
        <w:rPr>
          <w:sz w:val="21"/>
          <w:vertAlign w:val="subscript"/>
        </w:rPr>
        <w:t>4</w:t>
      </w:r>
      <w:r>
        <w:rPr>
          <w:sz w:val="21"/>
        </w:rPr>
        <w:t>OCN，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bSup>
      </m:oMath>
      <w:r>
        <w:rPr>
          <w:sz w:val="21"/>
        </w:rPr>
        <w:t>中有N原子提供孤对电子、H</w:t>
      </w:r>
      <w:r>
        <w:rPr>
          <w:sz w:val="21"/>
          <w:vertAlign w:val="superscript"/>
        </w:rPr>
        <w:t>+</w:t>
      </w:r>
      <w:r>
        <w:rPr>
          <w:sz w:val="21"/>
        </w:rPr>
        <w:t>提供空轨道形成的N→H配位键，故B错误；</w:t>
      </w:r>
    </w:p>
    <w:p w14:paraId="1FA3F8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C．乙为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9650" cy="438150"/>
            <wp:effectExtent l="0" t="0" r="11430" b="3810"/>
            <wp:docPr id="725251100" name="图片 725251100" descr="@@@092e80e3a3714d1aa3d43d4172632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51100" name="图片 725251100" descr="@@@092e80e3a3714d1aa3d43d41726328ff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，其中有4个N-H、2个C-N、碳氧原子之间1个σ键，则一个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9650" cy="438150"/>
            <wp:effectExtent l="0" t="0" r="11430" b="3810"/>
            <wp:docPr id="1634592763" name="图片 1634592763" descr="@@@092e80e3a3714d1aa3d43d4172632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92763" name="图片 1634592763" descr="@@@092e80e3a3714d1aa3d43d41726328ff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中有7个</w:t>
      </w:r>
      <m:oMath>
        <m:r>
          <m:rPr/>
          <w:rPr>
            <w:rFonts w:ascii="Cambria Math" w:hAnsi="Cambria Math" w:eastAsia="宋体" w:cs="Cambria Math"/>
          </w:rPr>
          <m:t>σ</m:t>
        </m:r>
      </m:oMath>
      <w:r>
        <w:rPr>
          <w:sz w:val="21"/>
        </w:rPr>
        <w:t>键、1个π键，</w:t>
      </w:r>
      <m:oMath>
        <m:r>
          <m:rPr/>
          <w:rPr>
            <w:rFonts w:ascii="Cambria Math" w:hAnsi="Cambria Math" w:eastAsia="宋体" w:cs="Cambria Math"/>
          </w:rPr>
          <m:t>σ</m:t>
        </m:r>
      </m:oMath>
      <w:r>
        <w:rPr>
          <w:sz w:val="21"/>
        </w:rPr>
        <w:t xml:space="preserve">键与π键的数目比为7：1，故C错误； </w:t>
      </w:r>
    </w:p>
    <w:p w14:paraId="316B6E2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D．甲为NH</w:t>
      </w:r>
      <w:r>
        <w:rPr>
          <w:sz w:val="21"/>
          <w:vertAlign w:val="subscript"/>
        </w:rPr>
        <w:t>4</w:t>
      </w:r>
      <w:r>
        <w:rPr>
          <w:sz w:val="21"/>
        </w:rPr>
        <w:t>OCN，其中的C原子与N原子形成三键、与O原子形成单键，</w:t>
      </w:r>
      <m:oMath>
        <m:r>
          <m:rPr/>
          <w:rPr>
            <w:rFonts w:ascii="Cambria Math" w:hAnsi="Cambria Math" w:eastAsia="宋体" w:cs="Cambria Math"/>
          </w:rPr>
          <m:t>σ</m:t>
        </m:r>
      </m:oMath>
      <w:r>
        <w:rPr>
          <w:sz w:val="21"/>
        </w:rPr>
        <w:t>键电子对数为2，无孤对电子，C原子采取sp杂化，乙为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9650" cy="438150"/>
            <wp:effectExtent l="0" t="0" r="11430" b="3810"/>
            <wp:docPr id="826796696" name="图片 826796696" descr="@@@092e80e3a3714d1aa3d43d4172632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96696" name="图片 826796696" descr="@@@092e80e3a3714d1aa3d43d41726328ff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，其中的C原子形成3个</w:t>
      </w:r>
      <m:oMath>
        <m:r>
          <m:rPr/>
          <w:rPr>
            <w:rFonts w:ascii="Cambria Math" w:hAnsi="Cambria Math" w:eastAsia="宋体" w:cs="Cambria Math"/>
          </w:rPr>
          <m:t>σ</m:t>
        </m:r>
      </m:oMath>
      <w:r>
        <w:rPr>
          <w:sz w:val="21"/>
        </w:rPr>
        <w:t>键，即</w:t>
      </w:r>
      <m:oMath>
        <m:r>
          <m:rPr/>
          <w:rPr>
            <w:rFonts w:ascii="Cambria Math" w:hAnsi="Cambria Math" w:eastAsia="宋体" w:cs="Cambria Math"/>
          </w:rPr>
          <m:t>σ</m:t>
        </m:r>
      </m:oMath>
      <w:r>
        <w:rPr>
          <w:sz w:val="21"/>
        </w:rPr>
        <w:t>键电子对数为3，无孤对电子，C原子采取sp</w:t>
      </w:r>
      <w:r>
        <w:rPr>
          <w:sz w:val="21"/>
          <w:vertAlign w:val="superscript"/>
        </w:rPr>
        <w:t>2</w:t>
      </w:r>
      <w:r>
        <w:rPr>
          <w:sz w:val="21"/>
        </w:rPr>
        <w:t>杂化，故D正确；</w:t>
      </w:r>
    </w:p>
    <w:p w14:paraId="15C7FD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故答案为：D。</w:t>
      </w:r>
    </w:p>
    <w:p w14:paraId="6ADB1B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8．B</w:t>
      </w:r>
    </w:p>
    <w:p w14:paraId="0096A0C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【详解】A．碱石灰为NaOH和CaO的混合物，既能吸收HCl又能吸收Cl</w:t>
      </w:r>
      <w:r>
        <w:rPr>
          <w:sz w:val="21"/>
          <w:vertAlign w:val="subscript"/>
        </w:rPr>
        <w:t>2</w:t>
      </w:r>
      <w:r>
        <w:rPr>
          <w:sz w:val="21"/>
        </w:rPr>
        <w:t>，不能用碱石灰除去Cl</w:t>
      </w:r>
      <w:r>
        <w:rPr>
          <w:sz w:val="21"/>
          <w:vertAlign w:val="subscript"/>
        </w:rPr>
        <w:t>2</w:t>
      </w:r>
      <w:r>
        <w:rPr>
          <w:sz w:val="21"/>
        </w:rPr>
        <w:t>中的HCl，故A错误；</w:t>
      </w:r>
    </w:p>
    <w:p w14:paraId="056AA58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B．铜丝和稀硝酸反应生成硝酸铜、NO和水，NO难溶于水，U形管左侧与大气隔绝，即NO存在于无氧环境中，故B正确；</w:t>
      </w:r>
    </w:p>
    <w:p w14:paraId="017CD62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C．S微溶于酒精、易溶于CS</w:t>
      </w:r>
      <w:r>
        <w:rPr>
          <w:sz w:val="21"/>
          <w:vertAlign w:val="subscript"/>
        </w:rPr>
        <w:t>2</w:t>
      </w:r>
      <w:r>
        <w:rPr>
          <w:sz w:val="21"/>
        </w:rPr>
        <w:t>，不能用乙醇萃取CS</w:t>
      </w:r>
      <w:r>
        <w:rPr>
          <w:sz w:val="21"/>
          <w:vertAlign w:val="subscript"/>
        </w:rPr>
        <w:t>2</w:t>
      </w:r>
      <w:r>
        <w:rPr>
          <w:sz w:val="21"/>
        </w:rPr>
        <w:t>中的S，故C错误；</w:t>
      </w:r>
    </w:p>
    <w:p w14:paraId="556CF1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D．关闭K</w:t>
      </w:r>
      <w:r>
        <w:rPr>
          <w:sz w:val="21"/>
          <w:vertAlign w:val="subscript"/>
        </w:rPr>
        <w:t>1</w:t>
      </w:r>
      <w:r>
        <w:rPr>
          <w:sz w:val="21"/>
        </w:rPr>
        <w:t>、打开K</w:t>
      </w:r>
      <w:r>
        <w:rPr>
          <w:sz w:val="21"/>
          <w:vertAlign w:val="subscript"/>
        </w:rPr>
        <w:t>2</w:t>
      </w:r>
      <w:r>
        <w:rPr>
          <w:sz w:val="21"/>
        </w:rPr>
        <w:t>时，该装置为电解池，锌为活性阳极，无氧气生成，阴极生成氢气，则打开K</w:t>
      </w:r>
      <w:r>
        <w:rPr>
          <w:sz w:val="21"/>
          <w:vertAlign w:val="subscript"/>
        </w:rPr>
        <w:t>1</w:t>
      </w:r>
      <w:r>
        <w:rPr>
          <w:sz w:val="21"/>
        </w:rPr>
        <w:t>、关闭K</w:t>
      </w:r>
      <w:r>
        <w:rPr>
          <w:sz w:val="21"/>
          <w:vertAlign w:val="subscript"/>
        </w:rPr>
        <w:t>2</w:t>
      </w:r>
      <w:r>
        <w:rPr>
          <w:sz w:val="21"/>
        </w:rPr>
        <w:t>时，不能形成氢氧燃料电池，故D错误；</w:t>
      </w:r>
    </w:p>
    <w:p w14:paraId="5344C8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故答案为：B。</w:t>
      </w:r>
    </w:p>
    <w:p w14:paraId="245EAE9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9．B</w:t>
      </w:r>
    </w:p>
    <w:p w14:paraId="7796E2E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W位于立方体的顶角，以顶角W为例，在此晶胞内，离该顶角最近且距离相等的O原子位于该顶角所在3条棱的棱心，由于该顶角在8个晶胞里，而棱上的原子被4个晶胞共有，所以与W最近且距离相等的O原子有</w:t>
      </w:r>
      <m:oMath>
        <m:r>
          <m:rPr/>
          <w:rPr>
            <w:rFonts w:ascii="Cambria Math" w:hAnsi="Cambria Math" w:eastAsia="宋体" w:cs="Cambria Math"/>
          </w:rPr>
          <m:t>3×8×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r>
          <m:rPr/>
          <w:rPr>
            <w:rFonts w:ascii="Cambria Math" w:hAnsi="Cambria Math" w:eastAsia="宋体" w:cs="Cambria Math"/>
          </w:rPr>
          <m:t>=6</m:t>
        </m:r>
      </m:oMath>
      <w:r>
        <w:rPr>
          <w:sz w:val="21"/>
        </w:rPr>
        <w:t>，故A正确；</w:t>
      </w:r>
    </w:p>
    <w:p w14:paraId="616733E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B．O元素化合价为-2价，负化合价总数为-6，设W元素的平均化合价为y，据正负化合价代数和为0可得：-6+y+x=0，y=6-x，x的值增大y减小，即W元素的平均化合价降低，故B错误； </w:t>
      </w:r>
    </w:p>
    <w:p w14:paraId="3EE0CFA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r>
          <m:rPr/>
          <w:rPr>
            <w:rFonts w:ascii="Cambria Math" w:hAnsi="Cambria Math" w:eastAsia="宋体" w:cs="Cambria Math"/>
          </w:rPr>
          <m:t>0.44≤x≤0.95</m:t>
        </m:r>
      </m:oMath>
      <w:r>
        <w:rPr>
          <w:sz w:val="21"/>
        </w:rPr>
        <w:t>时，立方晶胞中W个数为</w:t>
      </w:r>
      <m:oMath>
        <m:r>
          <m:rPr/>
          <w:rPr>
            <w:rFonts w:ascii="Cambria Math" w:hAnsi="Cambria Math" w:eastAsia="宋体" w:cs="Cambria Math"/>
          </w:rPr>
          <m:t>8×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8</m:t>
            </m:r>
          </m:den>
        </m:f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、O个数为</w:t>
      </w:r>
      <m:oMath>
        <m:r>
          <m:rPr/>
          <w:rPr>
            <w:rFonts w:ascii="Cambria Math" w:hAnsi="Cambria Math" w:eastAsia="宋体" w:cs="Cambria Math"/>
          </w:rPr>
          <m:t>12×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r>
          <m:rPr/>
          <w:rPr>
            <w:rFonts w:ascii="Cambria Math" w:hAnsi="Cambria Math" w:eastAsia="宋体" w:cs="Cambria Math"/>
          </w:rPr>
          <m:t>=3</m:t>
        </m:r>
      </m:oMath>
      <w:r>
        <w:rPr>
          <w:sz w:val="21"/>
        </w:rPr>
        <w:t>，若x=0.5，晶胞质量为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184+16×3+23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sub>
            </m:sSub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</m:oMath>
      <w:r>
        <w:rPr>
          <w:sz w:val="21"/>
        </w:rPr>
        <w:t>，晶胞体积为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V=</m:t>
        </m:r>
        <m:sSup>
          <m:sSupPr/>
          <m:e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a×10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-10</m:t>
                    </m:r>
                  </m:sup>
                </m:sSup>
              </m:e>
            </m:d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cm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</m:oMath>
      <w:r>
        <w:rPr>
          <w:sz w:val="21"/>
        </w:rPr>
        <w:t>，则密度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ρ</m:t>
        </m:r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184+16×3+23×0.5</m:t>
                </m:r>
              </m:num>
              <m:den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</m:t>
                    </m:r>
                  </m:sub>
                </m:sSub>
              </m:den>
            </m:f>
          </m:num>
          <m:den>
            <m:sSup>
              <m:sSupPr/>
              <m:e>
                <m:d>
                  <m:dPr>
                    <m:sepChr m:val=",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</m:t>
                    </m:r>
                    <m:r>
                      <m:rPr/>
                      <w:rPr>
                        <w:rFonts w:ascii="Cambria Math" w:hAnsi="Cambria Math" w:eastAsia="宋体" w:cs="Cambria Math"/>
                      </w:rPr>
                      <m:t>×</m:t>
                    </m:r>
                    <m:sSup>
                      <m:sSupPr/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10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−10</m:t>
                        </m:r>
                      </m:sup>
                    </m:sSup>
                  </m:e>
                </m:d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/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cm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243.5×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30</m:t>
                </m:r>
              </m:sup>
            </m:sSup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⋅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sub>
            </m:sSub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/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cm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</m:oMath>
      <w:r>
        <w:rPr>
          <w:sz w:val="21"/>
        </w:rPr>
        <w:t>，所以密度为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243.5×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30</m:t>
                </m:r>
              </m:sup>
            </m:sSup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⋅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sub>
            </m:sSub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cm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</m:oMath>
      <w:r>
        <w:rPr>
          <w:sz w:val="21"/>
        </w:rPr>
        <w:t>时，x=0.5，故C正确；</w:t>
      </w:r>
    </w:p>
    <w:p w14:paraId="361F6E4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WO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晶体因x变化形成空位而导致颜色各异，即空位数不同，吸收的可见光波长不同，故D正确；</w:t>
      </w:r>
    </w:p>
    <w:p w14:paraId="2440FD5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故答案为：B。</w:t>
      </w:r>
    </w:p>
    <w:p w14:paraId="75687E5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10．A</w:t>
      </w:r>
    </w:p>
    <w:p w14:paraId="015AE76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【详解】A．由反应I→II可知，2分子I通过加成得到1分子II，该反应为加成反应，A错误；</w:t>
      </w:r>
    </w:p>
    <w:p w14:paraId="2916FBB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B．I和II中都存在羟基，可以发生酯化反应，B正确；</w:t>
      </w:r>
    </w:p>
    <w:p w14:paraId="007E981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C．I和II中都存在酰胺基，可以发生水解反应，C正确；</w:t>
      </w:r>
    </w:p>
    <w:p w14:paraId="69B256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D．根据反应I→II可知，2分子I通过加成得到1分子II，双键加成形成环状结构，乙烯在UV下能生成环丁烷，D正确； </w:t>
      </w:r>
    </w:p>
    <w:p w14:paraId="6758B3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答案选A。</w:t>
      </w:r>
    </w:p>
    <w:p w14:paraId="71801AE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11．C</w:t>
      </w:r>
    </w:p>
    <w:p w14:paraId="1F2194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【分析】矿石(含MnO</w:t>
      </w:r>
      <w:r>
        <w:rPr>
          <w:sz w:val="21"/>
          <w:vertAlign w:val="subscript"/>
        </w:rPr>
        <w:t>2</w:t>
      </w:r>
      <w:r>
        <w:rPr>
          <w:sz w:val="21"/>
        </w:rPr>
        <w:t>、Co</w:t>
      </w:r>
      <w:r>
        <w:rPr>
          <w:sz w:val="21"/>
          <w:vertAlign w:val="subscript"/>
        </w:rPr>
        <w:t>3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、Fe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)经过硫酸和稻草浸出过滤得到滤液，滤液含有Fe</w:t>
      </w:r>
      <w:r>
        <w:rPr>
          <w:sz w:val="21"/>
          <w:vertAlign w:val="superscript"/>
        </w:rPr>
        <w:t>3+</w:t>
      </w:r>
      <w:r>
        <w:rPr>
          <w:sz w:val="21"/>
        </w:rPr>
        <w:t>、Mn</w:t>
      </w:r>
      <w:r>
        <w:rPr>
          <w:sz w:val="21"/>
          <w:vertAlign w:val="superscript"/>
        </w:rPr>
        <w:t>2+</w:t>
      </w:r>
      <w:r>
        <w:rPr>
          <w:sz w:val="21"/>
        </w:rPr>
        <w:t>、Co</w:t>
      </w:r>
      <w:r>
        <w:rPr>
          <w:sz w:val="21"/>
          <w:vertAlign w:val="superscript"/>
        </w:rPr>
        <w:t>2+</w:t>
      </w:r>
      <w:r>
        <w:rPr>
          <w:sz w:val="21"/>
        </w:rPr>
        <w:t>，加入Na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沉铁得到FeOOH，过滤，滤液再加入Na</w:t>
      </w:r>
      <w:r>
        <w:rPr>
          <w:sz w:val="21"/>
          <w:vertAlign w:val="subscript"/>
        </w:rPr>
        <w:t>2</w:t>
      </w:r>
      <w:r>
        <w:rPr>
          <w:sz w:val="21"/>
        </w:rPr>
        <w:t>S沉钴得到CoS，过滤最后得到硫酸锰溶液。</w:t>
      </w:r>
    </w:p>
    <w:p w14:paraId="67372B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【详解】A．根据分析可知，加入硫酸和稻草浸出，硫酸作催化剂和浸取剂，A正确； </w:t>
      </w:r>
    </w:p>
    <w:p w14:paraId="0C6A096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B．生物质(稻草)是可再生的，且来源广泛，B正确； </w:t>
      </w:r>
    </w:p>
    <w:p w14:paraId="13780F5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C．根据图示可知，“浸出”时，Fe的化合价没有变化，Fe元素没有被还原，C错误； </w:t>
      </w:r>
    </w:p>
    <w:p w14:paraId="2B25F6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D．“沉钴”后的上层清液存在CoS的沉淀溶解平衡，满足</w:t>
      </w:r>
      <w:r>
        <w:rPr>
          <w:rFonts w:ascii="Times New Roman" w:hAnsi="Times New Roman" w:eastAsia="Times New Roman" w:cs="Times New Roman"/>
          <w:i/>
          <w:sz w:val="21"/>
        </w:rPr>
        <w:t>Q</w:t>
      </w:r>
      <w:r>
        <w:rPr>
          <w:sz w:val="21"/>
        </w:rPr>
        <w:t>=</w:t>
      </w:r>
      <w:r>
        <w:rPr>
          <w:rFonts w:ascii="Times New Roman" w:hAnsi="Times New Roman" w:eastAsia="Times New Roman" w:cs="Times New Roman"/>
          <w:i/>
          <w:sz w:val="21"/>
        </w:rPr>
        <w:t>K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sp</w:t>
      </w:r>
      <w:r>
        <w:rPr>
          <w:sz w:val="21"/>
        </w:rPr>
        <w:t>=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(Co</w:t>
      </w:r>
      <w:r>
        <w:rPr>
          <w:sz w:val="21"/>
          <w:vertAlign w:val="superscript"/>
        </w:rPr>
        <w:t>2+</w:t>
      </w:r>
      <w:r>
        <w:rPr>
          <w:sz w:val="21"/>
        </w:rPr>
        <w:t>)·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(S</w:t>
      </w:r>
      <w:r>
        <w:rPr>
          <w:sz w:val="21"/>
          <w:vertAlign w:val="superscript"/>
        </w:rPr>
        <w:t>2-</w:t>
      </w:r>
      <w:r>
        <w:rPr>
          <w:sz w:val="21"/>
        </w:rPr>
        <w:t>)=10</w:t>
      </w:r>
      <w:r>
        <w:rPr>
          <w:sz w:val="21"/>
          <w:vertAlign w:val="superscript"/>
        </w:rPr>
        <w:t>-20.4</w:t>
      </w:r>
      <w:r>
        <w:rPr>
          <w:sz w:val="21"/>
        </w:rPr>
        <w:t>，D正确；</w:t>
      </w:r>
    </w:p>
    <w:p w14:paraId="56E387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答案选C</w:t>
      </w:r>
    </w:p>
    <w:p w14:paraId="3AC94C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12．C</w:t>
      </w:r>
    </w:p>
    <w:p w14:paraId="5354BA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【分析】I中KMnO</w:t>
      </w:r>
      <w:r>
        <w:rPr>
          <w:sz w:val="21"/>
          <w:vertAlign w:val="subscript"/>
        </w:rPr>
        <w:t>4</w:t>
      </w:r>
      <w:r>
        <w:rPr>
          <w:sz w:val="21"/>
        </w:rPr>
        <w:t>与水样中的有机物在碱性条件下反应得到MnO</w:t>
      </w:r>
      <w:r>
        <w:rPr>
          <w:sz w:val="21"/>
          <w:vertAlign w:val="subscript"/>
        </w:rPr>
        <w:t>2</w:t>
      </w:r>
      <w:r>
        <w:rPr>
          <w:sz w:val="21"/>
        </w:rPr>
        <w:t>，溶液中剩余有KMnO</w:t>
      </w:r>
      <w:r>
        <w:rPr>
          <w:sz w:val="21"/>
          <w:vertAlign w:val="subscript"/>
        </w:rPr>
        <w:t>4</w:t>
      </w:r>
      <w:r>
        <w:rPr>
          <w:sz w:val="21"/>
        </w:rPr>
        <w:t>，II中在酸性条件下KMnO</w:t>
      </w:r>
      <w:r>
        <w:rPr>
          <w:sz w:val="21"/>
          <w:vertAlign w:val="subscript"/>
        </w:rPr>
        <w:t>4</w:t>
      </w:r>
      <w:r>
        <w:rPr>
          <w:sz w:val="21"/>
        </w:rPr>
        <w:t>、MnO</w:t>
      </w:r>
      <w:r>
        <w:rPr>
          <w:sz w:val="21"/>
          <w:vertAlign w:val="subscript"/>
        </w:rPr>
        <w:t>2</w:t>
      </w:r>
      <w:r>
        <w:rPr>
          <w:sz w:val="21"/>
        </w:rPr>
        <w:t>与I</w:t>
      </w:r>
      <w:r>
        <w:rPr>
          <w:sz w:val="21"/>
          <w:vertAlign w:val="superscript"/>
        </w:rPr>
        <w:t>-</w:t>
      </w:r>
      <w:r>
        <w:rPr>
          <w:sz w:val="21"/>
        </w:rPr>
        <w:t>反应得到I</w:t>
      </w:r>
      <w:r>
        <w:rPr>
          <w:sz w:val="21"/>
          <w:vertAlign w:val="subscript"/>
        </w:rPr>
        <w:t>2</w:t>
      </w:r>
      <w:r>
        <w:rPr>
          <w:sz w:val="21"/>
        </w:rPr>
        <w:t>单质和Mn</w:t>
      </w:r>
      <w:r>
        <w:rPr>
          <w:sz w:val="21"/>
          <w:vertAlign w:val="superscript"/>
        </w:rPr>
        <w:t>2+</w:t>
      </w:r>
      <w:r>
        <w:rPr>
          <w:sz w:val="21"/>
        </w:rPr>
        <w:t>，III中生成的I</w:t>
      </w:r>
      <w:r>
        <w:rPr>
          <w:sz w:val="21"/>
          <w:vertAlign w:val="subscript"/>
        </w:rPr>
        <w:t>2</w:t>
      </w:r>
      <w:r>
        <w:rPr>
          <w:sz w:val="21"/>
        </w:rPr>
        <w:t>再用Na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滴定。</w:t>
      </w:r>
    </w:p>
    <w:p w14:paraId="69F74E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【详解】A．II中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和MnO</w:t>
      </w:r>
      <w:r>
        <w:rPr>
          <w:sz w:val="21"/>
          <w:vertAlign w:val="subscript"/>
        </w:rPr>
        <w:t>2</w:t>
      </w:r>
      <w:r>
        <w:rPr>
          <w:sz w:val="21"/>
        </w:rPr>
        <w:t>在酸性条件下与过量的KI反应得到I</w:t>
      </w:r>
      <w:r>
        <w:rPr>
          <w:sz w:val="21"/>
          <w:vertAlign w:val="subscript"/>
        </w:rPr>
        <w:t>2</w:t>
      </w:r>
      <w:r>
        <w:rPr>
          <w:sz w:val="21"/>
        </w:rPr>
        <w:t>和Mn</w:t>
      </w:r>
      <w:r>
        <w:rPr>
          <w:sz w:val="21"/>
          <w:vertAlign w:val="superscript"/>
        </w:rPr>
        <w:t>2+</w:t>
      </w:r>
      <w:r>
        <w:rPr>
          <w:sz w:val="21"/>
        </w:rPr>
        <w:t>，存在MnO</w:t>
      </w:r>
      <w:r>
        <w:rPr>
          <w:sz w:val="21"/>
          <w:vertAlign w:val="subscript"/>
        </w:rPr>
        <w:t>2</w:t>
      </w:r>
      <w:r>
        <w:rPr>
          <w:sz w:val="21"/>
        </w:rPr>
        <w:t>+2I</w:t>
      </w:r>
      <w:r>
        <w:rPr>
          <w:sz w:val="21"/>
          <w:vertAlign w:val="superscript"/>
        </w:rPr>
        <w:t>-</w:t>
      </w:r>
      <w:r>
        <w:rPr>
          <w:sz w:val="21"/>
        </w:rPr>
        <w:t>+4H</w:t>
      </w:r>
      <w:r>
        <w:rPr>
          <w:sz w:val="21"/>
          <w:vertAlign w:val="superscript"/>
        </w:rPr>
        <w:t>+</w:t>
      </w:r>
      <w:r>
        <w:rPr>
          <w:sz w:val="21"/>
        </w:rPr>
        <w:t>=Mn</w:t>
      </w:r>
      <w:r>
        <w:rPr>
          <w:sz w:val="21"/>
          <w:vertAlign w:val="superscript"/>
        </w:rPr>
        <w:t>2+</w:t>
      </w:r>
      <w:r>
        <w:rPr>
          <w:sz w:val="21"/>
        </w:rPr>
        <w:t>+I</w:t>
      </w:r>
      <w:r>
        <w:rPr>
          <w:sz w:val="21"/>
          <w:vertAlign w:val="subscript"/>
        </w:rPr>
        <w:t>2</w:t>
      </w:r>
      <w:r>
        <w:rPr>
          <w:sz w:val="21"/>
        </w:rPr>
        <w:t>+2H</w:t>
      </w:r>
      <w:r>
        <w:rPr>
          <w:sz w:val="21"/>
          <w:vertAlign w:val="subscript"/>
        </w:rPr>
        <w:t>2</w:t>
      </w:r>
      <w:r>
        <w:rPr>
          <w:sz w:val="21"/>
        </w:rPr>
        <w:t>O，A正确；</w:t>
      </w:r>
    </w:p>
    <w:p w14:paraId="7A77D9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B．II中避光防止I</w:t>
      </w:r>
      <w:r>
        <w:rPr>
          <w:sz w:val="21"/>
          <w:vertAlign w:val="subscript"/>
        </w:rPr>
        <w:t>2</w:t>
      </w:r>
      <w:r>
        <w:rPr>
          <w:sz w:val="21"/>
        </w:rPr>
        <w:t>升华挥发，加盖防止I</w:t>
      </w:r>
      <w:r>
        <w:rPr>
          <w:sz w:val="21"/>
          <w:vertAlign w:val="superscript"/>
        </w:rPr>
        <w:t>-</w:t>
      </w:r>
      <w:r>
        <w:rPr>
          <w:sz w:val="21"/>
        </w:rPr>
        <w:t xml:space="preserve">被氧气氧化，B正确； </w:t>
      </w:r>
    </w:p>
    <w:p w14:paraId="0F49566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C．整个反应中，KMnO</w:t>
      </w:r>
      <w:r>
        <w:rPr>
          <w:sz w:val="21"/>
          <w:vertAlign w:val="subscript"/>
        </w:rPr>
        <w:t>4</w:t>
      </w:r>
      <w:r>
        <w:rPr>
          <w:sz w:val="21"/>
        </w:rPr>
        <w:t>得电子生成Mn</w:t>
      </w:r>
      <w:r>
        <w:rPr>
          <w:sz w:val="21"/>
          <w:vertAlign w:val="superscript"/>
        </w:rPr>
        <w:t>2+</w:t>
      </w:r>
      <w:r>
        <w:rPr>
          <w:sz w:val="21"/>
        </w:rPr>
        <w:t>，有机物和碘离子失去电子数目与KMnO</w:t>
      </w:r>
      <w:r>
        <w:rPr>
          <w:sz w:val="21"/>
          <w:vertAlign w:val="subscript"/>
        </w:rPr>
        <w:t>4</w:t>
      </w:r>
      <w:r>
        <w:rPr>
          <w:sz w:val="21"/>
        </w:rPr>
        <w:t>得电子数目相等，III中消耗的Na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越多，说明生成的I</w:t>
      </w:r>
      <w:r>
        <w:rPr>
          <w:sz w:val="21"/>
          <w:vertAlign w:val="subscript"/>
        </w:rPr>
        <w:t>2</w:t>
      </w:r>
      <w:r>
        <w:rPr>
          <w:sz w:val="21"/>
        </w:rPr>
        <w:t>单质越多，也说明有机物消耗的KMnO</w:t>
      </w:r>
      <w:r>
        <w:rPr>
          <w:sz w:val="21"/>
          <w:vertAlign w:val="subscript"/>
        </w:rPr>
        <w:t>4</w:t>
      </w:r>
      <w:r>
        <w:rPr>
          <w:sz w:val="21"/>
        </w:rPr>
        <w:t>的量少，水样中的COD值越低，C错误；</w:t>
      </w:r>
    </w:p>
    <w:p w14:paraId="20A337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D．若I中为酸性条件，Cl</w:t>
      </w:r>
      <w:r>
        <w:rPr>
          <w:sz w:val="21"/>
          <w:vertAlign w:val="superscript"/>
        </w:rPr>
        <w:t>-</w:t>
      </w:r>
      <w:r>
        <w:rPr>
          <w:sz w:val="21"/>
        </w:rPr>
        <w:t>会与KMnO</w:t>
      </w:r>
      <w:r>
        <w:rPr>
          <w:sz w:val="21"/>
          <w:vertAlign w:val="subscript"/>
        </w:rPr>
        <w:t>4</w:t>
      </w:r>
      <w:r>
        <w:rPr>
          <w:sz w:val="21"/>
        </w:rPr>
        <w:t>反应，水样中的COD值偏高，D正确；</w:t>
      </w:r>
    </w:p>
    <w:p w14:paraId="37FCFBC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答案选C。</w:t>
      </w:r>
    </w:p>
    <w:p w14:paraId="19F9CE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13．D</w:t>
      </w:r>
    </w:p>
    <w:p w14:paraId="035C5A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【分析】放电过程中a、b极均增重，这说明a电极是负极，电极反应式为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−2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，b电极是正极，电极反应式为NaTi</w:t>
      </w:r>
      <w:r>
        <w:rPr>
          <w:sz w:val="21"/>
          <w:vertAlign w:val="subscript"/>
        </w:rPr>
        <w:t>2</w:t>
      </w:r>
      <w:r>
        <w:rPr>
          <w:sz w:val="21"/>
        </w:rPr>
        <w:t>(PO</w:t>
      </w:r>
      <w:r>
        <w:rPr>
          <w:sz w:val="21"/>
          <w:vertAlign w:val="subscript"/>
        </w:rPr>
        <w:t>4</w:t>
      </w:r>
      <w:r>
        <w:rPr>
          <w:sz w:val="21"/>
        </w:rPr>
        <w:t>)</w:t>
      </w:r>
      <w:r>
        <w:rPr>
          <w:sz w:val="21"/>
          <w:vertAlign w:val="subscript"/>
        </w:rPr>
        <w:t>3</w:t>
      </w:r>
      <w:r>
        <w:rPr>
          <w:sz w:val="21"/>
        </w:rPr>
        <w:t>+2e</w:t>
      </w:r>
      <w:r>
        <w:rPr>
          <w:sz w:val="21"/>
          <w:vertAlign w:val="superscript"/>
        </w:rPr>
        <w:t>－</w:t>
      </w:r>
      <w:r>
        <w:rPr>
          <w:sz w:val="21"/>
        </w:rPr>
        <w:t>+2Na</w:t>
      </w:r>
      <w:r>
        <w:rPr>
          <w:sz w:val="21"/>
          <w:vertAlign w:val="superscript"/>
        </w:rPr>
        <w:t>+</w:t>
      </w:r>
      <w:r>
        <w:rPr>
          <w:sz w:val="21"/>
        </w:rPr>
        <w:t>=Na</w:t>
      </w:r>
      <w:r>
        <w:rPr>
          <w:sz w:val="21"/>
          <w:vertAlign w:val="subscript"/>
        </w:rPr>
        <w:t>3</w:t>
      </w:r>
      <w:r>
        <w:rPr>
          <w:sz w:val="21"/>
        </w:rPr>
        <w:t>Ti</w:t>
      </w:r>
      <w:r>
        <w:rPr>
          <w:sz w:val="21"/>
          <w:vertAlign w:val="subscript"/>
        </w:rPr>
        <w:t>2</w:t>
      </w:r>
      <w:r>
        <w:rPr>
          <w:sz w:val="21"/>
        </w:rPr>
        <w:t>(PO</w:t>
      </w:r>
      <w:r>
        <w:rPr>
          <w:sz w:val="21"/>
          <w:vertAlign w:val="subscript"/>
        </w:rPr>
        <w:t>4</w:t>
      </w:r>
      <w:r>
        <w:rPr>
          <w:sz w:val="21"/>
        </w:rPr>
        <w:t>)</w:t>
      </w:r>
      <w:r>
        <w:rPr>
          <w:sz w:val="21"/>
          <w:vertAlign w:val="subscript"/>
        </w:rPr>
        <w:t>3</w:t>
      </w:r>
      <w:r>
        <w:rPr>
          <w:sz w:val="21"/>
        </w:rPr>
        <w:t>，据此解答。</w:t>
      </w:r>
    </w:p>
    <w:p w14:paraId="7FFA855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【详解】A．放电时b电极是正极，阳离子向正极移动，所以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 xml:space="preserve">向b极迁移，A正确； </w:t>
      </w:r>
    </w:p>
    <w:p w14:paraId="7ABE03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B．负极消耗氯离子，正极消耗钠离子，所以该电池可用于海水脱盐，B正确；</w:t>
      </w:r>
    </w:p>
    <w:p w14:paraId="32BD10F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C．a电极是负极，电极反应式为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−2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，C正确；</w:t>
      </w:r>
    </w:p>
    <w:p w14:paraId="338C84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D．若以Ag/AgCl电极代替a极，此时Ag失去电子，结合氯离子生成氯化银，所以电池不会失去储氯能力，D错误；</w:t>
      </w:r>
    </w:p>
    <w:p w14:paraId="14846D4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03B2B79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14．A</w:t>
      </w:r>
    </w:p>
    <w:p w14:paraId="1D9A95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【详解】A．根据图像可知氢离子浓度影响振幅大小，A错误；</w:t>
      </w:r>
    </w:p>
    <w:p w14:paraId="57B3591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B．反应</w:t>
      </w:r>
      <w:r>
        <w:rPr>
          <w:rFonts w:ascii="Cambria Math" w:hAnsi="Cambria Math" w:eastAsia="Cambria Math" w:cs="Cambria Math"/>
          <w:sz w:val="21"/>
        </w:rPr>
        <w:t>④</w:t>
      </w:r>
      <w:r>
        <w:rPr>
          <w:sz w:val="21"/>
        </w:rPr>
        <w:t>中亚硫酸被氧化，反应的离子方程式为</w:t>
      </w:r>
      <m:oMath>
        <m:r>
          <m:rPr/>
          <w:rPr>
            <w:rFonts w:ascii="Cambria Math" w:hAnsi="Cambria Math" w:eastAsia="宋体" w:cs="Cambria Math"/>
          </w:rPr>
          <m:t>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=3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+6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，B正确；</w:t>
      </w:r>
    </w:p>
    <w:p w14:paraId="4F4686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C．由于</w:t>
      </w:r>
      <w:r>
        <w:rPr>
          <w:rFonts w:ascii="Cambria Math" w:hAnsi="Cambria Math" w:eastAsia="Cambria Math" w:cs="Cambria Math"/>
          <w:sz w:val="21"/>
        </w:rPr>
        <w:t>①②</w:t>
      </w:r>
      <w:r>
        <w:rPr>
          <w:sz w:val="21"/>
        </w:rPr>
        <w:t>为快速反应，而溴酸根离子直接氧化的是亚硫酸，所以反应</w:t>
      </w:r>
      <w:r>
        <w:rPr>
          <w:rFonts w:ascii="Cambria Math" w:hAnsi="Cambria Math" w:eastAsia="Cambria Math" w:cs="Cambria Math"/>
          <w:sz w:val="21"/>
        </w:rPr>
        <w:t>①</w:t>
      </w:r>
      <w:r>
        <w:rPr>
          <w:sz w:val="21"/>
        </w:rPr>
        <w:t>~</w:t>
      </w:r>
      <w:r>
        <w:rPr>
          <w:rFonts w:ascii="Cambria Math" w:hAnsi="Cambria Math" w:eastAsia="Cambria Math" w:cs="Cambria Math"/>
          <w:sz w:val="21"/>
        </w:rPr>
        <w:t>④</w:t>
      </w:r>
      <w:r>
        <w:rPr>
          <w:sz w:val="21"/>
        </w:rPr>
        <w:t>中，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对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的氧化起催化作用，C正确；</w:t>
      </w:r>
    </w:p>
    <w:p w14:paraId="746A5D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D．根据题干信息和图像可知利用pH响应变色材料，可将pH振荡可视化，D正确；</w:t>
      </w:r>
    </w:p>
    <w:p w14:paraId="5285BA7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答案选A。</w:t>
      </w:r>
    </w:p>
    <w:p w14:paraId="0351353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15．B</w:t>
      </w:r>
    </w:p>
    <w:p w14:paraId="0031FC5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【分析】pH越小，酸性越强，Ag</w:t>
      </w:r>
      <w:r>
        <w:rPr>
          <w:sz w:val="21"/>
          <w:vertAlign w:val="superscript"/>
        </w:rPr>
        <w:t>+</w:t>
      </w:r>
      <w:r>
        <w:rPr>
          <w:sz w:val="21"/>
        </w:rPr>
        <w:t>浓度越大，氨气浓度越小，所以Ⅲ代表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，Ⅱ代表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，Ⅳ代表NH</w:t>
      </w:r>
      <w:r>
        <w:rPr>
          <w:sz w:val="21"/>
          <w:vertAlign w:val="subscript"/>
        </w:rPr>
        <w:t>3</w:t>
      </w:r>
      <w:r>
        <w:rPr>
          <w:sz w:val="21"/>
        </w:rPr>
        <w:t>，Ⅰ代表Ag</w:t>
      </w:r>
      <w:r>
        <w:rPr>
          <w:sz w:val="21"/>
          <w:vertAlign w:val="superscript"/>
        </w:rPr>
        <w:t>+</w:t>
      </w:r>
      <w:r>
        <w:rPr>
          <w:sz w:val="21"/>
        </w:rPr>
        <w:t>，据此解答。</w:t>
      </w:r>
    </w:p>
    <w:p w14:paraId="1B314A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【详解】A．根据以上分析可知Ⅲ为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的变化曲线，A正确；</w:t>
      </w:r>
    </w:p>
    <w:p w14:paraId="018620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B．硝酸铵为强酸弱碱盐，其溶液pH＜7，图像pH增大至碱性，则外加了物质，又整个过程保持溶液体积和N元素总物质的量不变，则所加物质不是氨水，若不外加物质，则溶液中存在电荷守恒：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  <m:r>
          <m:rPr/>
          <w:rPr>
            <w:rFonts w:ascii="Cambria Math" w:hAnsi="Cambria Math" w:eastAsia="宋体" w:cs="Cambria Math"/>
          </w:rPr>
          <m:t>)+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Ag</m:t>
                </m:r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Ag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(</m:t>
                    </m:r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  <m:r>
                      <m:rPr/>
                      <w:rPr>
                        <w:rFonts w:ascii="Cambria Math" w:hAnsi="Cambria Math" w:eastAsia="宋体" w:cs="Cambria Math"/>
                      </w:rPr>
                      <m:t>)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)+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)=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)+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)+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，物料守恒：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)+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Ag</m:t>
                </m:r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Ag</m:t>
                </m:r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(</m:t>
                    </m:r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  <m:r>
                      <m:rPr/>
                      <w:rPr>
                        <w:rFonts w:ascii="Cambria Math" w:hAnsi="Cambria Math" w:eastAsia="宋体" w:cs="Cambria Math"/>
                      </w:rPr>
                      <m:t>)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)=0.1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  <m:r>
          <m:rPr/>
          <w:rPr>
            <w:rFonts w:ascii="Cambria Math" w:hAnsi="Cambria Math" w:eastAsia="宋体" w:cs="Cambria Math"/>
          </w:rPr>
          <m:t>)+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)=0.1+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，但外加了碱，设为NaOH，则c(Na</w:t>
      </w:r>
      <w:r>
        <w:rPr>
          <w:sz w:val="21"/>
          <w:vertAlign w:val="superscript"/>
        </w:rPr>
        <w:t>+</w:t>
      </w:r>
      <w:r>
        <w:rPr>
          <w:sz w:val="21"/>
        </w:rPr>
        <w:t>)+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  <m:r>
          <m:rPr/>
          <w:rPr>
            <w:rFonts w:ascii="Cambria Math" w:hAnsi="Cambria Math" w:eastAsia="宋体" w:cs="Cambria Math"/>
          </w:rPr>
          <m:t>)+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)=0.1+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/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/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＜0.1−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/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  <w:r>
        <w:rPr>
          <w:sz w:val="21"/>
        </w:rPr>
        <w:t>，B错误；</w:t>
      </w:r>
    </w:p>
    <w:p w14:paraId="43329D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C．根据图像可知D点时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和Ag</w:t>
      </w:r>
      <w:r>
        <w:rPr>
          <w:sz w:val="21"/>
          <w:vertAlign w:val="superscript"/>
        </w:rPr>
        <w:t>+</w:t>
      </w:r>
      <w:r>
        <w:rPr>
          <w:sz w:val="21"/>
        </w:rPr>
        <w:t>浓度相等，此时氨气浓度是10</w:t>
      </w:r>
      <w:r>
        <w:rPr>
          <w:sz w:val="21"/>
          <w:vertAlign w:val="superscript"/>
        </w:rPr>
        <w:t>－3.24</w:t>
      </w:r>
      <w:r>
        <w:rPr>
          <w:sz w:val="21"/>
        </w:rPr>
        <w:t>，根据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可知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3.24</m:t>
            </m:r>
          </m:sup>
        </m:sSup>
      </m:oMath>
      <w:r>
        <w:rPr>
          <w:sz w:val="21"/>
        </w:rPr>
        <w:t>，C正确；</w:t>
      </w:r>
    </w:p>
    <w:p w14:paraId="6D00C5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D．C点时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和Ag</w:t>
      </w:r>
      <w:r>
        <w:rPr>
          <w:sz w:val="21"/>
          <w:vertAlign w:val="superscript"/>
        </w:rPr>
        <w:t>+</w:t>
      </w:r>
      <w:r>
        <w:rPr>
          <w:sz w:val="21"/>
        </w:rPr>
        <w:t>浓度相等，B点时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和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浓度相等，所以反应的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的平衡常数为10</w:t>
      </w:r>
      <w:r>
        <w:rPr>
          <w:sz w:val="21"/>
          <w:vertAlign w:val="superscript"/>
        </w:rPr>
        <w:t>3.8</w:t>
      </w:r>
      <w:r>
        <w:rPr>
          <w:sz w:val="21"/>
        </w:rPr>
        <w:t>，因此K</w:t>
      </w:r>
      <w:r>
        <w:rPr>
          <w:sz w:val="21"/>
          <w:vertAlign w:val="subscript"/>
        </w:rPr>
        <w:t>2</w:t>
      </w:r>
      <w:r>
        <w:rPr>
          <w:sz w:val="21"/>
        </w:rPr>
        <w:t>=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3.24</m:t>
            </m:r>
          </m:sup>
        </m:sSup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3.8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7.04</m:t>
            </m:r>
          </m:sup>
        </m:sSup>
      </m:oMath>
      <w:r>
        <w:rPr>
          <w:sz w:val="21"/>
        </w:rPr>
        <w:t>，C点时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Ag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和Ag</w:t>
      </w:r>
      <w:r>
        <w:rPr>
          <w:sz w:val="21"/>
          <w:vertAlign w:val="superscript"/>
        </w:rPr>
        <w:t>+</w:t>
      </w:r>
      <w:r>
        <w:rPr>
          <w:sz w:val="21"/>
        </w:rPr>
        <w:t>浓度相等，所以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rad>
          <m:radPr>
            <m:degHide m:val="1"/>
          </m:radPr>
          <m:deg/>
          <m:e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−7.04</m:t>
                </m:r>
              </m:sup>
            </m:sSup>
          </m:e>
        </m:ra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−3.52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，D正确；</w:t>
      </w:r>
    </w:p>
    <w:p w14:paraId="4A32AD3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答案选B。</w:t>
      </w:r>
    </w:p>
    <w:p w14:paraId="1D24DB3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16．(1)2</w:t>
      </w:r>
    </w:p>
    <w:p w14:paraId="0988F26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</w:p>
    <w:p w14:paraId="75A2D12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(3)温度升高，浸出速率增大，浸出率升高，温度过高时，NH</w:t>
      </w:r>
      <w:r>
        <w:rPr>
          <w:sz w:val="21"/>
          <w:vertAlign w:val="subscript"/>
        </w:rPr>
        <w:t>3</w:t>
      </w:r>
      <w:r>
        <w:rPr>
          <w:sz w:val="21"/>
        </w:rPr>
        <w:t>·H</w:t>
      </w:r>
      <w:r>
        <w:rPr>
          <w:sz w:val="21"/>
          <w:vertAlign w:val="subscript"/>
        </w:rPr>
        <w:t>2</w:t>
      </w:r>
      <w:r>
        <w:rPr>
          <w:sz w:val="21"/>
        </w:rPr>
        <w:t>O分解生成NH</w:t>
      </w:r>
      <w:r>
        <w:rPr>
          <w:sz w:val="21"/>
          <w:vertAlign w:val="subscript"/>
        </w:rPr>
        <w:t>3</w:t>
      </w:r>
      <w:r>
        <w:rPr>
          <w:sz w:val="21"/>
        </w:rPr>
        <w:t>逸出，且温度高时过二硫酸铵分解，造成浸出率减小</w:t>
      </w:r>
    </w:p>
    <w:p w14:paraId="3A9E1B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(4)Zn+[Cu(NH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4</w:t>
      </w:r>
      <w:r>
        <w:rPr>
          <w:sz w:val="21"/>
        </w:rPr>
        <w:t>]</w:t>
      </w:r>
      <w:r>
        <w:rPr>
          <w:sz w:val="21"/>
          <w:vertAlign w:val="superscript"/>
        </w:rPr>
        <w:t>2+</w:t>
      </w:r>
      <w:r>
        <w:rPr>
          <w:sz w:val="21"/>
        </w:rPr>
        <w:t>=[Zn(NH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4</w:t>
      </w:r>
      <w:r>
        <w:rPr>
          <w:sz w:val="21"/>
        </w:rPr>
        <w:t>]</w:t>
      </w:r>
      <w:r>
        <w:rPr>
          <w:sz w:val="21"/>
          <w:vertAlign w:val="superscript"/>
        </w:rPr>
        <w:t>2+</w:t>
      </w:r>
      <w:r>
        <w:rPr>
          <w:sz w:val="21"/>
        </w:rPr>
        <w:t>+Cu</w:t>
      </w:r>
    </w:p>
    <w:p w14:paraId="632D14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(5)Fe</w:t>
      </w:r>
    </w:p>
    <w:p w14:paraId="76B6D95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     pH值升高，OH</w:t>
      </w:r>
      <w:r>
        <w:rPr>
          <w:sz w:val="21"/>
          <w:vertAlign w:val="superscript"/>
        </w:rPr>
        <w:t>-</w:t>
      </w:r>
      <w:r>
        <w:rPr>
          <w:sz w:val="21"/>
        </w:rPr>
        <w:t>浓度增大，平衡A</w:t>
      </w:r>
      <w:r>
        <w:rPr>
          <w:sz w:val="21"/>
          <w:vertAlign w:val="superscript"/>
        </w:rPr>
        <w:t>2-</w:t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/>
            </m:limLow>
          </m:e>
          <m:lim/>
        </m:limUpp>
      </m:oMath>
      <w:r>
        <w:rPr>
          <w:sz w:val="21"/>
        </w:rPr>
        <w:t>HA</w:t>
      </w:r>
      <w:r>
        <w:rPr>
          <w:sz w:val="21"/>
          <w:vertAlign w:val="superscript"/>
        </w:rPr>
        <w:t>-</w:t>
      </w:r>
      <w:r>
        <w:rPr>
          <w:sz w:val="21"/>
        </w:rPr>
        <w:t>+OH</w:t>
      </w:r>
      <w:r>
        <w:rPr>
          <w:sz w:val="21"/>
          <w:vertAlign w:val="superscript"/>
        </w:rPr>
        <w:t>-</w:t>
      </w:r>
      <w:r>
        <w:rPr>
          <w:sz w:val="21"/>
        </w:rPr>
        <w:t>逆向移动，A</w:t>
      </w:r>
      <w:r>
        <w:rPr>
          <w:sz w:val="21"/>
          <w:vertAlign w:val="superscript"/>
        </w:rPr>
        <w:t>2-</w:t>
      </w:r>
      <w:r>
        <w:rPr>
          <w:sz w:val="21"/>
        </w:rPr>
        <w:t>离子浓度增大，平衡PbSO</w:t>
      </w:r>
      <w:r>
        <w:rPr>
          <w:sz w:val="21"/>
          <w:vertAlign w:val="subscript"/>
        </w:rPr>
        <w:t>4</w:t>
      </w:r>
      <w:r>
        <w:rPr>
          <w:sz w:val="21"/>
        </w:rPr>
        <w:t>(s)+A</w:t>
      </w:r>
      <w:r>
        <w:rPr>
          <w:sz w:val="21"/>
          <w:vertAlign w:val="superscript"/>
        </w:rPr>
        <w:t>2-</w:t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/>
            </m:limLow>
          </m:e>
          <m:lim/>
        </m:limUpp>
      </m:oMath>
      <w:r>
        <w:rPr>
          <w:sz w:val="21"/>
        </w:rPr>
        <w:t>PbA+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正向移动，PbA产率增大     Pb(OH)</w:t>
      </w:r>
      <w:r>
        <w:rPr>
          <w:sz w:val="21"/>
          <w:vertAlign w:val="subscript"/>
        </w:rPr>
        <w:t>2</w:t>
      </w:r>
    </w:p>
    <w:p w14:paraId="214745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(7)Pb(OOC-CHOH-CHOH-COO)</w:t>
      </w:r>
      <m:oMath>
        <m:eqArr>
          <m:eqArrPr/>
          <m:e>
            <m:bar>
              <m:barPr/>
              <m:e>
                <m:bar>
                  <m:bar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290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°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C</m:t>
                    </m:r>
                  </m:e>
                </m:bar>
              </m:e>
            </m:bar>
          </m:e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真空热解</m:t>
            </m:r>
          </m:e>
        </m:eqArr>
      </m:oMath>
      <w:r>
        <w:rPr>
          <w:sz w:val="21"/>
        </w:rPr>
        <w:t>Pb+4CO↑+2H</w:t>
      </w:r>
      <w:r>
        <w:rPr>
          <w:sz w:val="21"/>
          <w:vertAlign w:val="subscript"/>
        </w:rPr>
        <w:t>2</w:t>
      </w:r>
      <w:r>
        <w:rPr>
          <w:sz w:val="21"/>
        </w:rPr>
        <w:t>O↑</w:t>
      </w:r>
    </w:p>
    <w:p w14:paraId="56FF5E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【分析】废渣用(NH</w:t>
      </w:r>
      <w:r>
        <w:rPr>
          <w:sz w:val="21"/>
          <w:vertAlign w:val="subscript"/>
        </w:rPr>
        <w:t>4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8</w:t>
      </w:r>
      <w:r>
        <w:rPr>
          <w:sz w:val="21"/>
        </w:rPr>
        <w:t>和NH</w:t>
      </w:r>
      <w:r>
        <w:rPr>
          <w:sz w:val="21"/>
          <w:vertAlign w:val="subscript"/>
        </w:rPr>
        <w:t>3</w:t>
      </w:r>
      <w:r>
        <w:rPr>
          <w:sz w:val="21"/>
        </w:rPr>
        <w:t>·H</w:t>
      </w:r>
      <w:r>
        <w:rPr>
          <w:sz w:val="21"/>
          <w:vertAlign w:val="subscript"/>
        </w:rPr>
        <w:t>2</w:t>
      </w:r>
      <w:r>
        <w:rPr>
          <w:sz w:val="21"/>
        </w:rPr>
        <w:t>O氧化浸出过滤，滤液中有[Cu(NH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4</w:t>
      </w:r>
      <w:r>
        <w:rPr>
          <w:sz w:val="21"/>
        </w:rPr>
        <w:t>]</w:t>
      </w:r>
      <w:r>
        <w:rPr>
          <w:sz w:val="21"/>
          <w:vertAlign w:val="superscript"/>
        </w:rPr>
        <w:t>2+</w:t>
      </w:r>
      <w:r>
        <w:rPr>
          <w:sz w:val="21"/>
        </w:rPr>
        <w:t>和[Zn(NH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4</w:t>
      </w:r>
      <w:r>
        <w:rPr>
          <w:sz w:val="21"/>
        </w:rPr>
        <w:t>]</w:t>
      </w:r>
      <w:r>
        <w:rPr>
          <w:sz w:val="21"/>
          <w:vertAlign w:val="superscript"/>
        </w:rPr>
        <w:t>2+</w:t>
      </w:r>
      <w:r>
        <w:rPr>
          <w:sz w:val="21"/>
        </w:rPr>
        <w:t>，滤渣1有PbSO</w:t>
      </w:r>
      <w:r>
        <w:rPr>
          <w:sz w:val="21"/>
          <w:vertAlign w:val="subscript"/>
        </w:rPr>
        <w:t>4</w:t>
      </w:r>
      <w:r>
        <w:rPr>
          <w:sz w:val="21"/>
        </w:rPr>
        <w:t>和Fe(OH)</w:t>
      </w:r>
      <w:r>
        <w:rPr>
          <w:sz w:val="21"/>
          <w:vertAlign w:val="subscript"/>
        </w:rPr>
        <w:t>3</w:t>
      </w:r>
      <w:r>
        <w:rPr>
          <w:sz w:val="21"/>
        </w:rPr>
        <w:t>，滤液加Zn置换出Cu，除铜后的溶液加(NH</w:t>
      </w:r>
      <w:r>
        <w:rPr>
          <w:sz w:val="21"/>
          <w:vertAlign w:val="subscript"/>
        </w:rPr>
        <w:t>4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S沉锌，得到ZnS，滤渣1用H</w:t>
      </w:r>
      <w:r>
        <w:rPr>
          <w:sz w:val="21"/>
          <w:vertAlign w:val="subscript"/>
        </w:rPr>
        <w:t>2</w:t>
      </w:r>
      <w:r>
        <w:rPr>
          <w:sz w:val="21"/>
        </w:rPr>
        <w:t>A和Na</w:t>
      </w:r>
      <w:r>
        <w:rPr>
          <w:sz w:val="21"/>
          <w:vertAlign w:val="subscript"/>
        </w:rPr>
        <w:t>2</w:t>
      </w:r>
      <w:r>
        <w:rPr>
          <w:sz w:val="21"/>
        </w:rPr>
        <w:t>A浸铅后过滤，滤渣2含Fe元素，滤液经过结晶得到PbA，再真空热解得到纯Pb。</w:t>
      </w:r>
    </w:p>
    <w:p w14:paraId="56C41B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</w:t>
      </w:r>
    </w:p>
    <w:p w14:paraId="0ED9758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碳原子周围连接四个不同的原子或原子团为手性碳原子，H</w:t>
      </w:r>
      <w:r>
        <w:rPr>
          <w:sz w:val="21"/>
          <w:vertAlign w:val="subscript"/>
        </w:rPr>
        <w:t>2</w:t>
      </w:r>
      <w:r>
        <w:rPr>
          <w:sz w:val="21"/>
        </w:rPr>
        <w:t>A分子中手性碳原子有2个，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47825" cy="723900"/>
            <wp:effectExtent l="0" t="0" r="13335" b="7620"/>
            <wp:docPr id="1081032419" name="图片 1081032419" descr="@@@494c1d55-5f51-4b7a-ad10-2d6a5a330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32419" name="图片 1081032419" descr="@@@494c1d55-5f51-4b7a-ad10-2d6a5a33015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20D2D6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（2）“氧化浸出”时，过二硫酸根作氧化剂，过二硫酸根转变为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；</w:t>
      </w:r>
    </w:p>
    <w:p w14:paraId="1A66FA0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（3）“氧化浸出”时，温度升高，浸出速率增大，浸出率升高，温度过高时，NH</w:t>
      </w:r>
      <w:r>
        <w:rPr>
          <w:sz w:val="21"/>
          <w:vertAlign w:val="subscript"/>
        </w:rPr>
        <w:t>3</w:t>
      </w:r>
      <w:r>
        <w:rPr>
          <w:sz w:val="21"/>
        </w:rPr>
        <w:t>·H</w:t>
      </w:r>
      <w:r>
        <w:rPr>
          <w:sz w:val="21"/>
          <w:vertAlign w:val="subscript"/>
        </w:rPr>
        <w:t>2</w:t>
      </w:r>
      <w:r>
        <w:rPr>
          <w:sz w:val="21"/>
        </w:rPr>
        <w:t>O分解生成NH</w:t>
      </w:r>
      <w:r>
        <w:rPr>
          <w:sz w:val="21"/>
          <w:vertAlign w:val="subscript"/>
        </w:rPr>
        <w:t>3</w:t>
      </w:r>
      <w:r>
        <w:rPr>
          <w:sz w:val="21"/>
        </w:rPr>
        <w:t>逸出，且温度高时过二硫酸铵分解，造成浸出率减小；</w:t>
      </w:r>
    </w:p>
    <w:p w14:paraId="188D0B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（4）加入Zn发生置换反应，从[Cu(NH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4</w:t>
      </w:r>
      <w:r>
        <w:rPr>
          <w:sz w:val="21"/>
        </w:rPr>
        <w:t>]</w:t>
      </w:r>
      <w:r>
        <w:rPr>
          <w:sz w:val="21"/>
          <w:vertAlign w:val="superscript"/>
        </w:rPr>
        <w:t>2+</w:t>
      </w:r>
      <w:r>
        <w:rPr>
          <w:sz w:val="21"/>
        </w:rPr>
        <w:t>置换出Cu单质，离子方程式为：Zn+[Cu(NH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4</w:t>
      </w:r>
      <w:r>
        <w:rPr>
          <w:sz w:val="21"/>
        </w:rPr>
        <w:t>]</w:t>
      </w:r>
      <w:r>
        <w:rPr>
          <w:sz w:val="21"/>
          <w:vertAlign w:val="superscript"/>
        </w:rPr>
        <w:t>2+</w:t>
      </w:r>
      <w:r>
        <w:rPr>
          <w:sz w:val="21"/>
        </w:rPr>
        <w:t>=[Zn(NH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4</w:t>
      </w:r>
      <w:r>
        <w:rPr>
          <w:sz w:val="21"/>
        </w:rPr>
        <w:t>]</w:t>
      </w:r>
      <w:r>
        <w:rPr>
          <w:sz w:val="21"/>
          <w:vertAlign w:val="superscript"/>
        </w:rPr>
        <w:t>2+</w:t>
      </w:r>
      <w:r>
        <w:rPr>
          <w:sz w:val="21"/>
        </w:rPr>
        <w:t>+Cu；</w:t>
      </w:r>
    </w:p>
    <w:p w14:paraId="3BF58D2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（5）根据分析，滤渣1有Fe(OH)</w:t>
      </w:r>
      <w:r>
        <w:rPr>
          <w:sz w:val="21"/>
          <w:vertAlign w:val="subscript"/>
        </w:rPr>
        <w:t>3</w:t>
      </w:r>
      <w:r>
        <w:rPr>
          <w:sz w:val="21"/>
        </w:rPr>
        <w:t>和PbSO</w:t>
      </w:r>
      <w:r>
        <w:rPr>
          <w:sz w:val="21"/>
          <w:vertAlign w:val="subscript"/>
        </w:rPr>
        <w:t>4</w:t>
      </w:r>
      <w:r>
        <w:rPr>
          <w:sz w:val="21"/>
        </w:rPr>
        <w:t>，用H</w:t>
      </w:r>
      <w:r>
        <w:rPr>
          <w:sz w:val="21"/>
          <w:vertAlign w:val="subscript"/>
        </w:rPr>
        <w:t>2</w:t>
      </w:r>
      <w:r>
        <w:rPr>
          <w:sz w:val="21"/>
        </w:rPr>
        <w:t>A和Na</w:t>
      </w:r>
      <w:r>
        <w:rPr>
          <w:sz w:val="21"/>
          <w:vertAlign w:val="subscript"/>
        </w:rPr>
        <w:t>2</w:t>
      </w:r>
      <w:r>
        <w:rPr>
          <w:sz w:val="21"/>
        </w:rPr>
        <w:t>A浸铅后过滤，滤渣2含Fe元素的沉淀；</w:t>
      </w:r>
    </w:p>
    <w:p w14:paraId="4819E60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（6）“浸铅”步骤发生PbSO</w:t>
      </w:r>
      <w:r>
        <w:rPr>
          <w:sz w:val="21"/>
          <w:vertAlign w:val="subscript"/>
        </w:rPr>
        <w:t>4</w:t>
      </w:r>
      <w:r>
        <w:rPr>
          <w:sz w:val="21"/>
        </w:rPr>
        <w:t>(s)+A</w:t>
      </w:r>
      <w:r>
        <w:rPr>
          <w:sz w:val="21"/>
          <w:vertAlign w:val="superscript"/>
        </w:rPr>
        <w:t>2-</w:t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/>
            </m:limLow>
          </m:e>
          <m:lim/>
        </m:limUpp>
      </m:oMath>
      <w:r>
        <w:rPr>
          <w:sz w:val="21"/>
        </w:rPr>
        <w:t>PbA+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，Na</w:t>
      </w:r>
      <w:r>
        <w:rPr>
          <w:sz w:val="21"/>
          <w:vertAlign w:val="subscript"/>
        </w:rPr>
        <w:t>2</w:t>
      </w:r>
      <w:r>
        <w:rPr>
          <w:sz w:val="21"/>
        </w:rPr>
        <w:t>A溶液中存在A</w:t>
      </w:r>
      <w:r>
        <w:rPr>
          <w:sz w:val="21"/>
          <w:vertAlign w:val="superscript"/>
        </w:rPr>
        <w:t>2-</w:t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/>
            </m:limLow>
          </m:e>
          <m:lim/>
        </m:limUpp>
      </m:oMath>
      <w:r>
        <w:rPr>
          <w:sz w:val="21"/>
        </w:rPr>
        <w:t>HA</w:t>
      </w:r>
      <w:r>
        <w:rPr>
          <w:sz w:val="21"/>
          <w:vertAlign w:val="superscript"/>
        </w:rPr>
        <w:t>-</w:t>
      </w:r>
      <w:r>
        <w:rPr>
          <w:sz w:val="21"/>
        </w:rPr>
        <w:t>+OH</w:t>
      </w:r>
      <w:r>
        <w:rPr>
          <w:sz w:val="21"/>
          <w:vertAlign w:val="superscript"/>
        </w:rPr>
        <w:t>-</w:t>
      </w:r>
      <w:r>
        <w:rPr>
          <w:sz w:val="21"/>
        </w:rPr>
        <w:t>，pH值升高，OH</w:t>
      </w:r>
      <w:r>
        <w:rPr>
          <w:sz w:val="21"/>
          <w:vertAlign w:val="superscript"/>
        </w:rPr>
        <w:t>-</w:t>
      </w:r>
      <w:r>
        <w:rPr>
          <w:sz w:val="21"/>
        </w:rPr>
        <w:t>浓度增大，平衡A</w:t>
      </w:r>
      <w:r>
        <w:rPr>
          <w:sz w:val="21"/>
          <w:vertAlign w:val="superscript"/>
        </w:rPr>
        <w:t>2-</w:t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/>
            </m:limLow>
          </m:e>
          <m:lim/>
        </m:limUpp>
      </m:oMath>
      <w:r>
        <w:rPr>
          <w:sz w:val="21"/>
        </w:rPr>
        <w:t>HA</w:t>
      </w:r>
      <w:r>
        <w:rPr>
          <w:sz w:val="21"/>
          <w:vertAlign w:val="superscript"/>
        </w:rPr>
        <w:t>-</w:t>
      </w:r>
      <w:r>
        <w:rPr>
          <w:sz w:val="21"/>
        </w:rPr>
        <w:t>+OH</w:t>
      </w:r>
      <w:r>
        <w:rPr>
          <w:sz w:val="21"/>
          <w:vertAlign w:val="superscript"/>
        </w:rPr>
        <w:t>-</w:t>
      </w:r>
      <w:r>
        <w:rPr>
          <w:sz w:val="21"/>
        </w:rPr>
        <w:t>逆向移动，A</w:t>
      </w:r>
      <w:r>
        <w:rPr>
          <w:sz w:val="21"/>
          <w:vertAlign w:val="superscript"/>
        </w:rPr>
        <w:t>2-</w:t>
      </w:r>
      <w:r>
        <w:rPr>
          <w:sz w:val="21"/>
        </w:rPr>
        <w:t>离子浓度增大，平衡PbSO</w:t>
      </w:r>
      <w:r>
        <w:rPr>
          <w:sz w:val="21"/>
          <w:vertAlign w:val="subscript"/>
        </w:rPr>
        <w:t>4</w:t>
      </w:r>
      <w:r>
        <w:rPr>
          <w:sz w:val="21"/>
        </w:rPr>
        <w:t>(s)+A</w:t>
      </w:r>
      <w:r>
        <w:rPr>
          <w:sz w:val="21"/>
          <w:vertAlign w:val="superscript"/>
        </w:rPr>
        <w:t>2-</w:t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/>
            </m:limLow>
          </m:e>
          <m:lim/>
        </m:limUpp>
      </m:oMath>
      <w:r>
        <w:rPr>
          <w:sz w:val="21"/>
        </w:rPr>
        <w:t>PbA+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正向移动，PbA产率增大；pH过高时，OH</w:t>
      </w:r>
      <w:r>
        <w:rPr>
          <w:sz w:val="21"/>
          <w:vertAlign w:val="superscript"/>
        </w:rPr>
        <w:t>-</w:t>
      </w:r>
      <w:r>
        <w:rPr>
          <w:sz w:val="21"/>
        </w:rPr>
        <w:t>浓度过大，会生成Pb(OH)</w:t>
      </w:r>
      <w:r>
        <w:rPr>
          <w:sz w:val="21"/>
          <w:vertAlign w:val="subscript"/>
        </w:rPr>
        <w:t>2</w:t>
      </w:r>
      <w:r>
        <w:rPr>
          <w:sz w:val="21"/>
        </w:rPr>
        <w:t>沉淀，造成PbA产率降低；</w:t>
      </w:r>
    </w:p>
    <w:p w14:paraId="5341C68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（7）290℃“真空热解”PbA即Pb(OOC-CHOH-CHOH-COO)生成Pb单质和2种气态氧化物为CO和H</w:t>
      </w:r>
      <w:r>
        <w:rPr>
          <w:sz w:val="21"/>
          <w:vertAlign w:val="subscript"/>
        </w:rPr>
        <w:t>2</w:t>
      </w:r>
      <w:r>
        <w:rPr>
          <w:sz w:val="21"/>
        </w:rPr>
        <w:t>O，反应的化学方程式为：Pb(OOC-CHOH-CHOH-COO)</w:t>
      </w:r>
      <m:oMath>
        <m:eqArr>
          <m:eqArrPr/>
          <m:e>
            <m:bar>
              <m:barPr/>
              <m:e>
                <m:bar>
                  <m:bar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290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°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C</m:t>
                    </m:r>
                  </m:e>
                </m:bar>
              </m:e>
            </m:bar>
          </m:e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真空热解</m:t>
            </m:r>
          </m:e>
        </m:eqArr>
      </m:oMath>
      <w:r>
        <w:rPr>
          <w:sz w:val="21"/>
        </w:rPr>
        <w:t>Pb+4CO↑+2H</w:t>
      </w:r>
      <w:r>
        <w:rPr>
          <w:sz w:val="21"/>
          <w:vertAlign w:val="subscript"/>
        </w:rPr>
        <w:t>2</w:t>
      </w:r>
      <w:r>
        <w:rPr>
          <w:sz w:val="21"/>
        </w:rPr>
        <w:t>O↑。</w:t>
      </w:r>
    </w:p>
    <w:p w14:paraId="24518E8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17．(1)     绿色环保     减少副产物的生成</w:t>
      </w:r>
    </w:p>
    <w:p w14:paraId="482A91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(2)50</w:t>
      </w:r>
    </w:p>
    <w:p w14:paraId="6B67E46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(3)除去未反应完的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66850" cy="400050"/>
            <wp:effectExtent l="0" t="0" r="0" b="11430"/>
            <wp:docPr id="958279290" name="图片 958279290" descr="@@@d8f0bad2-0917-4db5-b255-e654b4079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79290" name="图片 958279290" descr="@@@d8f0bad2-0917-4db5-b255-e654b4079d4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264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(4)     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 xml:space="preserve">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0175" cy="371475"/>
            <wp:effectExtent l="0" t="0" r="0" b="9525"/>
            <wp:docPr id="781302269" name="图片 781302269" descr="@@@c7ccc86d-c1c6-42c5-aa3b-92cc77ce5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02269" name="图片 781302269" descr="@@@c7ccc86d-c1c6-42c5-aa3b-92cc77ce5a8c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+H</w:t>
      </w:r>
      <w:r>
        <w:rPr>
          <w:sz w:val="21"/>
          <w:vertAlign w:val="superscript"/>
        </w:rPr>
        <w:t>+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sz w:val="21"/>
        </w:rPr>
        <w:t xml:space="preserve">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4475" cy="371475"/>
            <wp:effectExtent l="0" t="0" r="0" b="9525"/>
            <wp:docPr id="877976285" name="图片 877976285" descr="@@@b4ab6725-e8b3-4d5b-94f2-8b9599a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76285" name="图片 877976285" descr="@@@b4ab6725-e8b3-4d5b-94f2-8b9599a0020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FF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     ③     ①     ④     氧气</w:t>
      </w:r>
    </w:p>
    <w:p w14:paraId="4ADF7C6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【分析】0.12g对甲基苯甲醛和1.0mL丙酮在有空气存在、光照条件下反应，反应基本结束后，蒸去溶剂丙酮，加入过量稀NaOH溶液，充分反应后，用乙酸乙酯洗涤，弃去有机层，然后用稀盐酸调节水层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后，再用乙酸乙酯萃取，用饱和食盐水洗涤有机层，无水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干燥，过滤，蒸去溶剂，得目标产物。</w:t>
      </w:r>
    </w:p>
    <w:p w14:paraId="5CF94B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</w:t>
      </w:r>
    </w:p>
    <w:p w14:paraId="1816418E">
      <w:pPr>
        <w:shd w:val="clear" w:color="auto" w:fill="auto"/>
        <w:spacing w:line="360" w:lineRule="auto"/>
        <w:jc w:val="left"/>
        <w:rPr>
          <w:sz w:val="21"/>
        </w:rPr>
      </w:pP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作氧化剂时可将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33525" cy="409575"/>
            <wp:effectExtent l="0" t="0" r="0" b="1905"/>
            <wp:docPr id="516059586" name="图片 516059586" descr="@@@8b6976c5-4b18-4094-9f64-fa2c3391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59586" name="图片 516059586" descr="@@@8b6976c5-4b18-4094-9f64-fa2c3391905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氧化为对苯二甲酸，即有副反应发生，该制备反应在有空气存在、光照条件下发生时，以空气中氧气为氧化剂，既绿色环保，又没有对苯二甲酸生成，所以反应的优点为绿色环保，减少副产物的生成；</w:t>
      </w:r>
    </w:p>
    <w:p w14:paraId="0C6668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</w:t>
      </w:r>
    </w:p>
    <w:p w14:paraId="2445466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起始0h时只有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47800" cy="390525"/>
            <wp:effectExtent l="0" t="0" r="0" b="5080"/>
            <wp:docPr id="529951514" name="图片 529951514" descr="@@@ae94e729-b2be-4f55-bddb-11bb67c7f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51514" name="图片 529951514" descr="@@@ae94e729-b2be-4f55-bddb-11bb67c7fe0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，5h时只有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81150" cy="390525"/>
            <wp:effectExtent l="0" t="0" r="0" b="5080"/>
            <wp:docPr id="869269123" name="图片 869269123" descr="@@@05bf4166-24da-4fe9-a990-f678c015b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69123" name="图片 869269123" descr="@@@05bf4166-24da-4fe9-a990-f678c015b24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: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′=2:1</m:t>
        </m:r>
      </m:oMath>
      <w:r>
        <w:rPr>
          <w:sz w:val="21"/>
        </w:rPr>
        <w:t>，则2h时反应液中既有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700" cy="381000"/>
            <wp:effectExtent l="0" t="0" r="0" b="0"/>
            <wp:docPr id="84356536" name="图片 84356536" descr="@@@4feb6890-efc9-4910-ab3c-35d8e849d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6536" name="图片 84356536" descr="@@@4feb6890-efc9-4910-ab3c-35d8e849d06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又有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85900" cy="361950"/>
            <wp:effectExtent l="0" t="0" r="0" b="3810"/>
            <wp:docPr id="834050971" name="图片 834050971" descr="@@@5fbf7698-6d57-43ce-b8aa-12a289195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50971" name="图片 834050971" descr="@@@5fbf7698-6d57-43ce-b8aa-12a289195d6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，且两者物质的量之比为1：1，即对甲基苯甲醛转化率约为50%；</w:t>
      </w:r>
    </w:p>
    <w:p w14:paraId="332849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</w:t>
      </w:r>
    </w:p>
    <w:p w14:paraId="4B6BD2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蒸去溶剂丙酮后，加入过量稀NaOH溶液将对甲基苯甲酸转化为对甲基苯甲酸钠进入水层，则充分反应后，用乙酸乙酯洗涤的目的是除去未反应完的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19275" cy="495300"/>
            <wp:effectExtent l="0" t="0" r="9525" b="6985"/>
            <wp:docPr id="107663247" name="图片 107663247" descr="@@@87a50671-43d0-4d28-a668-921bd480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3247" name="图片 107663247" descr="@@@87a50671-43d0-4d28-a668-921bd48030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5B9E6C5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</w:p>
    <w:p w14:paraId="4C6E31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步骤Ⅱ加入过量稀NaOH溶液将对甲基苯甲酸转化为对甲基苯甲酸钠，步骤Ⅲ中加稀盐酸调节水层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反应的离子方程式为：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28775" cy="428625"/>
            <wp:effectExtent l="0" t="0" r="0" b="13335"/>
            <wp:docPr id="134993863" name="图片 134993863" descr="@@@a42ad949-38c0-4581-bcd6-a0444a687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3863" name="图片 134993863" descr="@@@a42ad949-38c0-4581-bcd6-a0444a68731c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+H</w:t>
      </w:r>
      <w:r>
        <w:rPr>
          <w:sz w:val="21"/>
          <w:vertAlign w:val="superscript"/>
        </w:rPr>
        <w:t>+</w:t>
      </w:r>
      <m:oMath>
        <m:r>
          <m:rPr/>
          <w:rPr>
            <w:rFonts w:ascii="Cambria Math" w:hAnsi="Cambria Math" w:eastAsia="宋体" w:cs="Cambria Math"/>
          </w:rPr>
          <m:t>→</m:t>
        </m:r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47850" cy="457200"/>
            <wp:effectExtent l="0" t="0" r="0" b="0"/>
            <wp:docPr id="1785713915" name="图片 1785713915" descr="@@@8da9d409-d3ba-4b13-88c6-9f4703f3e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13915" name="图片 1785713915" descr="@@@8da9d409-d3ba-4b13-88c6-9f4703f3ede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3C83CA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</w:t>
      </w:r>
    </w:p>
    <w:p w14:paraId="683976C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丙酮易挥发，为保证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18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气氛，通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18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前，需先使用“循环冷冻脱气法”排出装置中(空气中和溶剂中)的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16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，即反应液中有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16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，冷冻可排走一部分溶解的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16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，然后打开阀门抽气，一段时间后，再关闭阀门，待反应液恢复室温后，再冷冻反应液，即“循环冷冻脱气法”，所以操作顺序为：①→②→③→①→④(填标号)，重复后四步操作数次；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700" cy="342900"/>
            <wp:effectExtent l="0" t="0" r="7620" b="6985"/>
            <wp:docPr id="957500621" name="图片 957500621" descr="@@@f045d06c-dff6-4bcb-93a4-e514382f9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00621" name="图片 957500621" descr="@@@f045d06c-dff6-4bcb-93a4-e514382f9ff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的相对原子质量为136，太阳光，空气，室温，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18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，5h得到的物质相对分子质量为136，为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43050" cy="381000"/>
            <wp:effectExtent l="0" t="0" r="0" b="0"/>
            <wp:docPr id="1113212154" name="图片 1113212154" descr="@@@3f51d3a0-fc9a-41b9-99a3-8c2ea08fb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12154" name="图片 1113212154" descr="@@@3f51d3a0-fc9a-41b9-99a3-8c2ea08fb29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，而太阳光，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18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，室温，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，5h得到的物质相对分子质量为138，说明目标产物中羧基O来源于醛基和空气中的氧气。</w:t>
      </w:r>
    </w:p>
    <w:p w14:paraId="196807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18．(1)&lt;</w:t>
      </w:r>
    </w:p>
    <w:p w14:paraId="17F683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(2)-2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-3</w:t>
      </w:r>
      <w:r>
        <w:rPr>
          <w:rFonts w:ascii="Times New Roman" w:hAnsi="Times New Roman" w:eastAsia="Times New Roman" w:cs="Times New Roman"/>
          <w:i/>
          <w:sz w:val="21"/>
        </w:rPr>
        <w:t>b</w:t>
      </w:r>
      <w:r>
        <w:rPr>
          <w:sz w:val="21"/>
        </w:rPr>
        <w:t>+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(或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-2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-3</w:t>
      </w:r>
      <w:r>
        <w:rPr>
          <w:rFonts w:ascii="Times New Roman" w:hAnsi="Times New Roman" w:eastAsia="Times New Roman" w:cs="Times New Roman"/>
          <w:i/>
          <w:sz w:val="21"/>
        </w:rPr>
        <w:t>b</w:t>
      </w:r>
      <w:r>
        <w:rPr>
          <w:sz w:val="21"/>
        </w:rPr>
        <w:t>)</w:t>
      </w:r>
    </w:p>
    <w:p w14:paraId="0B49A27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(3)温度过高，反应平衡常数较小导致产率过低(或温度过高，催化剂的催化活性下降导致产率过低)</w:t>
      </w:r>
    </w:p>
    <w:p w14:paraId="7D8AD7F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     I     IV     BD     1.98     0.025</w:t>
      </w:r>
    </w:p>
    <w:p w14:paraId="1BA614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【详解】（1）根据表格中的数据，反应温度升高反应的平衡常数减小，说明反应向逆反应方向移动，又因升高温度向吸热反应方向移动，故逆反应为吸热反应，正反应为放热反应，该反应的ΔH&lt;0。</w:t>
      </w:r>
    </w:p>
    <w:p w14:paraId="10290B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（2）根据已知条件可以写出如下热化学方程式：</w:t>
      </w:r>
    </w:p>
    <w:p w14:paraId="33CE5F94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eastAsia="宋体" w:cs="Cambria Math"/>
            </w:rPr>
            <m:t>①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</w:rPr>
            <m:t>CO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（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</w:rPr>
            <m:t>g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）</m:t>
          </m:r>
          <m:r>
            <m:rPr/>
            <w:rPr>
              <w:rFonts w:ascii="Cambria Math" w:hAnsi="Cambria Math" w:eastAsia="宋体" w:cs="Cambria Math"/>
            </w:rPr>
            <m:t>+</m:t>
          </m:r>
          <m:f>
            <m:fPr/>
            <m:num>
              <m:r>
                <m:rPr/>
                <w:rPr>
                  <w:rFonts w:ascii="Cambria Math" w:hAnsi="Cambria Math" w:eastAsia="宋体" w:cs="Cambria Math"/>
                </w:rPr>
                <m:t>1</m:t>
              </m:r>
            </m:num>
            <m:den>
              <m:r>
                <m:rPr/>
                <w:rPr>
                  <w:rFonts w:ascii="Cambria Math" w:hAnsi="Cambria Math" w:eastAsia="宋体" w:cs="Cambria Math"/>
                </w:rPr>
                <m:t>2</m:t>
              </m:r>
            </m:den>
          </m:f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eastAsia="宋体" w:cs="Cambria Math"/>
            </w:rPr>
            <m:t>（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</w:rPr>
            <m:t>g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）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=CO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eastAsia="宋体" w:cs="Cambria Math"/>
            </w:rPr>
            <m:t>（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</w:rPr>
            <m:t>g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）Δ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1</m:t>
              </m:r>
            </m:sub>
          </m:sSub>
          <m:r>
            <m:rPr/>
            <w:rPr>
              <w:rFonts w:ascii="Cambria Math" w:hAnsi="Cambria Math" w:eastAsia="宋体" w:cs="Cambria Math"/>
            </w:rPr>
            <m:t>=−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akJ</m:t>
          </m:r>
          <m:r>
            <m:rPr/>
            <w:rPr>
              <w:rFonts w:ascii="Cambria Math" w:hAnsi="Cambria Math" w:eastAsia="宋体" w:cs="Cambria Math"/>
            </w:rPr>
            <m:t>•</m:t>
          </m:r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mol</m:t>
              </m:r>
            </m:e>
            <m:sup>
              <m:r>
                <m:rPr/>
                <w:rPr>
                  <w:rFonts w:ascii="Cambria Math" w:hAnsi="Cambria Math" w:eastAsia="宋体" w:cs="Cambria Math"/>
                </w:rPr>
                <m:t>−1</m:t>
              </m:r>
            </m:sup>
          </m:sSup>
        </m:oMath>
      </m:oMathPara>
    </w:p>
    <w:p w14:paraId="1FC8D8BC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eastAsia="宋体" w:cs="Cambria Math"/>
            </w:rPr>
            <m:t>②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eastAsia="宋体" w:cs="Cambria Math"/>
            </w:rPr>
            <m:t>（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</w:rPr>
            <m:t>g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）</m:t>
          </m:r>
          <m:r>
            <m:rPr/>
            <w:rPr>
              <w:rFonts w:ascii="Cambria Math" w:hAnsi="Cambria Math" w:eastAsia="宋体" w:cs="Cambria Math"/>
            </w:rPr>
            <m:t>+</m:t>
          </m:r>
          <m:f>
            <m:fPr/>
            <m:num>
              <m:r>
                <m:rPr/>
                <w:rPr>
                  <w:rFonts w:ascii="Cambria Math" w:hAnsi="Cambria Math" w:eastAsia="宋体" w:cs="Cambria Math"/>
                </w:rPr>
                <m:t>1</m:t>
              </m:r>
            </m:num>
            <m:den>
              <m:r>
                <m:rPr/>
                <w:rPr>
                  <w:rFonts w:ascii="Cambria Math" w:hAnsi="Cambria Math" w:eastAsia="宋体" w:cs="Cambria Math"/>
                </w:rPr>
                <m:t>2</m:t>
              </m:r>
            </m:den>
          </m:f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eastAsia="宋体" w:cs="Cambria Math"/>
            </w:rPr>
            <m:t>（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</w:rPr>
            <m:t>g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）</m:t>
          </m:r>
          <m:r>
            <m:rPr/>
            <w:rPr>
              <w:rFonts w:ascii="Cambria Math" w:hAnsi="Cambria Math" w:eastAsia="宋体" w:cs="Cambria Math"/>
            </w:rPr>
            <m:t>=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O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（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</w:rPr>
            <m:t>l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）Δ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r>
            <m:rPr/>
            <w:rPr>
              <w:rFonts w:ascii="Cambria Math" w:hAnsi="Cambria Math" w:eastAsia="宋体" w:cs="Cambria Math"/>
            </w:rPr>
            <m:t>=−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bkJ</m:t>
          </m:r>
          <m:r>
            <m:rPr/>
            <w:rPr>
              <w:rFonts w:ascii="Cambria Math" w:hAnsi="Cambria Math" w:eastAsia="宋体" w:cs="Cambria Math"/>
            </w:rPr>
            <m:t>•</m:t>
          </m:r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mol</m:t>
              </m:r>
            </m:e>
            <m:sup>
              <m:r>
                <m:rPr/>
                <w:rPr>
                  <w:rFonts w:ascii="Cambria Math" w:hAnsi="Cambria Math" w:eastAsia="宋体" w:cs="Cambria Math"/>
                </w:rPr>
                <m:t>−1</m:t>
              </m:r>
            </m:sup>
          </m:sSup>
        </m:oMath>
      </m:oMathPara>
    </w:p>
    <w:p w14:paraId="402BC0A6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eastAsia="宋体" w:cs="Cambria Math"/>
            </w:rPr>
            <m:t>③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HOCH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OH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（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</w:rPr>
            <m:t>g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）</m:t>
          </m:r>
          <m:r>
            <m:rPr/>
            <w:rPr>
              <w:rFonts w:ascii="Cambria Math" w:hAnsi="Cambria Math" w:eastAsia="宋体" w:cs="Cambria Math"/>
            </w:rPr>
            <m:t>+</m:t>
          </m:r>
          <m:f>
            <m:fPr/>
            <m:num>
              <m:r>
                <m:rPr/>
                <w:rPr>
                  <w:rFonts w:ascii="Cambria Math" w:hAnsi="Cambria Math" w:eastAsia="宋体" w:cs="Cambria Math"/>
                </w:rPr>
                <m:t>5</m:t>
              </m:r>
            </m:num>
            <m:den>
              <m:r>
                <m:rPr/>
                <w:rPr>
                  <w:rFonts w:ascii="Cambria Math" w:hAnsi="Cambria Math" w:eastAsia="宋体" w:cs="Cambria Math"/>
                </w:rPr>
                <m:t>2</m:t>
              </m:r>
            </m:den>
          </m:f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eastAsia="宋体" w:cs="Cambria Math"/>
            </w:rPr>
            <m:t>（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</w:rPr>
            <m:t>g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）</m:t>
          </m:r>
          <m:r>
            <m:rPr/>
            <w:rPr>
              <w:rFonts w:ascii="Cambria Math" w:hAnsi="Cambria Math" w:eastAsia="宋体" w:cs="Cambria Math"/>
            </w:rPr>
            <m:t>=2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CO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eastAsia="宋体" w:cs="Cambria Math"/>
            </w:rPr>
            <m:t>（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</w:rPr>
            <m:t>g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）</m:t>
          </m:r>
          <m:r>
            <m:rPr/>
            <w:rPr>
              <w:rFonts w:ascii="Cambria Math" w:hAnsi="Cambria Math" w:eastAsia="宋体" w:cs="Cambria Math"/>
            </w:rPr>
            <m:t>+3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O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（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</w:rPr>
            <m:t>l</m:t>
          </m:r>
          <m:r>
            <m:rPr>
              <m:sty m:val="p"/>
            </m:rPr>
            <w:rPr>
              <w:rFonts w:ascii="Cambria Math" w:hAnsi="Cambria Math" w:eastAsia="宋体" w:cs="Cambria Math"/>
            </w:rPr>
            <m:t>）Δ</m:t>
          </m:r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3</m:t>
              </m:r>
            </m:sub>
          </m:sSub>
          <m:r>
            <m:rPr/>
            <w:rPr>
              <w:rFonts w:ascii="Cambria Math" w:hAnsi="Cambria Math" w:eastAsia="宋体" w:cs="Cambria Math"/>
            </w:rPr>
            <m:t>=−</m:t>
          </m:r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ckJ</m:t>
          </m:r>
          <m:r>
            <m:rPr/>
            <w:rPr>
              <w:rFonts w:ascii="Cambria Math" w:hAnsi="Cambria Math" w:eastAsia="宋体" w:cs="Cambria Math"/>
            </w:rPr>
            <m:t>•</m:t>
          </m:r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mol</m:t>
              </m:r>
            </m:e>
            <m:sup>
              <m:r>
                <m:rPr/>
                <w:rPr>
                  <w:rFonts w:ascii="Cambria Math" w:hAnsi="Cambria Math" w:eastAsia="宋体" w:cs="Cambria Math"/>
                </w:rPr>
                <m:t>−1</m:t>
              </m:r>
            </m:sup>
          </m:sSup>
        </m:oMath>
      </m:oMathPara>
    </w:p>
    <w:p w14:paraId="26938D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根据盖斯定律，用反应①的2倍加上反应②的3倍减去反应③即可得到目标方程式，故目标方程式的ΔH=c-2a-3b kJ·mol</w:t>
      </w:r>
      <w:r>
        <w:rPr>
          <w:sz w:val="21"/>
          <w:vertAlign w:val="superscript"/>
        </w:rPr>
        <w:t>-1</w:t>
      </w:r>
      <w:r>
        <w:rPr>
          <w:sz w:val="21"/>
        </w:rPr>
        <w:t>。</w:t>
      </w:r>
    </w:p>
    <w:p w14:paraId="0603A79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（3）根据表格中的平衡常数，反应温度在500K时，平衡常数K&lt;</w:t>
      </w:r>
      <m:oMath>
        <m:r>
          <m:rPr/>
          <w:rPr>
            <w:rFonts w:ascii="Cambria Math" w:hAnsi="Cambria Math" w:eastAsia="宋体" w:cs="Cambria Math"/>
          </w:rPr>
          <m:t>1.3×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</m:oMath>
      <w:r>
        <w:rPr>
          <w:sz w:val="21"/>
        </w:rPr>
        <w:t>，此时平衡常数过小，导致乙二醇产率过低；或温度过高，催化剂的催化活性下降，导致乙二醇产率过低。</w:t>
      </w:r>
    </w:p>
    <w:p w14:paraId="4DE7873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MG、乙二醇、乙醇的选择性之和为100，曲线Ⅱ表示乙二醇的选择性，根据曲线的变化，曲线Ⅰ表示DMO的实际转化率；随着反应的进行MG逐渐转化为乙二醇、乙二醇会继续转化成乙醇，根据曲线的变化，曲线IV为MG的选择性曲线，因此曲线III为乙醇的选择性曲线。</w:t>
      </w:r>
    </w:p>
    <w:p w14:paraId="4CAD6A4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①根据上述分析，曲线I为DMO的实际转化率曲线；曲线IV为MG的选择性曲线；</w:t>
      </w:r>
    </w:p>
    <w:p w14:paraId="2D1846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②A．根据图示，降低温度，DMO的转化率降低，A不符合题意；</w:t>
      </w:r>
    </w:p>
    <w:p w14:paraId="10FE907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B．增大压强，反应体系中的活化分子数增加，化学反应速率加快，DMO的转化率增大，B符合题意；</w:t>
      </w:r>
    </w:p>
    <w:p w14:paraId="251589F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C．减小初始的氢酯比导致体系中氢含量下降，DMO的转化率降低，C不符合题意；</w:t>
      </w:r>
    </w:p>
    <w:p w14:paraId="5E7CAE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D．A点时DMO的转化率为80%，升高温度后转化率持续上升说明A点时反应未平衡，延长原料和催化剂的反应时间可以促进反应的继续进行，增大DMO的转化率，D符合题意；</w:t>
      </w:r>
    </w:p>
    <w:p w14:paraId="33928EE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故答案选BD；</w:t>
      </w:r>
    </w:p>
    <w:p w14:paraId="4F3047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③483K时，DMO的实际转化率为99%，设起始投入反应的DMO为100mol，则出口出流出的乙醇的物质的量为100mol×99%×2%=1.98mol，此时还有1mol DMO未反应从出口流出，因此出口处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n(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乙醇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n(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DMO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</m:oMath>
      <w:r>
        <w:rPr>
          <w:sz w:val="21"/>
        </w:rPr>
        <w:t>=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1.98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1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den>
        </m:f>
      </m:oMath>
      <w:r>
        <w:rPr>
          <w:sz w:val="21"/>
        </w:rPr>
        <w:t>=1.98；</w:t>
      </w:r>
    </w:p>
    <w:p w14:paraId="1BC3AD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④设初始时H</w:t>
      </w:r>
      <w:r>
        <w:rPr>
          <w:sz w:val="21"/>
          <w:vertAlign w:val="subscript"/>
        </w:rPr>
        <w:t>2</w:t>
      </w:r>
      <w:r>
        <w:rPr>
          <w:sz w:val="21"/>
        </w:rPr>
        <w:t>与DMO的投料分别为52.4mol和1mol，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点时DMO的实际转化率为80%，MG和乙二醇的选择性为50%，假设该反应分步进行，第一步发生DMO转化为MG，可写出如下关系：</w:t>
      </w:r>
    </w:p>
    <w:p w14:paraId="65E1FBBD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8"/>
                    <m:mcJc m:val="center"/>
                  </m:mcPr>
                </m:mc>
              </m:mcs>
              <m:plcHide m:val="1"/>
            </m:mPr>
            <m:mr>
              <m:e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DMO(g)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</m:e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MG</m:t>
                </m:r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e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OH(g)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起始</m:t>
                </m:r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52.4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反应</m:t>
                </m:r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0.8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1.6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0.8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0.8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终了</m:t>
                </m:r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0.2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50.8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0.8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0.8</m:t>
                </m:r>
              </m:e>
            </m:mr>
          </m:m>
        </m:oMath>
      </m:oMathPara>
    </w:p>
    <w:p w14:paraId="26E37C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第二步反应，MG转化为乙二醇，可写出如下关系：</w:t>
      </w:r>
    </w:p>
    <w:p w14:paraId="0B035119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8"/>
                    <m:mcJc m:val="center"/>
                  </m:mcPr>
                </m:mc>
              </m:mcs>
              <m:plcHide m:val="1"/>
            </m:mPr>
            <m:mr>
              <m:e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MG(g)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乙二醇</m:t>
                </m:r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g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e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OH(g)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起始</m:t>
                </m:r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0.8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50.8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0.8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反应</m:t>
                </m:r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0.4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0.8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0.4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0.4</m:t>
                </m:r>
              </m:e>
            </m:mr>
            <m:mr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终了</m:t>
                </m:r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e>
                <m:r>
                  <m:rPr/>
                  <w:rPr>
                    <w:rFonts w:ascii="Cambria Math" w:hAnsi="Cambria Math" w:eastAsia="宋体" w:cs="Cambria Math"/>
                  </w:rPr>
                  <m:t>0.4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50.0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0.4</m:t>
                </m:r>
              </m:e>
              <m:e/>
              <m:e>
                <m:r>
                  <m:rPr/>
                  <w:rPr>
                    <w:rFonts w:ascii="Cambria Math" w:hAnsi="Cambria Math" w:eastAsia="宋体" w:cs="Cambria Math"/>
                  </w:rPr>
                  <m:t>1.2</m:t>
                </m:r>
              </m:e>
            </m:mr>
          </m:m>
        </m:oMath>
      </m:oMathPara>
    </w:p>
    <w:p w14:paraId="5579BC8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这时，体系中DMO的物质的量为0.2mol、MG的物质的量为0.4mol、H</w:t>
      </w:r>
      <w:r>
        <w:rPr>
          <w:sz w:val="21"/>
          <w:vertAlign w:val="subscript"/>
        </w:rPr>
        <w:t>2</w:t>
      </w:r>
      <w:r>
        <w:rPr>
          <w:sz w:val="21"/>
        </w:rPr>
        <w:t>的物质的量为50.0mol、CH</w:t>
      </w:r>
      <w:r>
        <w:rPr>
          <w:sz w:val="21"/>
          <w:vertAlign w:val="subscript"/>
        </w:rPr>
        <w:t>3</w:t>
      </w:r>
      <w:r>
        <w:rPr>
          <w:sz w:val="21"/>
        </w:rPr>
        <w:t>OH的物质的量为1.2mol、乙二醇的物质的量为0.4mol，体系中总物质的量为0.2+0.4+50.0+1.2+0.4=52.2mol。用物质的量分数代替浓度计算反应的浓度熵</w:t>
      </w:r>
      <w:r>
        <w:rPr>
          <w:rFonts w:ascii="Times New Roman" w:hAnsi="Times New Roman" w:eastAsia="Times New Roman" w:cs="Times New Roman"/>
          <w:i/>
          <w:sz w:val="21"/>
        </w:rPr>
        <w:t>Q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x</w:t>
      </w:r>
      <w:r>
        <w:rPr>
          <w:sz w:val="21"/>
        </w:rPr>
        <w:t>=</w:t>
      </w:r>
      <m:oMath>
        <m:f>
          <m:fPr/>
          <m:num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0.4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52.2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×</m:t>
            </m:r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1.2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52.2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den>
            </m:f>
          </m:num>
          <m:den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0.4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52.2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</m:den>
            </m:f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f>
                  <m:fPr/>
                  <m:num>
                    <m:r>
                      <m:rPr/>
                      <w:rPr>
                        <w:rFonts w:ascii="Cambria Math" w:hAnsi="Cambria Math" w:eastAsia="宋体" w:cs="Cambria Math"/>
                      </w:rPr>
                      <m:t>50.0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mol</m:t>
                    </m:r>
                  </m:num>
                  <m:den>
                    <m:r>
                      <m:rPr/>
                      <w:rPr>
                        <w:rFonts w:ascii="Cambria Math" w:hAnsi="Cambria Math" w:eastAsia="宋体" w:cs="Cambria Math"/>
                      </w:rPr>
                      <m:t>52.2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mol</m:t>
                    </m:r>
                  </m:den>
                </m:f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</m:oMath>
      <w:r>
        <w:rPr>
          <w:sz w:val="21"/>
        </w:rPr>
        <w:t>=0.025。</w:t>
      </w:r>
    </w:p>
    <w:p w14:paraId="53FE898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19．(1)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457200"/>
            <wp:effectExtent l="0" t="0" r="9525" b="0"/>
            <wp:docPr id="441934924" name="图片 441934924" descr="@@@1c1e91432dcc434989c04cb1d07dd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34924" name="图片 441934924" descr="@@@1c1e91432dcc434989c04cb1d07dd55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+CH</w:t>
      </w:r>
      <w:r>
        <w:rPr>
          <w:sz w:val="21"/>
          <w:vertAlign w:val="subscript"/>
        </w:rPr>
        <w:t>3</w:t>
      </w:r>
      <w:r>
        <w:rPr>
          <w:sz w:val="21"/>
        </w:rPr>
        <w:t>OH</w:t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Δ</m:t>
                </m:r>
              </m:lim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浓硫酸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476250"/>
            <wp:effectExtent l="0" t="0" r="7620" b="11430"/>
            <wp:docPr id="8950635" name="图片 8950635" descr="@@@43964c42bc6b4cab941a3eabd3dc7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635" name="图片 8950635" descr="@@@43964c42bc6b4cab941a3eabd3dc720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</w:p>
    <w:p w14:paraId="446757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     羟基     醛基</w:t>
      </w:r>
    </w:p>
    <w:p w14:paraId="19ECF45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(3)取代反应</w:t>
      </w:r>
    </w:p>
    <w:p w14:paraId="4272D3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(4)4</w:t>
      </w:r>
    </w:p>
    <w:p w14:paraId="518923D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47775" cy="723900"/>
            <wp:effectExtent l="0" t="0" r="1905" b="7620"/>
            <wp:docPr id="1553519587" name="图片 1553519587" descr="@@@272a397d-f1b1-4601-98e4-f7af6b0bf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19587" name="图片 1553519587" descr="@@@272a397d-f1b1-4601-98e4-f7af6b0bf0c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1AC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(6)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352425"/>
            <wp:effectExtent l="0" t="0" r="9525" b="13335"/>
            <wp:docPr id="1654347649" name="图片 1654347649" descr="@@@225d33eda4e045329e825cef99528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47649" name="图片 1654347649" descr="@@@225d33eda4e045329e825cef99528be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19150" cy="647700"/>
            <wp:effectExtent l="0" t="0" r="3810" b="7620"/>
            <wp:docPr id="214302112" name="图片 214302112" descr="@@@8d3ee9b2a8714124a3e41283b6915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2112" name="图片 214302112" descr="@@@8d3ee9b2a8714124a3e41283b6915d1c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37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</w:p>
    <w:p w14:paraId="124CC81B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A为邻羟基苯甲酸，与甲醇发生酯化反应生成B（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476250"/>
            <wp:effectExtent l="0" t="0" r="7620" b="11430"/>
            <wp:docPr id="100047" name="图片 100047" descr="@@@43964c42bc6b4cab941a3eabd3dc7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43964c42bc6b4cab941a3eabd3dc720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476250"/>
            <wp:effectExtent l="0" t="0" r="7620" b="11430"/>
            <wp:docPr id="100049" name="图片 100049" descr="@@@43964c42bc6b4cab941a3eabd3dc7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43964c42bc6b4cab941a3eabd3dc720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在LiAlH</w:t>
      </w:r>
      <w:r>
        <w:rPr>
          <w:sz w:val="21"/>
          <w:vertAlign w:val="subscript"/>
        </w:rPr>
        <w:t>4</w:t>
      </w:r>
      <w:r>
        <w:rPr>
          <w:sz w:val="21"/>
        </w:rPr>
        <w:t>的作用下，发生还原反应生成C（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90575" cy="476250"/>
            <wp:effectExtent l="0" t="0" r="1905" b="11430"/>
            <wp:docPr id="100051" name="图片 100051" descr="@@@d4d0753d2bfa41eb8931e0460961c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d4d0753d2bfa41eb8931e0460961cfdc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），C被氧气氧化为D（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457200"/>
            <wp:effectExtent l="0" t="0" r="7620" b="0"/>
            <wp:docPr id="100053" name="图片 100053" descr="@@@154baf29adce4b9f8dfa00efdbc7a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154baf29adce4b9f8dfa00efdbc7a0b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），D和CBr</w:t>
      </w:r>
      <w:r>
        <w:rPr>
          <w:sz w:val="21"/>
          <w:vertAlign w:val="subscript"/>
        </w:rPr>
        <w:t>4</w:t>
      </w:r>
      <w:r>
        <w:rPr>
          <w:sz w:val="21"/>
        </w:rPr>
        <w:t>反应生成E（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42950" cy="533400"/>
            <wp:effectExtent l="0" t="0" r="3810" b="0"/>
            <wp:docPr id="100055" name="图片 100055" descr="@@@81f1632d17004ad2997e1ae70b332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81f1632d17004ad2997e1ae70b332e2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），E在CuI作用下，生成F（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342900"/>
            <wp:effectExtent l="0" t="0" r="9525" b="7620"/>
            <wp:docPr id="100057" name="图片 100057" descr="@@@69ea33d83d7341cca10a3487dc39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69ea33d83d7341cca10a3487dc39172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），F与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66775" cy="295275"/>
            <wp:effectExtent l="0" t="0" r="1905" b="9525"/>
            <wp:docPr id="100059" name="图片 100059" descr="@@@adf412ba170744198b679e029133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adf412ba170744198b679e02913321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反应生成G，结合H的结构可推出G为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975" cy="342900"/>
            <wp:effectExtent l="0" t="0" r="1905" b="7620"/>
            <wp:docPr id="100061" name="图片 100061" descr="@@@50aa5ac75e6445ab9319ef8bca34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50aa5ac75e6445ab9319ef8bca34326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，G与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0075" cy="457200"/>
            <wp:effectExtent l="0" t="0" r="9525" b="0"/>
            <wp:docPr id="100063" name="图片 100063" descr="@@@2a04a4422afa42a1a6db3f6fe393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2a04a4422afa42a1a6db3f6fe39329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反应生成H，H在一定条件下转化为M（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975" cy="571500"/>
            <wp:effectExtent l="0" t="0" r="1905" b="7620"/>
            <wp:docPr id="100065" name="图片 100065" descr="@@@065b0e5125fa43e387f3b2d38986d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@@@065b0e5125fa43e387f3b2d38986db4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），M与PtCl</w:t>
      </w:r>
      <w:r>
        <w:rPr>
          <w:sz w:val="21"/>
          <w:vertAlign w:val="subscript"/>
        </w:rPr>
        <w:t>2</w:t>
      </w:r>
      <w:r>
        <w:rPr>
          <w:sz w:val="21"/>
        </w:rPr>
        <w:t>反应生成N（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476250"/>
            <wp:effectExtent l="0" t="0" r="13335" b="11430"/>
            <wp:docPr id="100067" name="图片 100067" descr="@@@102a7e2c0ce541919eb97dd904f2b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@@@102a7e2c0ce541919eb97dd904f2b34c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），据此解答。</w:t>
      </w:r>
    </w:p>
    <w:p w14:paraId="5EDEC0D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</w:t>
      </w:r>
    </w:p>
    <w:p w14:paraId="47CB053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由分析可知，A为邻羟基苯甲酸，与甲醇发生酯化反应生成B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476250"/>
            <wp:effectExtent l="0" t="0" r="7620" b="11430"/>
            <wp:docPr id="100069" name="图片 100069" descr="@@@43964c42bc6b4cab941a3eabd3dc7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@@@43964c42bc6b4cab941a3eabd3dc720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，化学方程式为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457200"/>
            <wp:effectExtent l="0" t="0" r="9525" b="0"/>
            <wp:docPr id="100071" name="图片 100071" descr="@@@1c1e91432dcc434989c04cb1d07dd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@@@1c1e91432dcc434989c04cb1d07dd55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+CH</w:t>
      </w:r>
      <w:r>
        <w:rPr>
          <w:sz w:val="21"/>
          <w:vertAlign w:val="subscript"/>
        </w:rPr>
        <w:t>3</w:t>
      </w:r>
      <w:r>
        <w:rPr>
          <w:sz w:val="21"/>
        </w:rPr>
        <w:t>OH</w:t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Δ</m:t>
                </m:r>
              </m:lim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浓硫酸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76300" cy="476250"/>
            <wp:effectExtent l="0" t="0" r="7620" b="11430"/>
            <wp:docPr id="100073" name="图片 100073" descr="@@@43964c42bc6b4cab941a3eabd3dc7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@@@43964c42bc6b4cab941a3eabd3dc720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O；</w:t>
      </w:r>
    </w:p>
    <w:p w14:paraId="41E5A32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</w:t>
      </w:r>
    </w:p>
    <w:p w14:paraId="5FAF69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由分析可知，C为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90575" cy="476250"/>
            <wp:effectExtent l="0" t="0" r="1905" b="11430"/>
            <wp:docPr id="100075" name="图片 100075" descr="@@@d4d0753d2bfa41eb8931e0460961c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@@@d4d0753d2bfa41eb8931e0460961cfdc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，C被氧气氧化为D（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47700" cy="457200"/>
            <wp:effectExtent l="0" t="0" r="7620" b="0"/>
            <wp:docPr id="100077" name="图片 100077" descr="@@@154baf29adce4b9f8dfa00efdbc7a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@@@154baf29adce4b9f8dfa00efdbc7a0b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），羟基转化为醛基，故答案为：羟基；醛基；</w:t>
      </w:r>
    </w:p>
    <w:p w14:paraId="784DC03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</w:t>
      </w:r>
    </w:p>
    <w:p w14:paraId="3F6B2E5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G为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975" cy="342900"/>
            <wp:effectExtent l="0" t="0" r="1905" b="7620"/>
            <wp:docPr id="100079" name="图片 100079" descr="@@@50aa5ac75e6445ab9319ef8bca34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@@@50aa5ac75e6445ab9319ef8bca34326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0075" cy="457200"/>
            <wp:effectExtent l="0" t="0" r="9525" b="0"/>
            <wp:docPr id="100081" name="图片 100081" descr="@@@2a04a4422afa42a1a6db3f6fe393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@@@2a04a4422afa42a1a6db3f6fe39329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42975" cy="514350"/>
            <wp:effectExtent l="0" t="0" r="1905" b="3810"/>
            <wp:docPr id="100083" name="图片 100083" descr="@@@3bf9579e841a44e2838f46c62d455b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@@@3bf9579e841a44e2838f46c62d455b3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，属于取代反应的特征，故答案为：取代反应；</w:t>
      </w:r>
    </w:p>
    <w:p w14:paraId="0D2DC7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</w:p>
    <w:p w14:paraId="174330B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E为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42950" cy="533400"/>
            <wp:effectExtent l="0" t="0" r="3810" b="0"/>
            <wp:docPr id="100085" name="图片 100085" descr="@@@81f1632d17004ad2997e1ae70b332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@@@81f1632d17004ad2997e1ae70b332e2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，含苯环(不含其他环)且不同化学环境氢原子个数比为</w:t>
      </w:r>
      <m:oMath>
        <m:r>
          <m:rPr/>
          <w:rPr>
            <w:rFonts w:ascii="Cambria Math" w:hAnsi="Cambria Math" w:eastAsia="宋体" w:cs="Cambria Math"/>
          </w:rPr>
          <m:t>3:2:1</m:t>
        </m:r>
      </m:oMath>
      <w:r>
        <w:rPr>
          <w:sz w:val="21"/>
        </w:rPr>
        <w:t>的同分异构体，如果为醛基，溴原子，甲基的组合时，可形成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752475"/>
            <wp:effectExtent l="0" t="0" r="11430" b="9525"/>
            <wp:docPr id="100087" name="图片 100087" descr="@@@18932cbe82964bfba80ea4c42cce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@@@18932cbe82964bfba80ea4c42cce010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781050"/>
            <wp:effectExtent l="0" t="0" r="11430" b="11430"/>
            <wp:docPr id="100089" name="图片 100089" descr="@@@dc2a940e6aaf46eb938b78e3c2cc9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@@@dc2a940e6aaf46eb938b78e3c2cc99e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两种，如果为酮碳基，溴原子组合时可形成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542925"/>
            <wp:effectExtent l="0" t="0" r="11430" b="5715"/>
            <wp:docPr id="100091" name="图片 100091" descr="@@@9fdaef15a36b49b7af897b6796d6c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@@@9fdaef15a36b49b7af897b6796d6c93b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542925"/>
            <wp:effectExtent l="0" t="0" r="11430" b="5715"/>
            <wp:docPr id="100093" name="图片 100093" descr="@@@44e1dc394c26420281d55257aa8ea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@@@44e1dc394c26420281d55257aa8ea24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，一共有4种，故答案为：4；</w:t>
      </w:r>
    </w:p>
    <w:p w14:paraId="3F83A8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</w:t>
      </w:r>
    </w:p>
    <w:p w14:paraId="4509345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M→N的三键加成反应中，若参与成键的苯环及苯环的反应位置不变，N为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476250"/>
            <wp:effectExtent l="0" t="0" r="13335" b="11430"/>
            <wp:docPr id="100095" name="图片 100095" descr="@@@102a7e2c0ce541919eb97dd904f2b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@@@102a7e2c0ce541919eb97dd904f2b34c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，可以推断出M中的三键与右侧苯环连接时可以形成N中的六元环或五元环，因此可能的副产物为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23975" cy="771525"/>
            <wp:effectExtent l="0" t="0" r="1905" b="5715"/>
            <wp:docPr id="100097" name="图片 100097" descr="@@@792f0bb5-9f85-49f2-bcde-d0e7d82a6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@@@792f0bb5-9f85-49f2-bcde-d0e7d82a6b4a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28725" cy="714375"/>
            <wp:effectExtent l="0" t="0" r="5715" b="1905"/>
            <wp:docPr id="100099" name="图片 100099" descr="@@@aa0bdc38-589c-400e-bba4-ec00b3049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图片 100099" descr="@@@aa0bdc38-589c-400e-bba4-ec00b304988f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4066F97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</w:t>
      </w:r>
    </w:p>
    <w:p w14:paraId="1922077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参考上述路线，可先将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23925" cy="714375"/>
            <wp:effectExtent l="0" t="0" r="5715" b="1905"/>
            <wp:docPr id="100101" name="图片 100101" descr="@@@e14417e7-1def-4de2-abff-c57ff54db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图片 100101" descr="@@@e14417e7-1def-4de2-abff-c57ff54db3a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消去生成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352425"/>
            <wp:effectExtent l="0" t="0" r="9525" b="13335"/>
            <wp:docPr id="100103" name="图片 100103" descr="@@@225d33eda4e045329e825cef99528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图片 100103" descr="@@@225d33eda4e045329e825cef99528be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352425"/>
            <wp:effectExtent l="0" t="0" r="9525" b="13335"/>
            <wp:docPr id="100105" name="图片 100105" descr="@@@225d33eda4e045329e825cef99528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图片 100105" descr="@@@225d33eda4e045329e825cef99528be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再与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0075" cy="457200"/>
            <wp:effectExtent l="0" t="0" r="9525" b="0"/>
            <wp:docPr id="100107" name="图片 100107" descr="@@@2a04a4422afa42a1a6db3f6fe393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图片 100107" descr="@@@2a04a4422afa42a1a6db3f6fe39329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19150" cy="647700"/>
            <wp:effectExtent l="0" t="0" r="3810" b="7620"/>
            <wp:docPr id="100109" name="图片 100109" descr="@@@8d3ee9b2a8714124a3e41283b6915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 descr="@@@8d3ee9b2a8714124a3e41283b6915d1c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19150" cy="647700"/>
            <wp:effectExtent l="0" t="0" r="3810" b="7620"/>
            <wp:docPr id="100111" name="图片 100111" descr="@@@8d3ee9b2a8714124a3e41283b6915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图片 100111" descr="@@@8d3ee9b2a8714124a3e41283b6915d1c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66775" cy="295275"/>
            <wp:effectExtent l="0" t="0" r="1905" b="9525"/>
            <wp:docPr id="100113" name="图片 100113" descr="@@@adf412ba170744198b679e029133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 descr="@@@adf412ba170744198b679e02913321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在一定条件下得到目标产物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81075" cy="1000125"/>
            <wp:effectExtent l="0" t="0" r="9525" b="5715"/>
            <wp:docPr id="100115" name="图片 100115" descr="@@@5b2d6b59e0fc42bca20f29062d2b9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图片 100115" descr="@@@5b2d6b59e0fc42bca20f29062d2b938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352425"/>
            <wp:effectExtent l="0" t="0" r="9525" b="13335"/>
            <wp:docPr id="100117" name="图片 100117" descr="@@@225d33eda4e045329e825cef99528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图片 100117" descr="@@@225d33eda4e045329e825cef99528be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19150" cy="647700"/>
            <wp:effectExtent l="0" t="0" r="3810" b="7620"/>
            <wp:docPr id="100119" name="图片 100119" descr="@@@8d3ee9b2a8714124a3e41283b6915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图片 100119" descr="@@@8d3ee9b2a8714124a3e41283b6915d1c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4AD71BDB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6" w:type="default"/>
      <w:footerReference r:id="rId8" w:type="default"/>
      <w:headerReference r:id="rId7" w:type="even"/>
      <w:footerReference r:id="rId9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13711E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8FFCC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A729D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CE35B6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9E8D9D">
    <w:pPr>
      <w:pBdr>
        <w:bottom w:val="none" w:color="auto" w:sz="0" w:space="1"/>
      </w:pBdr>
      <w:snapToGrid w:val="0"/>
      <w:jc w:val="center"/>
      <w:rPr>
        <w:rFonts w:cs="Times New Roman"/>
        <w:kern w:val="0"/>
        <w:sz w:val="2"/>
        <w:szCs w:val="2"/>
      </w:rPr>
    </w:pPr>
    <w:r>
      <w:rPr>
        <w:rFonts w:hint="eastAsia"/>
        <w:color w:val="0000FF"/>
        <w:sz w:val="21"/>
        <w:szCs w:val="21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516E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EC691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3F4E7EF5"/>
    <w:rsid w:val="509C7DF2"/>
    <w:rsid w:val="585C55D5"/>
    <w:rsid w:val="68F3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4" Type="http://schemas.openxmlformats.org/officeDocument/2006/relationships/fontTable" Target="fontTable.xml"/><Relationship Id="rId63" Type="http://schemas.openxmlformats.org/officeDocument/2006/relationships/customXml" Target="../customXml/item1.xml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jpe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footer" Target="footer2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footer" Target="footer1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708</Words>
  <Characters>1022</Characters>
  <Lines>0</Lines>
  <Paragraphs>0</Paragraphs>
  <TotalTime>0</TotalTime>
  <ScaleCrop>false</ScaleCrop>
  <LinksUpToDate>false</LinksUpToDate>
  <CharactersWithSpaces>1029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2026-07-19T01:42:54Z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7d1bdac0dfed4937a41a077c98c94e26mti3ndkwode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150C3D9C04A949C190C064FD5222964A_13</vt:lpwstr>
  </property>
</Properties>
</file>