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0132F">
      <w:pPr>
        <w:jc w:val="center"/>
        <w:rPr>
          <w:rFonts w:ascii="宋体" w:hAnsi="宋体" w:eastAsia="宋体" w:cs="宋体"/>
          <w:b/>
          <w:i w:val="0"/>
          <w:color w:val="000000"/>
          <w:sz w:val="30"/>
        </w:rPr>
      </w:pPr>
      <w:bookmarkStart w:id="0" w:name="_GoBack"/>
      <w:bookmarkEnd w:id="0"/>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2025年河北高考真题化学试题</w:t>
      </w:r>
    </w:p>
    <w:p w14:paraId="754F8170">
      <w:pPr>
        <w:jc w:val="center"/>
        <w:rPr>
          <w:rFonts w:ascii="Calibri" w:hAnsi="Calibri" w:eastAsia="Calibri" w:cs="Calibri"/>
          <w:b w:val="0"/>
          <w:i w:val="0"/>
          <w:color w:val="000000"/>
          <w:sz w:val="21"/>
        </w:rPr>
      </w:pPr>
      <w:r>
        <w:rPr>
          <w:rFonts w:ascii="Calibri" w:hAnsi="Calibri" w:eastAsia="Calibri" w:cs="Calibri"/>
          <w:b w:val="0"/>
          <w:i w:val="0"/>
          <w:color w:val="000000"/>
          <w:sz w:val="21"/>
        </w:rPr>
        <w:t>学校:___________姓名：___________班级：___________考号：___________</w:t>
      </w:r>
    </w:p>
    <w:p w14:paraId="6AA0ED1F">
      <w:pPr>
        <w:jc w:val="center"/>
        <w:rPr>
          <w:rFonts w:ascii="黑体" w:hAnsi="黑体" w:eastAsia="黑体" w:cs="黑体"/>
          <w:b/>
          <w:i w:val="0"/>
          <w:color w:val="000000"/>
          <w:sz w:val="30"/>
        </w:rPr>
      </w:pPr>
    </w:p>
    <w:p w14:paraId="0965EF72">
      <w:pPr>
        <w:jc w:val="left"/>
        <w:rPr>
          <w:rFonts w:ascii="宋体" w:hAnsi="宋体" w:eastAsia="宋体" w:cs="宋体"/>
          <w:b/>
          <w:i w:val="0"/>
          <w:color w:val="000000"/>
          <w:sz w:val="21"/>
        </w:rPr>
      </w:pPr>
      <w:r>
        <w:rPr>
          <w:rFonts w:ascii="宋体" w:hAnsi="宋体" w:eastAsia="宋体" w:cs="宋体"/>
          <w:b/>
          <w:i w:val="0"/>
          <w:color w:val="000000"/>
          <w:sz w:val="21"/>
        </w:rPr>
        <w:t>一、单选题</w:t>
      </w:r>
    </w:p>
    <w:p w14:paraId="1D19B81D">
      <w:pPr>
        <w:shd w:val="clear" w:color="auto" w:fill="auto"/>
        <w:spacing w:line="360" w:lineRule="auto"/>
        <w:jc w:val="left"/>
        <w:rPr>
          <w:sz w:val="21"/>
        </w:rPr>
      </w:pPr>
      <w:r>
        <w:rPr>
          <w:sz w:val="21"/>
        </w:rPr>
        <w:t>1．河北省古建筑数量大，历史跨度长，种类齐全，在我国建筑史上占有非常重要的地位。下列古建筑组件主要成分属于有机物的是</w:t>
      </w:r>
    </w:p>
    <w:tbl>
      <w:tblPr>
        <w:tblStyle w:val="4"/>
        <w:tblW w:w="78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20"/>
        <w:gridCol w:w="1711"/>
        <w:gridCol w:w="1897"/>
        <w:gridCol w:w="1662"/>
      </w:tblGrid>
      <w:tr w14:paraId="52CA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E22BA9">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1457325" cy="809625"/>
                  <wp:effectExtent l="0" t="0" r="5715" b="13335"/>
                  <wp:docPr id="100003" name="图片 100003" descr="@@@b1044ec8-1443-4920-a221-b6f2cddad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b1044ec8-1443-4920-a221-b6f2cddade8f"/>
                          <pic:cNvPicPr>
                            <a:picLocks noChangeAspect="1"/>
                          </pic:cNvPicPr>
                        </pic:nvPicPr>
                        <pic:blipFill>
                          <a:blip r:embed="rId11"/>
                          <a:stretch>
                            <a:fillRect/>
                          </a:stretch>
                        </pic:blipFill>
                        <pic:spPr>
                          <a:xfrm>
                            <a:off x="0" y="0"/>
                            <a:ext cx="1457325" cy="809625"/>
                          </a:xfrm>
                          <a:prstGeom prst="rect">
                            <a:avLst/>
                          </a:prstGeom>
                        </pic:spPr>
                      </pic:pic>
                    </a:graphicData>
                  </a:graphic>
                </wp:inline>
              </w:drawing>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F7F21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923925" cy="1181100"/>
                  <wp:effectExtent l="0" t="0" r="5715" b="7620"/>
                  <wp:docPr id="100005" name="图片 100005" descr="@@@b655da21-d33d-4b34-a418-af36b52db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b655da21-d33d-4b34-a418-af36b52db986"/>
                          <pic:cNvPicPr>
                            <a:picLocks noChangeAspect="1"/>
                          </pic:cNvPicPr>
                        </pic:nvPicPr>
                        <pic:blipFill>
                          <a:blip r:embed="rId12"/>
                          <a:stretch>
                            <a:fillRect/>
                          </a:stretch>
                        </pic:blipFill>
                        <pic:spPr>
                          <a:xfrm>
                            <a:off x="0" y="0"/>
                            <a:ext cx="923925" cy="1181100"/>
                          </a:xfrm>
                          <a:prstGeom prst="rect">
                            <a:avLst/>
                          </a:prstGeom>
                        </pic:spPr>
                      </pic:pic>
                    </a:graphicData>
                  </a:graphic>
                </wp:inline>
              </w:drawing>
            </w:r>
          </w:p>
        </w:tc>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E47A28">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790575" cy="1152525"/>
                  <wp:effectExtent l="0" t="0" r="1905" b="5715"/>
                  <wp:docPr id="100007" name="图片 100007" descr="@@@673a376e-c87c-4ed4-9a74-1a5e08eaa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673a376e-c87c-4ed4-9a74-1a5e08eaa132"/>
                          <pic:cNvPicPr>
                            <a:picLocks noChangeAspect="1"/>
                          </pic:cNvPicPr>
                        </pic:nvPicPr>
                        <pic:blipFill>
                          <a:blip r:embed="rId13"/>
                          <a:stretch>
                            <a:fillRect/>
                          </a:stretch>
                        </pic:blipFill>
                        <pic:spPr>
                          <a:xfrm>
                            <a:off x="0" y="0"/>
                            <a:ext cx="790575" cy="1152525"/>
                          </a:xfrm>
                          <a:prstGeom prst="rect">
                            <a:avLst/>
                          </a:prstGeom>
                        </pic:spPr>
                      </pic:pic>
                    </a:graphicData>
                  </a:graphic>
                </wp:inline>
              </w:drawing>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88D73D">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895350" cy="1314450"/>
                  <wp:effectExtent l="0" t="0" r="3810" b="11430"/>
                  <wp:docPr id="100009" name="图片 100009" descr="@@@d1bdfbe4-66e7-44d1-ae0a-973e5c6b4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1bdfbe4-66e7-44d1-ae0a-973e5c6b44b8"/>
                          <pic:cNvPicPr>
                            <a:picLocks noChangeAspect="1"/>
                          </pic:cNvPicPr>
                        </pic:nvPicPr>
                        <pic:blipFill>
                          <a:blip r:embed="rId14"/>
                          <a:stretch>
                            <a:fillRect/>
                          </a:stretch>
                        </pic:blipFill>
                        <pic:spPr>
                          <a:xfrm>
                            <a:off x="0" y="0"/>
                            <a:ext cx="895350" cy="1314450"/>
                          </a:xfrm>
                          <a:prstGeom prst="rect">
                            <a:avLst/>
                          </a:prstGeom>
                        </pic:spPr>
                      </pic:pic>
                    </a:graphicData>
                  </a:graphic>
                </wp:inline>
              </w:drawing>
            </w:r>
          </w:p>
        </w:tc>
      </w:tr>
      <w:tr w14:paraId="3E99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0B4E39">
            <w:pPr>
              <w:shd w:val="clear" w:color="auto" w:fill="auto"/>
              <w:spacing w:line="360" w:lineRule="auto"/>
              <w:jc w:val="left"/>
              <w:rPr>
                <w:sz w:val="21"/>
              </w:rPr>
            </w:pPr>
            <w:r>
              <w:rPr>
                <w:sz w:val="21"/>
              </w:rPr>
              <w:t>A．基石</w:t>
            </w:r>
          </w:p>
        </w:tc>
        <w:tc>
          <w:tcPr>
            <w:tcW w:w="1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52FCEB">
            <w:pPr>
              <w:shd w:val="clear" w:color="auto" w:fill="auto"/>
              <w:spacing w:line="360" w:lineRule="auto"/>
              <w:jc w:val="left"/>
              <w:rPr>
                <w:sz w:val="21"/>
              </w:rPr>
            </w:pPr>
            <w:r>
              <w:rPr>
                <w:sz w:val="21"/>
              </w:rPr>
              <w:t>B．斗拱</w:t>
            </w:r>
          </w:p>
        </w:tc>
        <w:tc>
          <w:tcPr>
            <w:tcW w:w="18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E302BC">
            <w:pPr>
              <w:shd w:val="clear" w:color="auto" w:fill="auto"/>
              <w:spacing w:line="360" w:lineRule="auto"/>
              <w:jc w:val="left"/>
              <w:rPr>
                <w:sz w:val="21"/>
              </w:rPr>
            </w:pPr>
            <w:r>
              <w:rPr>
                <w:sz w:val="21"/>
              </w:rPr>
              <w:t>C．青瓦</w:t>
            </w:r>
          </w:p>
        </w:tc>
        <w:tc>
          <w:tcPr>
            <w:tcW w:w="16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65F285B">
            <w:pPr>
              <w:shd w:val="clear" w:color="auto" w:fill="auto"/>
              <w:spacing w:line="360" w:lineRule="auto"/>
              <w:jc w:val="left"/>
              <w:rPr>
                <w:sz w:val="21"/>
              </w:rPr>
            </w:pPr>
            <w:r>
              <w:rPr>
                <w:sz w:val="21"/>
              </w:rPr>
              <w:t>D．琉璃</w:t>
            </w:r>
          </w:p>
        </w:tc>
      </w:tr>
    </w:tbl>
    <w:p w14:paraId="737CB15B">
      <w:pPr>
        <w:shd w:val="clear" w:color="auto" w:fill="auto"/>
        <w:tabs>
          <w:tab w:val="left" w:pos="2078"/>
          <w:tab w:val="left" w:pos="4156"/>
          <w:tab w:val="left" w:pos="6234"/>
        </w:tabs>
        <w:spacing w:line="360" w:lineRule="auto"/>
        <w:ind w:left="30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02B14201">
      <w:pPr>
        <w:shd w:val="clear" w:color="auto" w:fill="auto"/>
        <w:spacing w:line="360" w:lineRule="auto"/>
        <w:jc w:val="left"/>
        <w:rPr>
          <w:sz w:val="21"/>
        </w:rPr>
      </w:pPr>
      <w:r>
        <w:rPr>
          <w:sz w:val="21"/>
        </w:rPr>
        <w:t>2．下列不符合实验安全要求的是</w:t>
      </w:r>
    </w:p>
    <w:p w14:paraId="3B578FCD">
      <w:pPr>
        <w:shd w:val="clear" w:color="auto" w:fill="auto"/>
        <w:tabs>
          <w:tab w:val="left" w:pos="4156"/>
        </w:tabs>
        <w:spacing w:line="360" w:lineRule="auto"/>
        <w:ind w:left="300"/>
        <w:jc w:val="left"/>
        <w:rPr>
          <w:sz w:val="21"/>
        </w:rPr>
      </w:pPr>
      <w:r>
        <w:rPr>
          <w:sz w:val="21"/>
        </w:rPr>
        <w:t>A．酸、碱废液分别收集后直接排放</w:t>
      </w:r>
      <w:r>
        <w:rPr>
          <w:sz w:val="21"/>
        </w:rPr>
        <w:tab/>
      </w:r>
      <w:r>
        <w:rPr>
          <w:sz w:val="21"/>
        </w:rPr>
        <w:t>B．进行化学实验时需要佩戴护目镜</w:t>
      </w:r>
    </w:p>
    <w:p w14:paraId="0B8EBA3E">
      <w:pPr>
        <w:shd w:val="clear" w:color="auto" w:fill="auto"/>
        <w:tabs>
          <w:tab w:val="left" w:pos="4156"/>
        </w:tabs>
        <w:spacing w:line="360" w:lineRule="auto"/>
        <w:ind w:left="300"/>
        <w:jc w:val="left"/>
        <w:rPr>
          <w:sz w:val="21"/>
        </w:rPr>
      </w:pPr>
      <w:r>
        <w:rPr>
          <w:sz w:val="21"/>
        </w:rPr>
        <w:t>C．加热操作时选择合适的工具避免烫伤</w:t>
      </w:r>
      <w:r>
        <w:rPr>
          <w:sz w:val="21"/>
        </w:rPr>
        <w:tab/>
      </w:r>
      <w:r>
        <w:rPr>
          <w:sz w:val="21"/>
        </w:rPr>
        <w:t>D．乙醇应存放在阴凉通风处，远离火种</w:t>
      </w:r>
    </w:p>
    <w:p w14:paraId="1007B0DF">
      <w:pPr>
        <w:shd w:val="clear" w:color="auto" w:fill="auto"/>
        <w:spacing w:line="360" w:lineRule="auto"/>
        <w:jc w:val="left"/>
        <w:rPr>
          <w:sz w:val="21"/>
        </w:rPr>
      </w:pPr>
      <w:r>
        <w:rPr>
          <w:sz w:val="21"/>
        </w:rPr>
        <w:t>3．高分子材料在生产、生活中得到广泛应用。下列说法错误的是</w:t>
      </w:r>
    </w:p>
    <w:p w14:paraId="2BDBEADA">
      <w:pPr>
        <w:shd w:val="clear" w:color="auto" w:fill="auto"/>
        <w:tabs>
          <w:tab w:val="left" w:pos="4156"/>
        </w:tabs>
        <w:spacing w:line="360" w:lineRule="auto"/>
        <w:ind w:left="300"/>
        <w:jc w:val="left"/>
        <w:rPr>
          <w:sz w:val="21"/>
        </w:rPr>
      </w:pPr>
      <w:r>
        <w:rPr>
          <w:sz w:val="21"/>
        </w:rPr>
        <w:t>A．ABS高韧性工程塑料用于制造汽车零配件</w:t>
      </w:r>
      <w:r>
        <w:rPr>
          <w:sz w:val="21"/>
        </w:rPr>
        <w:tab/>
      </w:r>
      <w:r>
        <w:rPr>
          <w:sz w:val="21"/>
        </w:rPr>
        <w:t>B．聚氯乙烯微孔薄膜用于制造饮用水分离膜</w:t>
      </w:r>
    </w:p>
    <w:p w14:paraId="032713CC">
      <w:pPr>
        <w:shd w:val="clear" w:color="auto" w:fill="auto"/>
        <w:tabs>
          <w:tab w:val="left" w:pos="4156"/>
        </w:tabs>
        <w:spacing w:line="360" w:lineRule="auto"/>
        <w:ind w:left="300"/>
        <w:jc w:val="left"/>
        <w:rPr>
          <w:sz w:val="21"/>
        </w:rPr>
      </w:pPr>
      <w:r>
        <w:rPr>
          <w:sz w:val="21"/>
        </w:rPr>
        <w:t>C．聚苯乙烯泡沫用于制造建筑工程保温材料</w:t>
      </w:r>
      <w:r>
        <w:rPr>
          <w:sz w:val="21"/>
        </w:rPr>
        <w:tab/>
      </w:r>
      <w:r>
        <w:rPr>
          <w:sz w:val="21"/>
        </w:rPr>
        <w:t>D．热固性酚醛树脂用于制造集成电路的底板</w:t>
      </w:r>
    </w:p>
    <w:p w14:paraId="02719909">
      <w:pPr>
        <w:shd w:val="clear" w:color="auto" w:fill="auto"/>
        <w:spacing w:line="360" w:lineRule="auto"/>
        <w:jc w:val="left"/>
        <w:rPr>
          <w:sz w:val="21"/>
        </w:rPr>
      </w:pPr>
      <w:r>
        <w:rPr>
          <w:sz w:val="21"/>
        </w:rPr>
        <w:t>4．设</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是阿伏加德罗常数的值，下列说法错误的是</w:t>
      </w:r>
    </w:p>
    <w:p w14:paraId="34B23313">
      <w:pPr>
        <w:shd w:val="clear" w:color="auto" w:fill="auto"/>
        <w:spacing w:line="360" w:lineRule="auto"/>
        <w:ind w:left="300"/>
        <w:jc w:val="left"/>
        <w:rPr>
          <w:sz w:val="21"/>
        </w:rPr>
      </w:pPr>
      <w:r>
        <w:rPr>
          <w:sz w:val="21"/>
        </w:rPr>
        <w:t>A．</w:t>
      </w:r>
      <m:oMath>
        <m:r>
          <m:rPr/>
          <w:rPr>
            <w:rFonts w:ascii="Cambria Math" w:hAnsi="Cambria Math" w:eastAsia="宋体" w:cs="Cambria Math"/>
          </w:rPr>
          <m:t>18</m:t>
        </m:r>
        <m:sSub>
          <m:sSubPr/>
          <m:e>
            <m:r>
              <m:rPr>
                <m:nor/>
                <m:sty m:val="p"/>
              </m:rPr>
              <w:rPr>
                <w:rFonts w:ascii="Cambria Math" w:hAnsi="Cambria Math" w:eastAsia="宋体" w:cs="Cambria Math"/>
                <w:b w:val="0"/>
                <w:i w:val="0"/>
              </w:rPr>
              <m:t>gH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晶体内氢键的数目为</w:t>
      </w:r>
      <m:oMath>
        <m:r>
          <m:rPr/>
          <w:rPr>
            <w:rFonts w:ascii="Cambria Math" w:hAnsi="Cambria Math" w:eastAsia="宋体" w:cs="Cambria Math"/>
          </w:rPr>
          <m:t>2</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6E33B705">
      <w:pPr>
        <w:shd w:val="clear" w:color="auto" w:fill="auto"/>
        <w:spacing w:line="360" w:lineRule="auto"/>
        <w:ind w:left="300"/>
        <w:jc w:val="left"/>
        <w:rPr>
          <w:sz w:val="21"/>
        </w:rPr>
      </w:pPr>
      <w:r>
        <w:rPr>
          <w:sz w:val="21"/>
        </w:rPr>
        <w:t>B．</w:t>
      </w:r>
      <m:oMath>
        <m:r>
          <m:rPr/>
          <w:rPr>
            <w:rFonts w:ascii="Cambria Math" w:hAnsi="Cambria Math" w:eastAsia="宋体" w:cs="Cambria Math"/>
          </w:rPr>
          <m:t>1</m:t>
        </m:r>
        <m:r>
          <m:rPr>
            <m:nor/>
            <m:sty m:val="p"/>
          </m:rPr>
          <w:rPr>
            <w:rFonts w:ascii="Cambria Math" w:hAnsi="Cambria Math" w:eastAsia="宋体" w:cs="Cambria Math"/>
            <w:b w:val="0"/>
            <w:i w:val="0"/>
          </w:rPr>
          <m:t>L</m:t>
        </m:r>
        <m:r>
          <m:rPr/>
          <w:rPr>
            <w:rFonts w:ascii="Cambria Math" w:hAnsi="Cambria Math" w:eastAsia="宋体" w:cs="Cambria Math"/>
          </w:rPr>
          <m:t>1</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的NaF溶液中阳离子总数为</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11336366">
      <w:pPr>
        <w:shd w:val="clear" w:color="auto" w:fill="auto"/>
        <w:spacing w:line="360" w:lineRule="auto"/>
        <w:ind w:left="300"/>
        <w:jc w:val="left"/>
        <w:rPr>
          <w:sz w:val="21"/>
        </w:rPr>
      </w:pPr>
      <w:r>
        <w:rPr>
          <w:sz w:val="21"/>
        </w:rPr>
        <w:t>C．28g环己烷和戊烯的混合物中碳原子的数目为</w:t>
      </w:r>
      <m:oMath>
        <m:r>
          <m:rPr/>
          <w:rPr>
            <w:rFonts w:ascii="Cambria Math" w:hAnsi="Cambria Math" w:eastAsia="宋体" w:cs="Cambria Math"/>
          </w:rPr>
          <m:t>2</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2DEBC458">
      <w:pPr>
        <w:shd w:val="clear" w:color="auto" w:fill="auto"/>
        <w:spacing w:line="360" w:lineRule="auto"/>
        <w:ind w:left="300"/>
        <w:jc w:val="left"/>
        <w:rPr>
          <w:sz w:val="21"/>
        </w:rPr>
      </w:pPr>
      <w:r>
        <w:rPr>
          <w:sz w:val="21"/>
        </w:rPr>
        <w:t>D．铅酸蓄电池负极增重96g，理论上转移电子数为</w:t>
      </w:r>
      <m:oMath>
        <m:r>
          <m:rPr/>
          <w:rPr>
            <w:rFonts w:ascii="Cambria Math" w:hAnsi="Cambria Math" w:eastAsia="宋体" w:cs="Cambria Math"/>
          </w:rPr>
          <m:t>2</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p>
    <w:p w14:paraId="78021027">
      <w:pPr>
        <w:shd w:val="clear" w:color="auto" w:fill="auto"/>
        <w:spacing w:line="360" w:lineRule="auto"/>
        <w:jc w:val="left"/>
        <w:rPr>
          <w:sz w:val="21"/>
        </w:rPr>
      </w:pPr>
      <w:r>
        <w:rPr>
          <w:sz w:val="21"/>
        </w:rPr>
        <w:t>5．下列化学用语表述正确的是</w:t>
      </w:r>
    </w:p>
    <w:p w14:paraId="396F45E2">
      <w:pPr>
        <w:shd w:val="clear" w:color="auto" w:fill="auto"/>
        <w:tabs>
          <w:tab w:val="left" w:pos="4156"/>
        </w:tabs>
        <w:spacing w:line="360" w:lineRule="auto"/>
        <w:ind w:left="300"/>
        <w:jc w:val="left"/>
        <w:rPr>
          <w:sz w:val="21"/>
        </w:rPr>
      </w:pPr>
      <w:r>
        <w:rPr>
          <w:sz w:val="21"/>
        </w:rPr>
        <w:t>A．中子数为12的氖核素：</w:t>
      </w:r>
      <m:oMath>
        <m:sSubSup>
          <m:sSubSupPr/>
          <m:e/>
          <m:sub>
            <m:r>
              <m:rPr/>
              <w:rPr>
                <w:rFonts w:ascii="Cambria Math" w:hAnsi="Cambria Math" w:eastAsia="宋体" w:cs="Cambria Math"/>
              </w:rPr>
              <m:t>12</m:t>
            </m:r>
          </m:sub>
          <m:sup>
            <m:r>
              <m:rPr/>
              <w:rPr>
                <w:rFonts w:ascii="Cambria Math" w:hAnsi="Cambria Math" w:eastAsia="宋体" w:cs="Cambria Math"/>
              </w:rPr>
              <m:t>22</m:t>
            </m:r>
          </m:sup>
        </m:sSubSup>
        <m:r>
          <m:rPr>
            <m:nor/>
            <m:sty m:val="p"/>
          </m:rPr>
          <w:rPr>
            <w:rFonts w:ascii="Cambria Math" w:hAnsi="Cambria Math" w:eastAsia="宋体" w:cs="Cambria Math"/>
            <w:b w:val="0"/>
            <w:i w:val="0"/>
          </w:rPr>
          <m:t>Ne</m:t>
        </m:r>
      </m:oMath>
      <w:r>
        <w:rPr>
          <w:sz w:val="21"/>
        </w:rPr>
        <w:tab/>
      </w:r>
      <w:r>
        <w:rPr>
          <w:sz w:val="21"/>
        </w:rPr>
        <w:t>B．氯化镁的电子式：</w:t>
      </w:r>
      <w:r>
        <w:rPr>
          <w:rFonts w:ascii="Times New Roman" w:hAnsi="Times New Roman" w:eastAsia="Times New Roman" w:cs="Times New Roman"/>
          <w:strike w:val="0"/>
          <w:kern w:val="0"/>
          <w:sz w:val="24"/>
          <w:szCs w:val="24"/>
          <w:u w:val="none"/>
        </w:rPr>
        <w:drawing>
          <wp:inline distT="0" distB="0" distL="114300" distR="114300">
            <wp:extent cx="819150" cy="247650"/>
            <wp:effectExtent l="0" t="0" r="3810" b="11430"/>
            <wp:docPr id="100011" name="图片 100011" descr="@@@1adf63aa-96c4-45c2-a6d9-0f127c3c9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1adf63aa-96c4-45c2-a6d9-0f127c3c948e"/>
                    <pic:cNvPicPr>
                      <a:picLocks noChangeAspect="1"/>
                    </pic:cNvPicPr>
                  </pic:nvPicPr>
                  <pic:blipFill>
                    <a:blip r:embed="rId15"/>
                    <a:stretch>
                      <a:fillRect/>
                    </a:stretch>
                  </pic:blipFill>
                  <pic:spPr>
                    <a:xfrm>
                      <a:off x="0" y="0"/>
                      <a:ext cx="819150" cy="247650"/>
                    </a:xfrm>
                    <a:prstGeom prst="rect">
                      <a:avLst/>
                    </a:prstGeom>
                  </pic:spPr>
                </pic:pic>
              </a:graphicData>
            </a:graphic>
          </wp:inline>
        </w:drawing>
      </w:r>
    </w:p>
    <w:p w14:paraId="6C6B33E9">
      <w:pPr>
        <w:shd w:val="clear" w:color="auto" w:fill="auto"/>
        <w:tabs>
          <w:tab w:val="left" w:pos="4156"/>
        </w:tabs>
        <w:spacing w:line="360" w:lineRule="auto"/>
        <w:ind w:left="300"/>
        <w:jc w:val="left"/>
        <w:rPr>
          <w:sz w:val="21"/>
        </w:rPr>
      </w:pPr>
      <w:r>
        <w:rPr>
          <w:sz w:val="21"/>
        </w:rPr>
        <w:t>C．甲醛分子的球棍模型：</w:t>
      </w:r>
      <w:r>
        <w:rPr>
          <w:rFonts w:ascii="Times New Roman" w:hAnsi="Times New Roman" w:eastAsia="Times New Roman" w:cs="Times New Roman"/>
          <w:strike w:val="0"/>
          <w:kern w:val="0"/>
          <w:sz w:val="24"/>
          <w:szCs w:val="24"/>
          <w:u w:val="none"/>
        </w:rPr>
        <w:drawing>
          <wp:inline distT="0" distB="0" distL="114300" distR="114300">
            <wp:extent cx="666750" cy="657225"/>
            <wp:effectExtent l="0" t="0" r="3810" b="13335"/>
            <wp:docPr id="100013" name="图片 100013" descr="@@@08346aa8-635a-4090-8b94-808ac7e8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08346aa8-635a-4090-8b94-808ac7e88484"/>
                    <pic:cNvPicPr>
                      <a:picLocks noChangeAspect="1"/>
                    </pic:cNvPicPr>
                  </pic:nvPicPr>
                  <pic:blipFill>
                    <a:blip r:embed="rId16"/>
                    <a:stretch>
                      <a:fillRect/>
                    </a:stretch>
                  </pic:blipFill>
                  <pic:spPr>
                    <a:xfrm>
                      <a:off x="0" y="0"/>
                      <a:ext cx="666750" cy="657225"/>
                    </a:xfrm>
                    <a:prstGeom prst="rect">
                      <a:avLst/>
                    </a:prstGeom>
                  </pic:spPr>
                </pic:pic>
              </a:graphicData>
            </a:graphic>
          </wp:inline>
        </w:drawing>
      </w:r>
      <w:r>
        <w:rPr>
          <w:sz w:val="21"/>
        </w:rPr>
        <w:tab/>
      </w:r>
      <w:r>
        <w:rPr>
          <w:sz w:val="21"/>
        </w:rPr>
        <w:t>D．</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的价层电子对互斥模型：</w:t>
      </w:r>
      <w:r>
        <w:rPr>
          <w:rFonts w:ascii="Times New Roman" w:hAnsi="Times New Roman" w:eastAsia="Times New Roman" w:cs="Times New Roman"/>
          <w:strike w:val="0"/>
          <w:kern w:val="0"/>
          <w:sz w:val="24"/>
          <w:szCs w:val="24"/>
          <w:u w:val="none"/>
        </w:rPr>
        <w:drawing>
          <wp:inline distT="0" distB="0" distL="114300" distR="114300">
            <wp:extent cx="752475" cy="457200"/>
            <wp:effectExtent l="0" t="0" r="9525" b="0"/>
            <wp:docPr id="100015" name="图片 100015" descr="@@@b0b3ca76-0ecb-4fec-a872-55855cb00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b0b3ca76-0ecb-4fec-a872-55855cb009e3"/>
                    <pic:cNvPicPr>
                      <a:picLocks noChangeAspect="1"/>
                    </pic:cNvPicPr>
                  </pic:nvPicPr>
                  <pic:blipFill>
                    <a:blip r:embed="rId17"/>
                    <a:stretch>
                      <a:fillRect/>
                    </a:stretch>
                  </pic:blipFill>
                  <pic:spPr>
                    <a:xfrm>
                      <a:off x="0" y="0"/>
                      <a:ext cx="752475" cy="457200"/>
                    </a:xfrm>
                    <a:prstGeom prst="rect">
                      <a:avLst/>
                    </a:prstGeom>
                  </pic:spPr>
                </pic:pic>
              </a:graphicData>
            </a:graphic>
          </wp:inline>
        </w:drawing>
      </w:r>
    </w:p>
    <w:p w14:paraId="38A16869">
      <w:pPr>
        <w:shd w:val="clear" w:color="auto" w:fill="auto"/>
        <w:spacing w:line="360" w:lineRule="auto"/>
        <w:jc w:val="left"/>
        <w:rPr>
          <w:sz w:val="21"/>
        </w:rPr>
      </w:pPr>
      <w:r>
        <w:rPr>
          <w:sz w:val="21"/>
        </w:rPr>
        <w:t>6．丁香挥发油中含丁香色原酮(K)、香草酸(M)，其结构简式如下：</w:t>
      </w:r>
    </w:p>
    <w:p w14:paraId="7CD6DC16">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543300" cy="1047750"/>
            <wp:effectExtent l="0" t="0" r="7620" b="3810"/>
            <wp:docPr id="100017" name="图片 100017" descr="@@@dc129d1e-386a-49bb-b433-890800a2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dc129d1e-386a-49bb-b433-890800a29015"/>
                    <pic:cNvPicPr>
                      <a:picLocks noChangeAspect="1"/>
                    </pic:cNvPicPr>
                  </pic:nvPicPr>
                  <pic:blipFill>
                    <a:blip r:embed="rId18"/>
                    <a:stretch>
                      <a:fillRect/>
                    </a:stretch>
                  </pic:blipFill>
                  <pic:spPr>
                    <a:xfrm>
                      <a:off x="0" y="0"/>
                      <a:ext cx="3543300" cy="1047750"/>
                    </a:xfrm>
                    <a:prstGeom prst="rect">
                      <a:avLst/>
                    </a:prstGeom>
                  </pic:spPr>
                </pic:pic>
              </a:graphicData>
            </a:graphic>
          </wp:inline>
        </w:drawing>
      </w:r>
    </w:p>
    <w:p w14:paraId="69F41066">
      <w:pPr>
        <w:shd w:val="clear" w:color="auto" w:fill="auto"/>
        <w:spacing w:line="360" w:lineRule="auto"/>
        <w:jc w:val="left"/>
        <w:rPr>
          <w:sz w:val="21"/>
        </w:rPr>
      </w:pPr>
      <w:r>
        <w:rPr>
          <w:sz w:val="21"/>
        </w:rPr>
        <w:t>下列说法正确的是</w:t>
      </w:r>
    </w:p>
    <w:p w14:paraId="1A12ABA3">
      <w:pPr>
        <w:shd w:val="clear" w:color="auto" w:fill="auto"/>
        <w:tabs>
          <w:tab w:val="left" w:pos="4156"/>
        </w:tabs>
        <w:spacing w:line="360" w:lineRule="auto"/>
        <w:ind w:left="300"/>
        <w:jc w:val="left"/>
        <w:rPr>
          <w:sz w:val="21"/>
        </w:rPr>
      </w:pPr>
      <w:r>
        <w:rPr>
          <w:sz w:val="21"/>
        </w:rPr>
        <w:t>A．K中含手性碳原子</w:t>
      </w:r>
      <w:r>
        <w:rPr>
          <w:sz w:val="21"/>
        </w:rPr>
        <w:tab/>
      </w:r>
      <w:r>
        <w:rPr>
          <w:sz w:val="21"/>
        </w:rPr>
        <w:t>B．M中碳原子都是</w:t>
      </w:r>
      <m:oMath>
        <m:sSup>
          <m:sSupPr/>
          <m:e>
            <m:r>
              <m:rPr>
                <m:nor/>
                <m:sty m:val="p"/>
              </m:rPr>
              <w:rPr>
                <w:rFonts w:ascii="Cambria Math" w:hAnsi="Cambria Math" w:eastAsia="宋体" w:cs="Cambria Math"/>
                <w:b w:val="0"/>
                <w:i w:val="0"/>
              </w:rPr>
              <m:t>sp</m:t>
            </m:r>
          </m:e>
          <m:sup>
            <m:r>
              <m:rPr/>
              <w:rPr>
                <w:rFonts w:ascii="Cambria Math" w:hAnsi="Cambria Math" w:eastAsia="宋体" w:cs="Cambria Math"/>
              </w:rPr>
              <m:t>2</m:t>
            </m:r>
          </m:sup>
        </m:sSup>
      </m:oMath>
      <w:r>
        <w:rPr>
          <w:sz w:val="21"/>
        </w:rPr>
        <w:t>杂化</w:t>
      </w:r>
    </w:p>
    <w:p w14:paraId="1D3098ED">
      <w:pPr>
        <w:shd w:val="clear" w:color="auto" w:fill="auto"/>
        <w:tabs>
          <w:tab w:val="left" w:pos="4156"/>
        </w:tabs>
        <w:spacing w:line="360" w:lineRule="auto"/>
        <w:ind w:left="300"/>
        <w:jc w:val="left"/>
        <w:rPr>
          <w:sz w:val="21"/>
        </w:rPr>
      </w:pPr>
      <w:r>
        <w:rPr>
          <w:sz w:val="21"/>
        </w:rPr>
        <w:t>C．K、M均能与</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反应</w:t>
      </w:r>
      <w:r>
        <w:rPr>
          <w:sz w:val="21"/>
        </w:rPr>
        <w:tab/>
      </w:r>
      <w:r>
        <w:rPr>
          <w:sz w:val="21"/>
        </w:rPr>
        <w:t>D．K、M共有四种含氧官能团</w:t>
      </w:r>
    </w:p>
    <w:p w14:paraId="7F090BCD">
      <w:pPr>
        <w:shd w:val="clear" w:color="auto" w:fill="auto"/>
        <w:spacing w:line="360" w:lineRule="auto"/>
        <w:jc w:val="left"/>
        <w:rPr>
          <w:sz w:val="21"/>
        </w:rPr>
      </w:pPr>
      <w:r>
        <w:rPr>
          <w:sz w:val="21"/>
        </w:rPr>
        <w:t>7．如图所示装置(加热、除杂和尾气处理装置任选)不能完成相应气体的制备和检验的是</w:t>
      </w:r>
    </w:p>
    <w:p w14:paraId="795D23D4">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628900" cy="1295400"/>
            <wp:effectExtent l="0" t="0" r="7620" b="0"/>
            <wp:docPr id="100019" name="图片 100019" descr="@@@e8f1b818-d39c-4804-a5a9-72b3549f7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e8f1b818-d39c-4804-a5a9-72b3549f72c3"/>
                    <pic:cNvPicPr>
                      <a:picLocks noChangeAspect="1"/>
                    </pic:cNvPicPr>
                  </pic:nvPicPr>
                  <pic:blipFill>
                    <a:blip r:embed="rId19"/>
                    <a:stretch>
                      <a:fillRect/>
                    </a:stretch>
                  </pic:blipFill>
                  <pic:spPr>
                    <a:xfrm>
                      <a:off x="0" y="0"/>
                      <a:ext cx="2628900" cy="1295400"/>
                    </a:xfrm>
                    <a:prstGeom prst="rect">
                      <a:avLst/>
                    </a:prstGeom>
                  </pic:spPr>
                </pic:pic>
              </a:graphicData>
            </a:graphic>
          </wp:inline>
        </w:drawing>
      </w:r>
    </w:p>
    <w:p w14:paraId="38F73AD4">
      <w:pPr>
        <w:shd w:val="clear" w:color="auto" w:fill="auto"/>
        <w:tabs>
          <w:tab w:val="left" w:pos="4156"/>
        </w:tabs>
        <w:spacing w:line="360" w:lineRule="auto"/>
        <w:ind w:left="300"/>
        <w:jc w:val="left"/>
        <w:rPr>
          <w:sz w:val="21"/>
        </w:rPr>
      </w:pPr>
      <w:r>
        <w:rPr>
          <w:sz w:val="21"/>
        </w:rPr>
        <w:t>A．电石与饱和NaCl溶液</w:t>
      </w:r>
      <w:r>
        <w:rPr>
          <w:sz w:val="21"/>
        </w:rPr>
        <w:tab/>
      </w:r>
      <w:r>
        <w:rPr>
          <w:sz w:val="21"/>
        </w:rPr>
        <w:t>B．</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oMath>
      <w:r>
        <w:rPr>
          <w:sz w:val="21"/>
        </w:rPr>
        <w:t>固体与70%的浓</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p>
    <w:p w14:paraId="5C2AED85">
      <w:pPr>
        <w:shd w:val="clear" w:color="auto" w:fill="auto"/>
        <w:tabs>
          <w:tab w:val="left" w:pos="4156"/>
        </w:tabs>
        <w:spacing w:line="360" w:lineRule="auto"/>
        <w:ind w:left="300"/>
        <w:jc w:val="left"/>
        <w:rPr>
          <w:sz w:val="21"/>
        </w:rPr>
      </w:pPr>
      <w:r>
        <w:rPr>
          <w:sz w:val="21"/>
        </w:rPr>
        <w:t>C．大理石与稀HCl</w:t>
      </w:r>
      <w:r>
        <w:rPr>
          <w:sz w:val="21"/>
        </w:rPr>
        <w:tab/>
      </w:r>
      <w:r>
        <w:rPr>
          <w:sz w:val="21"/>
        </w:rPr>
        <w:t>D．</w:t>
      </w:r>
      <m:oMath>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m:t>
            </m:r>
          </m:e>
          <m:sub>
            <m:r>
              <m:rPr/>
              <w:rPr>
                <w:rFonts w:ascii="Cambria Math" w:hAnsi="Cambria Math" w:eastAsia="宋体" w:cs="Cambria Math"/>
              </w:rPr>
              <m:t>3</m:t>
            </m:r>
          </m:sub>
        </m:sSub>
      </m:oMath>
      <w:r>
        <w:rPr>
          <w:sz w:val="21"/>
        </w:rPr>
        <w:t>固体与水</w:t>
      </w:r>
    </w:p>
    <w:p w14:paraId="290445BC">
      <w:pPr>
        <w:shd w:val="clear" w:color="auto" w:fill="auto"/>
        <w:spacing w:line="360" w:lineRule="auto"/>
        <w:jc w:val="left"/>
        <w:rPr>
          <w:sz w:val="21"/>
        </w:rPr>
      </w:pPr>
      <w:r>
        <w:rPr>
          <w:sz w:val="21"/>
        </w:rPr>
        <w:t>8．化学研究应当注重宏观与微观相结合。下列宏观现象与微观解释不符的是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16"/>
        <w:gridCol w:w="2625"/>
        <w:gridCol w:w="5306"/>
      </w:tblGrid>
      <w:tr w14:paraId="3A1E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FC0B69">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35B5A">
            <w:pPr>
              <w:shd w:val="clear" w:color="auto" w:fill="auto"/>
              <w:spacing w:line="360" w:lineRule="auto"/>
              <w:jc w:val="left"/>
              <w:rPr>
                <w:sz w:val="21"/>
              </w:rPr>
            </w:pPr>
            <w:r>
              <w:rPr>
                <w:sz w:val="21"/>
              </w:rPr>
              <w:t>宏观现象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830F61">
            <w:pPr>
              <w:shd w:val="clear" w:color="auto" w:fill="auto"/>
              <w:spacing w:line="360" w:lineRule="auto"/>
              <w:jc w:val="left"/>
              <w:rPr>
                <w:sz w:val="21"/>
              </w:rPr>
            </w:pPr>
            <w:r>
              <w:rPr>
                <w:sz w:val="21"/>
              </w:rPr>
              <w:t>微观解释</w:t>
            </w:r>
          </w:p>
        </w:tc>
      </w:tr>
      <w:tr w14:paraId="4A69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01DF11">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504F2">
            <w:pPr>
              <w:shd w:val="clear" w:color="auto" w:fill="auto"/>
              <w:spacing w:line="360" w:lineRule="auto"/>
              <w:jc w:val="left"/>
              <w:rPr>
                <w:sz w:val="21"/>
              </w:rPr>
            </w:pPr>
            <w:r>
              <w:rPr>
                <w:sz w:val="21"/>
              </w:rPr>
              <w:t>氮气稳定存在于自然界中</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245D7">
            <w:pPr>
              <w:shd w:val="clear" w:color="auto" w:fill="auto"/>
              <w:spacing w:line="360" w:lineRule="auto"/>
              <w:jc w:val="left"/>
              <w:rPr>
                <w:sz w:val="21"/>
              </w:rPr>
            </w:pPr>
            <w:r>
              <w:rPr>
                <w:sz w:val="21"/>
              </w:rPr>
              <w:t>氮分子中存在氮氮三键，断开该共价键需要较多的能量</w:t>
            </w:r>
          </w:p>
        </w:tc>
      </w:tr>
      <w:tr w14:paraId="3E98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700423">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B07CF8">
            <w:pPr>
              <w:shd w:val="clear" w:color="auto" w:fill="auto"/>
              <w:spacing w:line="360" w:lineRule="auto"/>
              <w:jc w:val="left"/>
              <w:rPr>
                <w:sz w:val="21"/>
              </w:rPr>
            </w:pPr>
            <w:r>
              <w:rPr>
                <w:sz w:val="21"/>
              </w:rPr>
              <w:t>苯不能使溴的</w:t>
            </w:r>
            <m:oMath>
              <m:sSub>
                <m:sSubPr/>
                <m:e>
                  <m:r>
                    <m:rPr>
                      <m:nor/>
                      <m:sty m:val="p"/>
                    </m:rPr>
                    <w:rPr>
                      <w:rFonts w:ascii="Cambria Math" w:hAnsi="Cambria Math" w:eastAsia="宋体" w:cs="Cambria Math"/>
                      <w:b w:val="0"/>
                      <w:i w:val="0"/>
                    </w:rPr>
                    <m:t>CCl</m:t>
                  </m:r>
                </m:e>
                <m:sub>
                  <m:r>
                    <m:rPr/>
                    <w:rPr>
                      <w:rFonts w:ascii="Cambria Math" w:hAnsi="Cambria Math" w:eastAsia="宋体" w:cs="Cambria Math"/>
                    </w:rPr>
                    <m:t>4</m:t>
                  </m:r>
                </m:sub>
              </m:sSub>
            </m:oMath>
            <w:r>
              <w:rPr>
                <w:sz w:val="21"/>
              </w:rPr>
              <w:t>溶液褪色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A7A1EF">
            <w:pPr>
              <w:shd w:val="clear" w:color="auto" w:fill="auto"/>
              <w:spacing w:line="360" w:lineRule="auto"/>
              <w:jc w:val="left"/>
              <w:rPr>
                <w:sz w:val="21"/>
              </w:rPr>
            </w:pPr>
            <w:r>
              <w:rPr>
                <w:sz w:val="21"/>
              </w:rPr>
              <w:t>苯分子中碳原子形成了稳定的大</w:t>
            </w:r>
            <m:oMath>
              <m:r>
                <m:rPr>
                  <m:nor/>
                  <m:sty m:val="p"/>
                </m:rPr>
                <w:rPr>
                  <w:rFonts w:ascii="Cambria Math" w:hAnsi="Cambria Math" w:eastAsia="宋体" w:cs="Cambria Math"/>
                  <w:b w:val="0"/>
                  <w:i w:val="0"/>
                </w:rPr>
                <m:t>π</m:t>
              </m:r>
            </m:oMath>
            <w:r>
              <w:rPr>
                <w:sz w:val="21"/>
              </w:rPr>
              <w:t>键</w:t>
            </w:r>
          </w:p>
        </w:tc>
      </w:tr>
      <w:tr w14:paraId="131C8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8C5083">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13A0B3">
            <w:pPr>
              <w:shd w:val="clear" w:color="auto" w:fill="auto"/>
              <w:spacing w:line="360" w:lineRule="auto"/>
              <w:jc w:val="left"/>
              <w:rPr>
                <w:sz w:val="21"/>
              </w:rPr>
            </w:pPr>
            <w:r>
              <w:rPr>
                <w:sz w:val="21"/>
              </w:rPr>
              <w:t>天然水晶呈现多面体外形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54DDAB">
            <w:pPr>
              <w:shd w:val="clear" w:color="auto" w:fill="auto"/>
              <w:spacing w:line="360" w:lineRule="auto"/>
              <w:jc w:val="left"/>
              <w:rPr>
                <w:sz w:val="21"/>
              </w:rPr>
            </w:pPr>
            <w:r>
              <w:rPr>
                <w:sz w:val="21"/>
              </w:rPr>
              <w:t>原子在三维空间里呈周期性有序排列</w:t>
            </w:r>
          </w:p>
        </w:tc>
      </w:tr>
      <w:tr w14:paraId="3C46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3CC50C">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D44687">
            <w:pPr>
              <w:shd w:val="clear" w:color="auto" w:fill="auto"/>
              <w:spacing w:line="360" w:lineRule="auto"/>
              <w:jc w:val="left"/>
              <w:rPr>
                <w:sz w:val="21"/>
              </w:rPr>
            </w:pPr>
            <w:r>
              <w:rPr>
                <w:sz w:val="21"/>
              </w:rPr>
              <w:t>氯化钠晶体熔点高于氯化铝晶体</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8DB5C">
            <w:pPr>
              <w:shd w:val="clear" w:color="auto" w:fill="auto"/>
              <w:spacing w:line="360" w:lineRule="auto"/>
              <w:jc w:val="left"/>
              <w:rPr>
                <w:sz w:val="21"/>
              </w:rPr>
            </w:pPr>
            <w:r>
              <w:rPr>
                <w:sz w:val="21"/>
              </w:rPr>
              <w:t>离子晶体中离子所带电荷数越少，离子半径越大，离子晶体熔点越低</w:t>
            </w:r>
          </w:p>
        </w:tc>
      </w:tr>
    </w:tbl>
    <w:p w14:paraId="72E8CA18">
      <w:pPr>
        <w:shd w:val="clear" w:color="auto" w:fill="auto"/>
        <w:spacing w:line="360" w:lineRule="auto"/>
        <w:jc w:val="left"/>
        <w:rPr>
          <w:sz w:val="21"/>
        </w:rPr>
      </w:pPr>
      <w:r>
        <w:rPr>
          <w:sz w:val="21"/>
        </w:rPr>
        <w:t>9．W、X、Y、Z为四种短周期非金属元素，W原子中电子排布已充满的能级数与最高能级中的电子数相等，X与W同族，Y与X相邻且Y原子比X原子多一个未成对电子，Z位于W的对角线位置。下列说法错误的是</w:t>
      </w:r>
    </w:p>
    <w:p w14:paraId="2E3BE7EE">
      <w:pPr>
        <w:shd w:val="clear" w:color="auto" w:fill="auto"/>
        <w:tabs>
          <w:tab w:val="left" w:pos="4156"/>
        </w:tabs>
        <w:spacing w:line="360" w:lineRule="auto"/>
        <w:ind w:left="300"/>
        <w:jc w:val="left"/>
        <w:rPr>
          <w:sz w:val="21"/>
        </w:rPr>
      </w:pPr>
      <w:r>
        <w:rPr>
          <w:sz w:val="21"/>
        </w:rPr>
        <w:t>A．第二电离能：</w:t>
      </w:r>
      <m:oMath>
        <m:r>
          <m:rPr>
            <m:nor/>
            <m:sty m:val="p"/>
          </m:rPr>
          <w:rPr>
            <w:rFonts w:ascii="Cambria Math" w:hAnsi="Cambria Math" w:eastAsia="宋体" w:cs="Cambria Math"/>
            <w:b w:val="0"/>
            <w:i w:val="0"/>
          </w:rPr>
          <m:t>X</m:t>
        </m:r>
        <m:r>
          <m:rPr/>
          <w:rPr>
            <w:rFonts w:ascii="Cambria Math" w:hAnsi="Cambria Math" w:eastAsia="宋体" w:cs="Cambria Math"/>
          </w:rPr>
          <m:t>&lt;</m:t>
        </m:r>
        <m:r>
          <m:rPr>
            <m:nor/>
            <m:sty m:val="p"/>
          </m:rPr>
          <w:rPr>
            <w:rFonts w:ascii="Cambria Math" w:hAnsi="Cambria Math" w:eastAsia="宋体" w:cs="Cambria Math"/>
            <w:b w:val="0"/>
            <w:i w:val="0"/>
          </w:rPr>
          <m:t>Y</m:t>
        </m:r>
      </m:oMath>
      <w:r>
        <w:rPr>
          <w:sz w:val="21"/>
        </w:rPr>
        <w:tab/>
      </w:r>
      <w:r>
        <w:rPr>
          <w:sz w:val="21"/>
        </w:rPr>
        <w:t>B．原子半径：</w:t>
      </w:r>
      <m:oMath>
        <m:r>
          <m:rPr>
            <m:nor/>
            <m:sty m:val="p"/>
          </m:rPr>
          <w:rPr>
            <w:rFonts w:ascii="Cambria Math" w:hAnsi="Cambria Math" w:eastAsia="宋体" w:cs="Cambria Math"/>
            <w:b w:val="0"/>
            <w:i w:val="0"/>
          </w:rPr>
          <m:t>Z</m:t>
        </m:r>
        <m:r>
          <m:rPr/>
          <w:rPr>
            <w:rFonts w:ascii="Cambria Math" w:hAnsi="Cambria Math" w:eastAsia="宋体" w:cs="Cambria Math"/>
          </w:rPr>
          <m:t>&lt;</m:t>
        </m:r>
        <m:r>
          <m:rPr>
            <m:nor/>
            <m:sty m:val="p"/>
          </m:rPr>
          <w:rPr>
            <w:rFonts w:ascii="Cambria Math" w:hAnsi="Cambria Math" w:eastAsia="宋体" w:cs="Cambria Math"/>
            <w:b w:val="0"/>
            <w:i w:val="0"/>
          </w:rPr>
          <m:t>W</m:t>
        </m:r>
      </m:oMath>
    </w:p>
    <w:p w14:paraId="0DBA8906">
      <w:pPr>
        <w:shd w:val="clear" w:color="auto" w:fill="auto"/>
        <w:tabs>
          <w:tab w:val="left" w:pos="4156"/>
        </w:tabs>
        <w:spacing w:line="360" w:lineRule="auto"/>
        <w:ind w:left="300"/>
        <w:jc w:val="left"/>
        <w:rPr>
          <w:sz w:val="21"/>
        </w:rPr>
      </w:pPr>
      <w:r>
        <w:rPr>
          <w:sz w:val="21"/>
        </w:rPr>
        <w:t>C．单质沸点：</w:t>
      </w:r>
      <m:oMath>
        <m:r>
          <m:rPr>
            <m:nor/>
            <m:sty m:val="p"/>
          </m:rPr>
          <w:rPr>
            <w:rFonts w:ascii="Cambria Math" w:hAnsi="Cambria Math" w:eastAsia="宋体" w:cs="Cambria Math"/>
            <w:b w:val="0"/>
            <w:i w:val="0"/>
          </w:rPr>
          <m:t>Y</m:t>
        </m:r>
        <m:r>
          <m:rPr/>
          <w:rPr>
            <w:rFonts w:ascii="Cambria Math" w:hAnsi="Cambria Math" w:eastAsia="宋体" w:cs="Cambria Math"/>
          </w:rPr>
          <m:t>&lt;</m:t>
        </m:r>
        <m:r>
          <m:rPr>
            <m:nor/>
            <m:sty m:val="p"/>
          </m:rPr>
          <w:rPr>
            <w:rFonts w:ascii="Cambria Math" w:hAnsi="Cambria Math" w:eastAsia="宋体" w:cs="Cambria Math"/>
            <w:b w:val="0"/>
            <w:i w:val="0"/>
          </w:rPr>
          <m:t>Z</m:t>
        </m:r>
      </m:oMath>
      <w:r>
        <w:rPr>
          <w:sz w:val="21"/>
        </w:rPr>
        <w:tab/>
      </w:r>
      <w:r>
        <w:rPr>
          <w:sz w:val="21"/>
        </w:rPr>
        <w:t>D．电负性：</w:t>
      </w:r>
      <m:oMath>
        <m:r>
          <m:rPr>
            <m:nor/>
            <m:sty m:val="p"/>
          </m:rPr>
          <w:rPr>
            <w:rFonts w:ascii="Cambria Math" w:hAnsi="Cambria Math" w:eastAsia="宋体" w:cs="Cambria Math"/>
            <w:b w:val="0"/>
            <w:i w:val="0"/>
          </w:rPr>
          <m:t>W</m:t>
        </m:r>
        <m:r>
          <m:rPr/>
          <w:rPr>
            <w:rFonts w:ascii="Cambria Math" w:hAnsi="Cambria Math" w:eastAsia="宋体" w:cs="Cambria Math"/>
          </w:rPr>
          <m:t>&lt;</m:t>
        </m:r>
        <m:r>
          <m:rPr>
            <m:nor/>
            <m:sty m:val="p"/>
          </m:rPr>
          <w:rPr>
            <w:rFonts w:ascii="Cambria Math" w:hAnsi="Cambria Math" w:eastAsia="宋体" w:cs="Cambria Math"/>
            <w:b w:val="0"/>
            <w:i w:val="0"/>
          </w:rPr>
          <m:t>X</m:t>
        </m:r>
      </m:oMath>
    </w:p>
    <w:p w14:paraId="604D15D9">
      <w:pPr>
        <w:shd w:val="clear" w:color="auto" w:fill="auto"/>
        <w:spacing w:line="360" w:lineRule="auto"/>
        <w:jc w:val="left"/>
        <w:rPr>
          <w:sz w:val="21"/>
        </w:rPr>
      </w:pPr>
      <w:r>
        <w:rPr>
          <w:sz w:val="21"/>
        </w:rPr>
        <w:t>10．科研工作者设计了一种用于废弃电极材料</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x</m:t>
        </m:r>
        <m:r>
          <m:rPr/>
          <w:rPr>
            <w:rFonts w:ascii="Cambria Math" w:hAnsi="Cambria Math" w:eastAsia="宋体" w:cs="Cambria Math"/>
          </w:rPr>
          <m:t>&lt;1)</m:t>
        </m:r>
      </m:oMath>
      <w:r>
        <w:rPr>
          <w:sz w:val="21"/>
        </w:rPr>
        <w:t>再锂化的电化学装置，其示意图如下：</w:t>
      </w:r>
    </w:p>
    <w:p w14:paraId="22B84AA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190750" cy="1238250"/>
            <wp:effectExtent l="0" t="0" r="3810" b="11430"/>
            <wp:docPr id="100021" name="图片 100021" descr="@@@d3af30ac-cf1e-4804-8471-0fc66655c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d3af30ac-cf1e-4804-8471-0fc66655c604"/>
                    <pic:cNvPicPr>
                      <a:picLocks noChangeAspect="1"/>
                    </pic:cNvPicPr>
                  </pic:nvPicPr>
                  <pic:blipFill>
                    <a:blip r:embed="rId20"/>
                    <a:stretch>
                      <a:fillRect/>
                    </a:stretch>
                  </pic:blipFill>
                  <pic:spPr>
                    <a:xfrm>
                      <a:off x="0" y="0"/>
                      <a:ext cx="2190750" cy="1238250"/>
                    </a:xfrm>
                    <a:prstGeom prst="rect">
                      <a:avLst/>
                    </a:prstGeom>
                  </pic:spPr>
                </pic:pic>
              </a:graphicData>
            </a:graphic>
          </wp:inline>
        </w:drawing>
      </w:r>
    </w:p>
    <w:p w14:paraId="18FA5AC1">
      <w:pPr>
        <w:shd w:val="clear" w:color="auto" w:fill="auto"/>
        <w:spacing w:line="360" w:lineRule="auto"/>
        <w:jc w:val="left"/>
        <w:rPr>
          <w:sz w:val="21"/>
        </w:rPr>
      </w:pPr>
      <w:r>
        <w:rPr>
          <w:sz w:val="21"/>
        </w:rPr>
        <w:t>已知：参比电极的作用是确定</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再锂化为</w:t>
      </w:r>
      <m:oMath>
        <m:sSub>
          <m:sSubPr/>
          <m:e>
            <m:r>
              <m:rPr>
                <m:nor/>
                <m:sty m:val="p"/>
              </m:rPr>
              <w:rPr>
                <w:rFonts w:ascii="Cambria Math" w:hAnsi="Cambria Math" w:eastAsia="宋体" w:cs="Cambria Math"/>
                <w:b w:val="0"/>
                <w:i w:val="0"/>
              </w:rPr>
              <m:t>LiCoO</m:t>
            </m:r>
          </m:e>
          <m:sub>
            <m:r>
              <m:rPr/>
              <w:rPr>
                <w:rFonts w:ascii="Cambria Math" w:hAnsi="Cambria Math" w:eastAsia="宋体" w:cs="Cambria Math"/>
              </w:rPr>
              <m:t>2</m:t>
            </m:r>
          </m:sub>
        </m:sSub>
      </m:oMath>
      <w:r>
        <w:rPr>
          <w:sz w:val="21"/>
        </w:rPr>
        <w:t>的最优条件，不干扰电极反应。下列说法正确的是</w:t>
      </w:r>
    </w:p>
    <w:p w14:paraId="4569C9A4">
      <w:pPr>
        <w:shd w:val="clear" w:color="auto" w:fill="auto"/>
        <w:spacing w:line="360" w:lineRule="auto"/>
        <w:ind w:left="380"/>
        <w:jc w:val="left"/>
        <w:rPr>
          <w:sz w:val="21"/>
        </w:rPr>
      </w:pPr>
      <w:r>
        <w:rPr>
          <w:sz w:val="21"/>
        </w:rPr>
        <w:t>A．</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电极上发生的反应：</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r>
          <m:rPr/>
          <w:rPr>
            <w:rFonts w:ascii="Cambria Math" w:hAnsi="Cambria Math" w:eastAsia="宋体" w:cs="Cambria Math"/>
          </w:rPr>
          <m:t>+</m:t>
        </m:r>
        <m:sSup>
          <m:sSupPr/>
          <m:e>
            <m:r>
              <m:rPr>
                <m:nor/>
                <m:sty m:val="p"/>
              </m:rPr>
              <w:rPr>
                <w:rFonts w:ascii="Cambria Math" w:hAnsi="Cambria Math" w:eastAsia="宋体" w:cs="Cambria Math"/>
                <w:b w:val="0"/>
                <w:i w:val="0"/>
              </w:rPr>
              <m:t>xe</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xLi</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LiCoO</m:t>
            </m:r>
          </m:e>
          <m:sub>
            <m:r>
              <m:rPr/>
              <w:rPr>
                <w:rFonts w:ascii="Cambria Math" w:hAnsi="Cambria Math" w:eastAsia="宋体" w:cs="Cambria Math"/>
              </w:rPr>
              <m:t>2</m:t>
            </m:r>
          </m:sub>
        </m:sSub>
      </m:oMath>
    </w:p>
    <w:p w14:paraId="49AB9A8F">
      <w:pPr>
        <w:shd w:val="clear" w:color="auto" w:fill="auto"/>
        <w:spacing w:line="360" w:lineRule="auto"/>
        <w:ind w:left="380"/>
        <w:jc w:val="left"/>
        <w:rPr>
          <w:sz w:val="21"/>
        </w:rPr>
      </w:pPr>
      <w:r>
        <w:rPr>
          <w:sz w:val="21"/>
        </w:rPr>
        <w:t>B．产生标准状况下</w:t>
      </w:r>
      <m:oMath>
        <m:r>
          <m:rPr/>
          <w:rPr>
            <w:rFonts w:ascii="Cambria Math" w:hAnsi="Cambria Math" w:eastAsia="宋体" w:cs="Cambria Math"/>
          </w:rPr>
          <m:t>5.6</m:t>
        </m:r>
        <m:sSub>
          <m:sSubPr/>
          <m:e>
            <m:r>
              <m:rPr>
                <m:nor/>
                <m:sty m:val="p"/>
              </m:rPr>
              <w:rPr>
                <w:rFonts w:ascii="Cambria Math" w:hAnsi="Cambria Math" w:eastAsia="宋体" w:cs="Cambria Math"/>
                <w:b w:val="0"/>
                <w:i w:val="0"/>
              </w:rPr>
              <m:t>LO</m:t>
            </m:r>
          </m:e>
          <m:sub>
            <m:r>
              <m:rPr/>
              <w:rPr>
                <w:rFonts w:ascii="Cambria Math" w:hAnsi="Cambria Math" w:eastAsia="宋体" w:cs="Cambria Math"/>
              </w:rPr>
              <m:t>2</m:t>
            </m:r>
          </m:sub>
        </m:sSub>
      </m:oMath>
      <w:r>
        <w:rPr>
          <w:sz w:val="21"/>
        </w:rPr>
        <w:t>时，理论上可转化</w:t>
      </w:r>
      <m:oMath>
        <m:f>
          <m:fPr/>
          <m:num>
            <m:r>
              <m:rPr/>
              <w:rPr>
                <w:rFonts w:ascii="Cambria Math" w:hAnsi="Cambria Math" w:eastAsia="宋体" w:cs="Cambria Math"/>
              </w:rPr>
              <m:t>1</m:t>
            </m:r>
          </m:num>
          <m:den>
            <m:r>
              <m:rPr/>
              <w:rPr>
                <w:rFonts w:ascii="Cambria Math" w:hAnsi="Cambria Math" w:eastAsia="宋体" w:cs="Cambria Math"/>
              </w:rPr>
              <m:t>1−</m:t>
            </m:r>
            <m:r>
              <m:rPr>
                <m:nor/>
                <m:sty m:val="p"/>
              </m:rPr>
              <w:rPr>
                <w:rFonts w:ascii="Cambria Math" w:hAnsi="Cambria Math" w:eastAsia="宋体" w:cs="Cambria Math"/>
                <w:b w:val="0"/>
                <w:i w:val="0"/>
              </w:rPr>
              <m:t>x</m:t>
            </m:r>
          </m:den>
        </m:f>
        <m:r>
          <m:rPr>
            <m:nor/>
            <m:sty m:val="p"/>
          </m:rPr>
          <w:rPr>
            <w:rFonts w:ascii="Cambria Math" w:hAnsi="Cambria Math" w:eastAsia="宋体" w:cs="Cambria Math"/>
            <w:b w:val="0"/>
            <w:i w:val="0"/>
          </w:rPr>
          <m:t>mol</m:t>
        </m:r>
      </m:oMath>
      <w:r>
        <w:rPr>
          <w:sz w:val="21"/>
        </w:rPr>
        <w:t>的</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p>
    <w:p w14:paraId="4C0D2CE9">
      <w:pPr>
        <w:shd w:val="clear" w:color="auto" w:fill="auto"/>
        <w:spacing w:line="360" w:lineRule="auto"/>
        <w:ind w:left="380"/>
        <w:jc w:val="left"/>
        <w:rPr>
          <w:sz w:val="21"/>
        </w:rPr>
      </w:pPr>
      <w:r>
        <w:rPr>
          <w:sz w:val="21"/>
        </w:rPr>
        <w:t>C．再锂化过程中，</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向</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电极迁移</w:t>
      </w:r>
    </w:p>
    <w:p w14:paraId="5B0F34E1">
      <w:pPr>
        <w:shd w:val="clear" w:color="auto" w:fill="auto"/>
        <w:spacing w:line="360" w:lineRule="auto"/>
        <w:ind w:left="380"/>
        <w:jc w:val="left"/>
        <w:rPr>
          <w:sz w:val="21"/>
        </w:rPr>
      </w:pPr>
      <w:r>
        <w:rPr>
          <w:sz w:val="21"/>
        </w:rPr>
        <w:t>D．电解过程中，阳极附近溶液pH升高</w:t>
      </w:r>
    </w:p>
    <w:p w14:paraId="54DD7B30">
      <w:pPr>
        <w:shd w:val="clear" w:color="auto" w:fill="auto"/>
        <w:spacing w:line="360" w:lineRule="auto"/>
        <w:jc w:val="left"/>
        <w:rPr>
          <w:sz w:val="21"/>
        </w:rPr>
      </w:pPr>
      <w:r>
        <w:rPr>
          <w:sz w:val="21"/>
        </w:rPr>
        <w:t>11．</w:t>
      </w:r>
      <m:oMath>
        <m:sSub>
          <m:sSubPr/>
          <m:e>
            <m:r>
              <m:rPr>
                <m:nor/>
                <m:sty m:val="p"/>
              </m:rPr>
              <w:rPr>
                <w:rFonts w:ascii="Cambria Math" w:hAnsi="Cambria Math" w:eastAsia="宋体" w:cs="Cambria Math"/>
                <w:b w:val="0"/>
                <w:i w:val="0"/>
              </w:rPr>
              <m:t>SmCo</m:t>
            </m:r>
          </m:e>
          <m:sub>
            <m:r>
              <m:rPr>
                <m:nor/>
                <m:sty m:val="p"/>
              </m:rPr>
              <w:rPr>
                <w:rFonts w:ascii="Cambria Math" w:hAnsi="Cambria Math" w:eastAsia="宋体" w:cs="Cambria Math"/>
                <w:b w:val="0"/>
                <w:i w:val="0"/>
              </w:rPr>
              <m:t>k</m:t>
            </m:r>
          </m:sub>
        </m:sSub>
        <m:r>
          <m:rPr/>
          <w:rPr>
            <w:rFonts w:ascii="Cambria Math" w:hAnsi="Cambria Math" w:eastAsia="宋体" w:cs="Cambria Math"/>
          </w:rPr>
          <m:t>(</m:t>
        </m:r>
        <m:r>
          <m:rPr>
            <m:nor/>
            <m:sty m:val="p"/>
          </m:rPr>
          <w:rPr>
            <w:rFonts w:ascii="Cambria Math" w:hAnsi="Cambria Math" w:eastAsia="宋体" w:cs="Cambria Math"/>
            <w:b w:val="0"/>
            <w:i w:val="0"/>
          </w:rPr>
          <m:t>k</m:t>
        </m:r>
        <m:r>
          <m:rPr/>
          <w:rPr>
            <w:rFonts w:ascii="Cambria Math" w:hAnsi="Cambria Math" w:eastAsia="宋体" w:cs="Cambria Math"/>
          </w:rPr>
          <m:t>&gt;1)</m:t>
        </m:r>
      </m:oMath>
      <w:r>
        <w:rPr>
          <w:sz w:val="21"/>
        </w:rPr>
        <w:t>是一种具有优异磁性能的稀土永磁材料，在航空航天等领域中获得重要应用。</w:t>
      </w:r>
      <m:oMath>
        <m:sSub>
          <m:sSubPr/>
          <m:e>
            <m:r>
              <m:rPr>
                <m:nor/>
                <m:sty m:val="p"/>
              </m:rPr>
              <w:rPr>
                <w:rFonts w:ascii="Cambria Math" w:hAnsi="Cambria Math" w:eastAsia="宋体" w:cs="Cambria Math"/>
                <w:b w:val="0"/>
                <w:i w:val="0"/>
              </w:rPr>
              <m:t>SmCo</m:t>
            </m:r>
          </m:e>
          <m:sub>
            <m:r>
              <m:rPr>
                <m:nor/>
                <m:sty m:val="p"/>
              </m:rPr>
              <w:rPr>
                <w:rFonts w:ascii="Cambria Math" w:hAnsi="Cambria Math" w:eastAsia="宋体" w:cs="Cambria Math"/>
                <w:b w:val="0"/>
                <w:i w:val="0"/>
              </w:rPr>
              <m:t>k</m:t>
            </m:r>
          </m:sub>
        </m:sSub>
      </m:oMath>
      <w:r>
        <w:rPr>
          <w:sz w:val="21"/>
        </w:rPr>
        <w:t>的六方晶胞示意图如下，晶胞参数</w:t>
      </w:r>
      <m:oMath>
        <m:r>
          <m:rPr>
            <m:nor/>
            <m:sty m:val="p"/>
          </m:rPr>
          <w:rPr>
            <w:rFonts w:ascii="Cambria Math" w:hAnsi="Cambria Math" w:eastAsia="宋体" w:cs="Cambria Math"/>
            <w:b w:val="0"/>
            <w:i w:val="0"/>
          </w:rPr>
          <m:t>a</m:t>
        </m:r>
        <m:r>
          <m:rPr/>
          <w:rPr>
            <w:rFonts w:ascii="Cambria Math" w:hAnsi="Cambria Math" w:eastAsia="宋体" w:cs="Cambria Math"/>
          </w:rPr>
          <m:t>=500</m:t>
        </m:r>
        <m:r>
          <m:rPr>
            <m:nor/>
            <m:sty m:val="p"/>
          </m:rPr>
          <w:rPr>
            <w:rFonts w:ascii="Cambria Math" w:hAnsi="Cambria Math" w:eastAsia="宋体" w:cs="Cambria Math"/>
            <w:b w:val="0"/>
            <w:i w:val="0"/>
          </w:rPr>
          <m:t>pm</m:t>
        </m:r>
      </m:oMath>
      <w:r>
        <w:rPr>
          <w:sz w:val="21"/>
        </w:rPr>
        <w:t>、</w:t>
      </w:r>
      <m:oMath>
        <m:r>
          <m:rPr>
            <m:nor/>
            <m:sty m:val="p"/>
          </m:rPr>
          <w:rPr>
            <w:rFonts w:ascii="Cambria Math" w:hAnsi="Cambria Math" w:eastAsia="宋体" w:cs="Cambria Math"/>
            <w:b w:val="0"/>
            <w:i w:val="0"/>
          </w:rPr>
          <m:t>c</m:t>
        </m:r>
        <m:r>
          <m:rPr/>
          <w:rPr>
            <w:rFonts w:ascii="Cambria Math" w:hAnsi="Cambria Math" w:eastAsia="宋体" w:cs="Cambria Math"/>
          </w:rPr>
          <m:t>=400</m:t>
        </m:r>
        <m:r>
          <m:rPr>
            <m:nor/>
            <m:sty m:val="p"/>
          </m:rPr>
          <w:rPr>
            <w:rFonts w:ascii="Cambria Math" w:hAnsi="Cambria Math" w:eastAsia="宋体" w:cs="Cambria Math"/>
            <w:b w:val="0"/>
            <w:i w:val="0"/>
          </w:rPr>
          <m:t>pm</m:t>
        </m:r>
      </m:oMath>
      <w:r>
        <w:rPr>
          <w:sz w:val="21"/>
        </w:rPr>
        <w:t>，M、N原子的分数坐标分别为</w:t>
      </w:r>
      <m:oMath>
        <m:d>
          <m:dPr>
            <m:sepChr m:val=","/>
          </m:dPr>
          <m:e>
            <m:f>
              <m:fPr/>
              <m:num>
                <m:r>
                  <m:rPr/>
                  <w:rPr>
                    <w:rFonts w:ascii="Cambria Math" w:hAnsi="Cambria Math" w:eastAsia="宋体" w:cs="Cambria Math"/>
                  </w:rPr>
                  <m:t>5</m:t>
                </m:r>
              </m:num>
              <m:den>
                <m:r>
                  <m:rPr/>
                  <w:rPr>
                    <w:rFonts w:ascii="Cambria Math" w:hAnsi="Cambria Math" w:eastAsia="宋体" w:cs="Cambria Math"/>
                  </w:rPr>
                  <m:t>6</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6</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w:t>
      </w:r>
      <m:oMath>
        <m:d>
          <m:dPr>
            <m:sepChr m:val=","/>
          </m:dPr>
          <m:e>
            <m:f>
              <m:fPr/>
              <m:num>
                <m:r>
                  <m:rPr/>
                  <w:rPr>
                    <w:rFonts w:ascii="Cambria Math" w:hAnsi="Cambria Math" w:eastAsia="宋体" w:cs="Cambria Math"/>
                  </w:rPr>
                  <m:t>1</m:t>
                </m:r>
              </m:num>
              <m:den>
                <m:r>
                  <m:rPr/>
                  <w:rPr>
                    <w:rFonts w:ascii="Cambria Math" w:hAnsi="Cambria Math" w:eastAsia="宋体" w:cs="Cambria Math"/>
                  </w:rPr>
                  <m:t>6</m:t>
                </m:r>
              </m:den>
            </m:f>
            <m:r>
              <m:rPr>
                <m:nor/>
                <m:sty m:val="p"/>
              </m:rPr>
              <w:rPr>
                <w:rFonts w:ascii="Cambria Math" w:hAnsi="Cambria Math" w:eastAsia="宋体" w:cs="Cambria Math"/>
                <w:b w:val="0"/>
                <w:i w:val="0"/>
              </w:rPr>
              <m:t>,</m:t>
            </m:r>
            <m:f>
              <m:fPr/>
              <m:num>
                <m:r>
                  <m:rPr/>
                  <w:rPr>
                    <w:rFonts w:ascii="Cambria Math" w:hAnsi="Cambria Math" w:eastAsia="宋体" w:cs="Cambria Math"/>
                  </w:rPr>
                  <m:t>5</m:t>
                </m:r>
              </m:num>
              <m:den>
                <m:r>
                  <m:rPr/>
                  <w:rPr>
                    <w:rFonts w:ascii="Cambria Math" w:hAnsi="Cambria Math" w:eastAsia="宋体" w:cs="Cambria Math"/>
                  </w:rPr>
                  <m:t>6</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。设</w:t>
      </w:r>
      <m:oMath>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oMath>
      <w:r>
        <w:rPr>
          <w:sz w:val="21"/>
        </w:rPr>
        <w:t>是阿伏加德罗常数的值。</w:t>
      </w:r>
    </w:p>
    <w:p w14:paraId="1208D7A5">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028950" cy="1495425"/>
            <wp:effectExtent l="0" t="0" r="3810" b="13335"/>
            <wp:docPr id="100023" name="图片 100023" descr="@@@01b711ae-78e3-434b-b29d-690b3c4a20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1b711ae-78e3-434b-b29d-690b3c4a20e4"/>
                    <pic:cNvPicPr>
                      <a:picLocks noChangeAspect="1"/>
                    </pic:cNvPicPr>
                  </pic:nvPicPr>
                  <pic:blipFill>
                    <a:blip r:embed="rId21"/>
                    <a:stretch>
                      <a:fillRect/>
                    </a:stretch>
                  </pic:blipFill>
                  <pic:spPr>
                    <a:xfrm>
                      <a:off x="0" y="0"/>
                      <a:ext cx="3028950" cy="1495425"/>
                    </a:xfrm>
                    <a:prstGeom prst="rect">
                      <a:avLst/>
                    </a:prstGeom>
                  </pic:spPr>
                </pic:pic>
              </a:graphicData>
            </a:graphic>
          </wp:inline>
        </w:drawing>
      </w:r>
    </w:p>
    <w:p w14:paraId="1CCCFAE1">
      <w:pPr>
        <w:shd w:val="clear" w:color="auto" w:fill="auto"/>
        <w:spacing w:line="360" w:lineRule="auto"/>
        <w:jc w:val="left"/>
        <w:rPr>
          <w:sz w:val="21"/>
        </w:rPr>
      </w:pPr>
      <w:r>
        <w:rPr>
          <w:sz w:val="21"/>
        </w:rPr>
        <w:t>下列说法错误的是</w:t>
      </w:r>
    </w:p>
    <w:p w14:paraId="6B0781F5">
      <w:pPr>
        <w:shd w:val="clear" w:color="auto" w:fill="auto"/>
        <w:tabs>
          <w:tab w:val="left" w:pos="4156"/>
        </w:tabs>
        <w:spacing w:line="360" w:lineRule="auto"/>
        <w:ind w:left="380"/>
        <w:jc w:val="left"/>
        <w:rPr>
          <w:sz w:val="21"/>
        </w:rPr>
      </w:pPr>
      <w:r>
        <w:rPr>
          <w:sz w:val="21"/>
        </w:rPr>
        <w:t>A．该物质的化学式为</w:t>
      </w:r>
      <m:oMath>
        <m:sSub>
          <m:sSubPr/>
          <m:e>
            <m:r>
              <m:rPr>
                <m:nor/>
                <m:sty m:val="p"/>
              </m:rPr>
              <w:rPr>
                <w:rFonts w:ascii="Cambria Math" w:hAnsi="Cambria Math" w:eastAsia="宋体" w:cs="Cambria Math"/>
                <w:b w:val="0"/>
                <w:i w:val="0"/>
              </w:rPr>
              <m:t>SmCo</m:t>
            </m:r>
          </m:e>
          <m:sub>
            <m:r>
              <m:rPr/>
              <w:rPr>
                <w:rFonts w:ascii="Cambria Math" w:hAnsi="Cambria Math" w:eastAsia="宋体" w:cs="Cambria Math"/>
              </w:rPr>
              <m:t>5</m:t>
            </m:r>
          </m:sub>
        </m:sSub>
      </m:oMath>
      <w:r>
        <w:rPr>
          <w:sz w:val="21"/>
        </w:rPr>
        <w:tab/>
      </w:r>
      <w:r>
        <w:rPr>
          <w:sz w:val="21"/>
        </w:rPr>
        <w:t>B．体心原子的分数坐标为</w:t>
      </w:r>
      <m:oMath>
        <m:d>
          <m:dPr>
            <m:sepChr m:val=","/>
          </m:dPr>
          <m:e>
            <m:f>
              <m:fPr/>
              <m:num>
                <m:r>
                  <m:rPr/>
                  <w:rPr>
                    <w:rFonts w:ascii="Cambria Math" w:hAnsi="Cambria Math" w:eastAsia="宋体" w:cs="Cambria Math"/>
                  </w:rPr>
                  <m:t>1</m:t>
                </m:r>
              </m:num>
              <m:den>
                <m:r>
                  <m:rPr/>
                  <w:rPr>
                    <w:rFonts w:ascii="Cambria Math" w:hAnsi="Cambria Math" w:eastAsia="宋体" w:cs="Cambria Math"/>
                  </w:rPr>
                  <m:t>2</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e>
        </m:d>
      </m:oMath>
    </w:p>
    <w:p w14:paraId="15E5DF85">
      <w:pPr>
        <w:shd w:val="clear" w:color="auto" w:fill="auto"/>
        <w:tabs>
          <w:tab w:val="left" w:pos="4156"/>
        </w:tabs>
        <w:spacing w:line="360" w:lineRule="auto"/>
        <w:ind w:left="380"/>
        <w:jc w:val="left"/>
        <w:rPr>
          <w:sz w:val="21"/>
        </w:rPr>
      </w:pPr>
      <w:r>
        <w:rPr>
          <w:sz w:val="21"/>
        </w:rPr>
        <w:t>C．晶体的密度为</w:t>
      </w:r>
      <m:oMath>
        <m:f>
          <m:fPr/>
          <m:num>
            <m:r>
              <m:rPr/>
              <w:rPr>
                <w:rFonts w:ascii="Cambria Math" w:hAnsi="Cambria Math" w:eastAsia="宋体" w:cs="Cambria Math"/>
              </w:rPr>
              <m:t>890</m:t>
            </m:r>
            <m:rad>
              <m:radPr>
                <m:degHide m:val="1"/>
              </m:radPr>
              <m:deg/>
              <m:e>
                <m:r>
                  <m:rPr/>
                  <w:rPr>
                    <w:rFonts w:ascii="Cambria Math" w:hAnsi="Cambria Math" w:eastAsia="宋体" w:cs="Cambria Math"/>
                  </w:rPr>
                  <m:t>3</m:t>
                </m:r>
              </m:e>
            </m:rad>
          </m:num>
          <m:den>
            <m:r>
              <m:rPr/>
              <w:rPr>
                <w:rFonts w:ascii="Cambria Math" w:hAnsi="Cambria Math" w:eastAsia="宋体" w:cs="Cambria Math"/>
              </w:rPr>
              <m:t>3</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−22</m:t>
                </m:r>
              </m:sup>
            </m:sSup>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r>
        <w:rPr>
          <w:sz w:val="21"/>
        </w:rPr>
        <w:tab/>
      </w:r>
      <w:r>
        <w:rPr>
          <w:sz w:val="21"/>
        </w:rPr>
        <w:t>D．原子Q到体心的距离为</w:t>
      </w:r>
      <m:oMath>
        <m:r>
          <m:rPr/>
          <w:rPr>
            <w:rFonts w:ascii="Cambria Math" w:hAnsi="Cambria Math" w:eastAsia="宋体" w:cs="Cambria Math"/>
          </w:rPr>
          <m:t>100</m:t>
        </m:r>
        <m:rad>
          <m:radPr>
            <m:degHide m:val="1"/>
          </m:radPr>
          <m:deg/>
          <m:e>
            <m:r>
              <m:rPr/>
              <w:rPr>
                <w:rFonts w:ascii="Cambria Math" w:hAnsi="Cambria Math" w:eastAsia="宋体" w:cs="Cambria Math"/>
              </w:rPr>
              <m:t>41</m:t>
            </m:r>
          </m:e>
        </m:rad>
        <m:r>
          <m:rPr>
            <m:nor/>
            <m:sty m:val="p"/>
          </m:rPr>
          <w:rPr>
            <w:rFonts w:ascii="Cambria Math" w:hAnsi="Cambria Math" w:eastAsia="宋体" w:cs="Cambria Math"/>
            <w:b w:val="0"/>
            <w:i w:val="0"/>
          </w:rPr>
          <m:t>pm</m:t>
        </m:r>
      </m:oMath>
    </w:p>
    <w:p w14:paraId="230A93D1">
      <w:pPr>
        <w:shd w:val="clear" w:color="auto" w:fill="auto"/>
        <w:spacing w:line="360" w:lineRule="auto"/>
        <w:jc w:val="left"/>
        <w:rPr>
          <w:sz w:val="21"/>
        </w:rPr>
      </w:pPr>
      <w:r>
        <w:rPr>
          <w:sz w:val="21"/>
        </w:rPr>
        <w:t>12．氮化镓(GaN)是一种重要的半导体材料，广泛应用于光电信息材料等领域，可利用反应</w:t>
      </w:r>
      <m:oMath>
        <m:sSub>
          <m:sSubPr/>
          <m:e>
            <m:r>
              <m:rPr>
                <m:nor/>
                <m:sty m:val="p"/>
              </m:rPr>
              <w:rPr>
                <w:rFonts w:ascii="Cambria Math" w:hAnsi="Cambria Math" w:eastAsia="宋体" w:cs="Cambria Math"/>
                <w:b w:val="0"/>
                <w:i w:val="0"/>
              </w:rPr>
              <m:t>Ga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d>
          <m:dPr>
            <m:sepChr m:val=","/>
          </m:dPr>
          <m:e>
            <m:r>
              <m:rPr>
                <m:nor/>
                <m:sty m:val="p"/>
              </m:rPr>
              <w:rPr>
                <w:rFonts w:ascii="Cambria Math" w:hAnsi="Cambria Math" w:eastAsia="宋体" w:cs="Cambria Math"/>
                <w:b w:val="0"/>
                <w:i w:val="0"/>
              </w:rPr>
              <m:t>s</m:t>
            </m:r>
          </m:e>
        </m:d>
        <m:r>
          <m:rPr/>
          <w:rPr>
            <w:rFonts w:ascii="Cambria Math" w:hAnsi="Cambria Math" w:eastAsia="宋体" w:cs="Cambria Math"/>
          </w:rPr>
          <m:t>+2</m:t>
        </m:r>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d>
          <m:dPr>
            <m:sepChr m:val=","/>
          </m:dPr>
          <m:e>
            <m:r>
              <m:rPr>
                <m:nor/>
                <m:sty m:val="p"/>
              </m:rPr>
              <w:rPr>
                <w:rFonts w:ascii="Cambria Math" w:hAnsi="Cambria Math" w:eastAsia="宋体" w:cs="Cambria Math"/>
                <w:b w:val="0"/>
                <w:i w:val="0"/>
              </w:rPr>
              <m:t>g</m:t>
            </m:r>
          </m:e>
        </m:d>
        <m:r>
          <m:rPr/>
          <w:rPr>
            <w:rFonts w:ascii="Cambria Math" w:hAnsi="Cambria Math" w:eastAsia="宋体" w:cs="Cambria Math"/>
          </w:rPr>
          <m:t>⇌2</m:t>
        </m:r>
        <m:r>
          <m:rPr>
            <m:nor/>
            <m:sty m:val="p"/>
          </m:rPr>
          <w:rPr>
            <w:rFonts w:ascii="Cambria Math" w:hAnsi="Cambria Math" w:eastAsia="宋体" w:cs="Cambria Math"/>
            <w:b w:val="0"/>
            <w:i w:val="0"/>
          </w:rPr>
          <m:t>GaN</m:t>
        </m:r>
        <m:d>
          <m:dPr>
            <m:sepChr m:val=","/>
          </m:dPr>
          <m:e>
            <m:r>
              <m:rPr>
                <m:nor/>
                <m:sty m:val="p"/>
              </m:rPr>
              <w:rPr>
                <w:rFonts w:ascii="Cambria Math" w:hAnsi="Cambria Math" w:eastAsia="宋体" w:cs="Cambria Math"/>
                <w:b w:val="0"/>
                <w:i w:val="0"/>
              </w:rPr>
              <m:t>s</m:t>
            </m:r>
          </m:e>
        </m:d>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d>
          <m:dPr>
            <m:sepChr m:val=","/>
          </m:dPr>
          <m:e>
            <m:r>
              <m:rPr>
                <m:nor/>
                <m:sty m:val="p"/>
              </m:rPr>
              <w:rPr>
                <w:rFonts w:ascii="Cambria Math" w:hAnsi="Cambria Math" w:eastAsia="宋体" w:cs="Cambria Math"/>
                <w:b w:val="0"/>
                <w:i w:val="0"/>
              </w:rPr>
              <m:t>g</m:t>
            </m:r>
          </m:e>
        </m:d>
      </m:oMath>
      <w:r>
        <w:rPr>
          <w:sz w:val="21"/>
        </w:rPr>
        <w:t>制备。反应历程(TS代表过渡态)如下：</w:t>
      </w:r>
    </w:p>
    <w:p w14:paraId="05D4408A">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952875" cy="2019300"/>
            <wp:effectExtent l="0" t="0" r="9525" b="7620"/>
            <wp:docPr id="100025" name="图片 100025" descr="@@@bcd11f17-4190-462b-b113-603c12b6e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bcd11f17-4190-462b-b113-603c12b6e469"/>
                    <pic:cNvPicPr>
                      <a:picLocks noChangeAspect="1"/>
                    </pic:cNvPicPr>
                  </pic:nvPicPr>
                  <pic:blipFill>
                    <a:blip r:embed="rId22"/>
                    <a:stretch>
                      <a:fillRect/>
                    </a:stretch>
                  </pic:blipFill>
                  <pic:spPr>
                    <a:xfrm>
                      <a:off x="0" y="0"/>
                      <a:ext cx="3952875" cy="2019300"/>
                    </a:xfrm>
                    <a:prstGeom prst="rect">
                      <a:avLst/>
                    </a:prstGeom>
                  </pic:spPr>
                </pic:pic>
              </a:graphicData>
            </a:graphic>
          </wp:inline>
        </w:drawing>
      </w:r>
    </w:p>
    <w:p w14:paraId="2E86E80E">
      <w:pPr>
        <w:shd w:val="clear" w:color="auto" w:fill="auto"/>
        <w:spacing w:line="360" w:lineRule="auto"/>
        <w:jc w:val="left"/>
        <w:rPr>
          <w:sz w:val="21"/>
        </w:rPr>
      </w:pPr>
      <w:r>
        <w:rPr>
          <w:sz w:val="21"/>
        </w:rPr>
        <w:t>下列说法错误的是</w:t>
      </w:r>
    </w:p>
    <w:p w14:paraId="065EE60F">
      <w:pPr>
        <w:shd w:val="clear" w:color="auto" w:fill="auto"/>
        <w:spacing w:line="360" w:lineRule="auto"/>
        <w:ind w:left="380"/>
        <w:jc w:val="left"/>
        <w:rPr>
          <w:sz w:val="21"/>
        </w:rPr>
      </w:pPr>
      <w:r>
        <w:rPr>
          <w:sz w:val="21"/>
        </w:rPr>
        <w:t>A．反应ⅰ是吸热过程</w:t>
      </w:r>
    </w:p>
    <w:p w14:paraId="668EE382">
      <w:pPr>
        <w:shd w:val="clear" w:color="auto" w:fill="auto"/>
        <w:spacing w:line="360" w:lineRule="auto"/>
        <w:ind w:left="380"/>
        <w:jc w:val="left"/>
        <w:rPr>
          <w:sz w:val="21"/>
        </w:rPr>
      </w:pPr>
      <w:r>
        <w:rPr>
          <w:sz w:val="21"/>
        </w:rPr>
        <w:t>B．反应ⅱ中</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d>
          <m:dPr>
            <m:sepChr m:val=","/>
          </m:dPr>
          <m:e>
            <m:r>
              <m:rPr>
                <m:nor/>
                <m:sty m:val="p"/>
              </m:rPr>
              <w:rPr>
                <w:rFonts w:ascii="Cambria Math" w:hAnsi="Cambria Math" w:eastAsia="宋体" w:cs="Cambria Math"/>
                <w:b w:val="0"/>
                <w:i w:val="0"/>
              </w:rPr>
              <m:t>g</m:t>
            </m:r>
          </m:e>
        </m:d>
      </m:oMath>
      <w:r>
        <w:rPr>
          <w:sz w:val="21"/>
        </w:rPr>
        <w:t>脱去步骤的活化能为2.69eV</w:t>
      </w:r>
    </w:p>
    <w:p w14:paraId="6F743A1A">
      <w:pPr>
        <w:shd w:val="clear" w:color="auto" w:fill="auto"/>
        <w:spacing w:line="360" w:lineRule="auto"/>
        <w:ind w:left="380"/>
        <w:jc w:val="left"/>
        <w:rPr>
          <w:sz w:val="21"/>
        </w:rPr>
      </w:pPr>
      <w:r>
        <w:rPr>
          <w:sz w:val="21"/>
        </w:rPr>
        <w:t>C．反应ⅲ包含2个基元反应</w:t>
      </w:r>
    </w:p>
    <w:p w14:paraId="365DF28D">
      <w:pPr>
        <w:shd w:val="clear" w:color="auto" w:fill="auto"/>
        <w:spacing w:line="360" w:lineRule="auto"/>
        <w:ind w:left="380"/>
        <w:jc w:val="left"/>
        <w:rPr>
          <w:sz w:val="21"/>
        </w:rPr>
      </w:pPr>
      <w:r>
        <w:rPr>
          <w:sz w:val="21"/>
        </w:rPr>
        <w:t>D．总反应的速控步包含在反应ⅱ中</w:t>
      </w:r>
    </w:p>
    <w:p w14:paraId="31D7CCC4">
      <w:pPr>
        <w:shd w:val="clear" w:color="auto" w:fill="auto"/>
        <w:spacing w:line="360" w:lineRule="auto"/>
        <w:jc w:val="left"/>
        <w:rPr>
          <w:sz w:val="21"/>
        </w:rPr>
      </w:pPr>
      <w:r>
        <w:rPr>
          <w:sz w:val="21"/>
        </w:rPr>
        <w:t>13．下列实验操作及现象能得出相应结论的是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3"/>
        <w:gridCol w:w="6256"/>
        <w:gridCol w:w="1748"/>
      </w:tblGrid>
      <w:tr w14:paraId="09F8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6968F7">
            <w:pPr>
              <w:shd w:val="clear" w:color="auto" w:fill="auto"/>
              <w:spacing w:line="360" w:lineRule="auto"/>
              <w:jc w:val="left"/>
              <w:rPr>
                <w:sz w:val="21"/>
              </w:rPr>
            </w:pPr>
            <w:r>
              <w:rPr>
                <w:sz w:val="21"/>
              </w:rPr>
              <w:t>选项</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A96AA1">
            <w:pPr>
              <w:shd w:val="clear" w:color="auto" w:fill="auto"/>
              <w:spacing w:line="360" w:lineRule="auto"/>
              <w:jc w:val="left"/>
              <w:rPr>
                <w:sz w:val="21"/>
              </w:rPr>
            </w:pPr>
            <w:r>
              <w:rPr>
                <w:sz w:val="21"/>
              </w:rPr>
              <w:t>实验操作及现象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998991">
            <w:pPr>
              <w:shd w:val="clear" w:color="auto" w:fill="auto"/>
              <w:spacing w:line="360" w:lineRule="auto"/>
              <w:jc w:val="left"/>
              <w:rPr>
                <w:sz w:val="21"/>
              </w:rPr>
            </w:pPr>
            <w:r>
              <w:rPr>
                <w:sz w:val="21"/>
              </w:rPr>
              <w:t>结论</w:t>
            </w:r>
          </w:p>
        </w:tc>
      </w:tr>
      <w:tr w14:paraId="545E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203F27">
            <w:pPr>
              <w:shd w:val="clear" w:color="auto" w:fill="auto"/>
              <w:spacing w:line="360" w:lineRule="auto"/>
              <w:jc w:val="left"/>
              <w:rPr>
                <w:sz w:val="21"/>
              </w:rPr>
            </w:pPr>
            <w:r>
              <w:rPr>
                <w:sz w:val="21"/>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3291FD">
            <w:pPr>
              <w:shd w:val="clear" w:color="auto" w:fill="auto"/>
              <w:spacing w:line="360" w:lineRule="auto"/>
              <w:jc w:val="left"/>
              <w:rPr>
                <w:sz w:val="21"/>
              </w:rPr>
            </w:pPr>
            <w:r>
              <w:rPr>
                <w:sz w:val="21"/>
              </w:rPr>
              <w:t>向盛有</w:t>
            </w:r>
            <m:oMath>
              <m:sSub>
                <m:sSubPr/>
                <m:e>
                  <m:r>
                    <m:rPr>
                      <m:nor/>
                      <m:sty m:val="p"/>
                    </m:rPr>
                    <w:rPr>
                      <w:rFonts w:ascii="Cambria Math" w:hAnsi="Cambria Math" w:eastAsia="宋体" w:cs="Cambria Math"/>
                      <w:b w:val="0"/>
                      <w:i w:val="0"/>
                    </w:rPr>
                    <m:t>NO</m:t>
                  </m:r>
                </m:e>
                <m:sub>
                  <m:r>
                    <m:rPr/>
                    <w:rPr>
                      <w:rFonts w:ascii="Cambria Math" w:hAnsi="Cambria Math" w:eastAsia="宋体" w:cs="Cambria Math"/>
                    </w:rPr>
                    <m:t>2</m:t>
                  </m:r>
                </m:sub>
              </m:sSub>
            </m:oMath>
            <w:r>
              <w:rPr>
                <w:sz w:val="21"/>
              </w:rPr>
              <w:t>与</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4</m:t>
                  </m:r>
                </m:sub>
              </m:sSub>
            </m:oMath>
            <w:r>
              <w:rPr>
                <w:sz w:val="21"/>
              </w:rPr>
              <w:t>的恒压密闭容器中通入一定体积的</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，最终气体颜色变浅</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B84E12">
            <w:pPr>
              <w:shd w:val="clear" w:color="auto" w:fill="auto"/>
              <w:spacing w:line="360" w:lineRule="auto"/>
              <w:jc w:val="left"/>
              <w:rPr>
                <w:sz w:val="21"/>
              </w:rPr>
            </w:pPr>
            <w:r>
              <w:rPr>
                <w:sz w:val="21"/>
              </w:rPr>
              <w:t>化学平衡向</w:t>
            </w:r>
            <m:oMath>
              <m:sSub>
                <m:sSubPr/>
                <m:e>
                  <m:r>
                    <m:rPr>
                      <m:nor/>
                      <m:sty m:val="p"/>
                    </m:rPr>
                    <w:rPr>
                      <w:rFonts w:ascii="Cambria Math" w:hAnsi="Cambria Math" w:eastAsia="宋体" w:cs="Cambria Math"/>
                      <w:b w:val="0"/>
                      <w:i w:val="0"/>
                    </w:rPr>
                    <m:t>NO</m:t>
                  </m:r>
                </m:e>
                <m:sub>
                  <m:r>
                    <m:rPr/>
                    <w:rPr>
                      <w:rFonts w:ascii="Cambria Math" w:hAnsi="Cambria Math" w:eastAsia="宋体" w:cs="Cambria Math"/>
                    </w:rPr>
                    <m:t>2</m:t>
                  </m:r>
                </m:sub>
              </m:sSub>
            </m:oMath>
            <w:r>
              <w:rPr>
                <w:sz w:val="21"/>
              </w:rPr>
              <w:t>减少的方向移动</w:t>
            </w:r>
          </w:p>
        </w:tc>
      </w:tr>
      <w:tr w14:paraId="2811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079D3A">
            <w:pPr>
              <w:shd w:val="clear" w:color="auto" w:fill="auto"/>
              <w:spacing w:line="360" w:lineRule="auto"/>
              <w:jc w:val="left"/>
              <w:rPr>
                <w:sz w:val="21"/>
              </w:rPr>
            </w:pPr>
            <w:r>
              <w:rPr>
                <w:sz w:val="21"/>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74D9D4">
            <w:pPr>
              <w:shd w:val="clear" w:color="auto" w:fill="auto"/>
              <w:spacing w:line="360" w:lineRule="auto"/>
              <w:jc w:val="left"/>
              <w:rPr>
                <w:sz w:val="21"/>
              </w:rPr>
            </w:pPr>
            <w:r>
              <w:rPr>
                <w:sz w:val="21"/>
              </w:rPr>
              <w:t>以</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CrO</m:t>
                  </m:r>
                </m:e>
                <m:sub>
                  <m:r>
                    <m:rPr/>
                    <w:rPr>
                      <w:rFonts w:ascii="Cambria Math" w:hAnsi="Cambria Math" w:eastAsia="宋体" w:cs="Cambria Math"/>
                    </w:rPr>
                    <m:t>4</m:t>
                  </m:r>
                </m:sub>
              </m:sSub>
            </m:oMath>
            <w:r>
              <w:rPr>
                <w:sz w:val="21"/>
              </w:rPr>
              <w:t>为指示剂，用</w:t>
            </w:r>
            <m:oMath>
              <m:sSub>
                <m:sSubPr/>
                <m:e>
                  <m:r>
                    <m:rPr>
                      <m:nor/>
                      <m:sty m:val="p"/>
                    </m:rPr>
                    <w:rPr>
                      <w:rFonts w:ascii="Cambria Math" w:hAnsi="Cambria Math" w:eastAsia="宋体" w:cs="Cambria Math"/>
                      <w:b w:val="0"/>
                      <w:i w:val="0"/>
                    </w:rPr>
                    <m:t>AgNO</m:t>
                  </m:r>
                </m:e>
                <m:sub>
                  <m:r>
                    <m:rPr/>
                    <w:rPr>
                      <w:rFonts w:ascii="Cambria Math" w:hAnsi="Cambria Math" w:eastAsia="宋体" w:cs="Cambria Math"/>
                    </w:rPr>
                    <m:t>3</m:t>
                  </m:r>
                </m:sub>
              </m:sSub>
            </m:oMath>
            <w:r>
              <w:rPr>
                <w:sz w:val="21"/>
              </w:rPr>
              <w:t>标准溶液滴定溶液中的</w:t>
            </w:r>
            <m:oMath>
              <m:sSup>
                <m:sSupPr/>
                <m:e>
                  <m:r>
                    <m:rPr>
                      <m:nor/>
                      <m:sty m:val="p"/>
                    </m:rPr>
                    <w:rPr>
                      <w:rFonts w:ascii="Cambria Math" w:hAnsi="Cambria Math" w:eastAsia="宋体" w:cs="Cambria Math"/>
                      <w:b w:val="0"/>
                      <w:i w:val="0"/>
                    </w:rPr>
                    <m:t>Cl</m:t>
                  </m:r>
                </m:e>
                <m:sup>
                  <m:r>
                    <m:rPr/>
                    <w:rPr>
                      <w:rFonts w:ascii="Cambria Math" w:hAnsi="Cambria Math" w:eastAsia="宋体" w:cs="Cambria Math"/>
                    </w:rPr>
                    <m:t>−</m:t>
                  </m:r>
                </m:sup>
              </m:sSup>
            </m:oMath>
            <w:r>
              <w:rPr>
                <w:sz w:val="21"/>
              </w:rPr>
              <w:t>，先出现白色沉淀，后出现砖红色沉淀</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29E9E7">
            <w:pPr>
              <w:shd w:val="clear" w:color="auto" w:fill="auto"/>
              <w:spacing w:line="360" w:lineRule="auto"/>
              <w:jc w:val="left"/>
              <w:rPr>
                <w:sz w:val="21"/>
              </w:rPr>
            </w:pPr>
            <m:oMathPara>
              <m:oMathParaPr>
                <m:jc m:val="left"/>
              </m:oMathParaP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r>
                      <m:rPr>
                        <m:nor/>
                        <m:sty m:val="p"/>
                      </m:rPr>
                      <w:rPr>
                        <w:rFonts w:ascii="Cambria Math" w:hAnsi="Cambria Math" w:eastAsia="宋体" w:cs="Cambria Math"/>
                        <w:b w:val="0"/>
                        <w:i w:val="0"/>
                      </w:rPr>
                      <m:t>AgCl</m:t>
                    </m:r>
                  </m:e>
                </m:d>
                <m:r>
                  <m:rPr/>
                  <w:rPr>
                    <w:rFonts w:ascii="Cambria Math" w:hAnsi="Cambria Math" w:eastAsia="宋体" w:cs="Cambria Math"/>
                  </w:rPr>
                  <m:t>&lt;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sp</m:t>
                    </m:r>
                  </m:sub>
                </m:sSub>
                <m:d>
                  <m:dPr>
                    <m:sepChr m:val=","/>
                  </m:dPr>
                  <m:e>
                    <m:sSub>
                      <m:sSubPr/>
                      <m:e>
                        <m:r>
                          <m:rPr>
                            <m:nor/>
                            <m:sty m:val="p"/>
                          </m:rPr>
                          <w:rPr>
                            <w:rFonts w:ascii="Cambria Math" w:hAnsi="Cambria Math" w:eastAsia="宋体" w:cs="Cambria Math"/>
                            <w:b w:val="0"/>
                            <w:i w:val="0"/>
                          </w:rPr>
                          <m:t>Ag</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CrO</m:t>
                        </m:r>
                      </m:e>
                      <m:sub>
                        <m:r>
                          <m:rPr/>
                          <w:rPr>
                            <w:rFonts w:ascii="Cambria Math" w:hAnsi="Cambria Math" w:eastAsia="宋体" w:cs="Cambria Math"/>
                          </w:rPr>
                          <m:t>4</m:t>
                        </m:r>
                      </m:sub>
                    </m:sSub>
                  </m:e>
                </m:d>
              </m:oMath>
            </m:oMathPara>
          </w:p>
        </w:tc>
      </w:tr>
      <w:tr w14:paraId="1FA33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61AF17">
            <w:pPr>
              <w:shd w:val="clear" w:color="auto" w:fill="auto"/>
              <w:spacing w:line="360" w:lineRule="auto"/>
              <w:jc w:val="left"/>
              <w:rPr>
                <w:sz w:val="21"/>
              </w:rPr>
            </w:pPr>
            <w:r>
              <w:rPr>
                <w:sz w:val="21"/>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D71AA">
            <w:pPr>
              <w:shd w:val="clear" w:color="auto" w:fill="auto"/>
              <w:spacing w:line="360" w:lineRule="auto"/>
              <w:jc w:val="left"/>
              <w:rPr>
                <w:sz w:val="21"/>
              </w:rPr>
            </w:pPr>
            <w:r>
              <w:rPr>
                <w:sz w:val="21"/>
              </w:rPr>
              <w:t>向盛有</w:t>
            </w:r>
            <m:oMath>
              <m:r>
                <m:rPr/>
                <w:rPr>
                  <w:rFonts w:ascii="Cambria Math" w:hAnsi="Cambria Math" w:eastAsia="宋体" w:cs="Cambria Math"/>
                </w:rPr>
                <m:t>2</m:t>
              </m:r>
              <m:sSub>
                <m:sSubPr/>
                <m:e>
                  <m:r>
                    <m:rPr>
                      <m:nor/>
                      <m:sty m:val="p"/>
                    </m:rPr>
                    <w:rPr>
                      <w:rFonts w:ascii="Cambria Math" w:hAnsi="Cambria Math" w:eastAsia="宋体" w:cs="Cambria Math"/>
                      <w:b w:val="0"/>
                      <w:i w:val="0"/>
                    </w:rPr>
                    <m:t>mLFeCl</m:t>
                  </m:r>
                </m:e>
                <m:sub>
                  <m:r>
                    <m:rPr/>
                    <w:rPr>
                      <w:rFonts w:ascii="Cambria Math" w:hAnsi="Cambria Math" w:eastAsia="宋体" w:cs="Cambria Math"/>
                    </w:rPr>
                    <m:t>3</m:t>
                  </m:r>
                </m:sub>
              </m:sSub>
            </m:oMath>
            <w:r>
              <w:rPr>
                <w:sz w:val="21"/>
              </w:rPr>
              <w:t>溶液的试管中加入过量铁粉，充分反应后静置，滴加KSCN溶液无明显变化；静置，取上层清液滴加几滴氯水，溶液变红</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FE770">
            <w:pPr>
              <w:shd w:val="clear" w:color="auto" w:fill="auto"/>
              <w:spacing w:line="360" w:lineRule="auto"/>
              <w:jc w:val="left"/>
              <w:rPr>
                <w:sz w:val="21"/>
              </w:rPr>
            </w:pPr>
            <m:oMath>
              <m:sSup>
                <m:sSupPr/>
                <m:e>
                  <m:r>
                    <m:rPr>
                      <m:nor/>
                      <m:sty m:val="p"/>
                    </m:rPr>
                    <w:rPr>
                      <w:rFonts w:ascii="Cambria Math" w:hAnsi="Cambria Math" w:eastAsia="宋体" w:cs="Cambria Math"/>
                      <w:b w:val="0"/>
                      <w:i w:val="0"/>
                    </w:rPr>
                    <m:t>Fe</m:t>
                  </m:r>
                </m:e>
                <m:sup>
                  <m:r>
                    <m:rPr/>
                    <w:rPr>
                      <w:rFonts w:ascii="Cambria Math" w:hAnsi="Cambria Math" w:eastAsia="宋体" w:cs="Cambria Math"/>
                    </w:rPr>
                    <m:t>2+</m:t>
                  </m:r>
                </m:sup>
              </m:sSup>
            </m:oMath>
            <w:r>
              <w:rPr>
                <w:sz w:val="21"/>
              </w:rPr>
              <w:t>具有还原性</w:t>
            </w:r>
          </w:p>
        </w:tc>
      </w:tr>
      <w:tr w14:paraId="09C2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812B4C">
            <w:pPr>
              <w:shd w:val="clear" w:color="auto" w:fill="auto"/>
              <w:spacing w:line="360" w:lineRule="auto"/>
              <w:jc w:val="left"/>
              <w:rPr>
                <w:sz w:val="21"/>
              </w:rPr>
            </w:pPr>
            <w:r>
              <w:rPr>
                <w:sz w:val="21"/>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9560F8">
            <w:pPr>
              <w:shd w:val="clear" w:color="auto" w:fill="auto"/>
              <w:spacing w:line="360" w:lineRule="auto"/>
              <w:jc w:val="left"/>
              <w:rPr>
                <w:sz w:val="21"/>
              </w:rPr>
            </w:pPr>
            <w:r>
              <w:rPr>
                <w:sz w:val="21"/>
              </w:rPr>
              <w:t>向盛有2mL饱和</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溶液的试管中滴加鸡蛋清溶液，振荡，有沉淀析出；加蒸馏水稀释，再振荡，沉淀溶解</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F851E2">
            <w:pPr>
              <w:shd w:val="clear" w:color="auto" w:fill="auto"/>
              <w:spacing w:line="360" w:lineRule="auto"/>
              <w:jc w:val="left"/>
              <w:rPr>
                <w:sz w:val="21"/>
              </w:rPr>
            </w:pPr>
            <w:r>
              <w:rPr>
                <w:sz w:val="21"/>
              </w:rPr>
              <w:t>蛋白质沉淀后活性改变</w:t>
            </w:r>
          </w:p>
        </w:tc>
      </w:tr>
    </w:tbl>
    <w:p w14:paraId="258D1043">
      <w:pPr>
        <w:shd w:val="clear" w:color="auto" w:fill="auto"/>
        <w:tabs>
          <w:tab w:val="left" w:pos="2078"/>
          <w:tab w:val="left" w:pos="4156"/>
          <w:tab w:val="left" w:pos="6234"/>
        </w:tabs>
        <w:spacing w:line="360" w:lineRule="auto"/>
        <w:ind w:left="380"/>
        <w:jc w:val="left"/>
        <w:rPr>
          <w:sz w:val="21"/>
        </w:rPr>
      </w:pPr>
      <w:r>
        <w:rPr>
          <w:sz w:val="21"/>
        </w:rPr>
        <w:t>A．A</w:t>
      </w:r>
      <w:r>
        <w:rPr>
          <w:sz w:val="21"/>
        </w:rPr>
        <w:tab/>
      </w:r>
      <w:r>
        <w:rPr>
          <w:sz w:val="21"/>
        </w:rPr>
        <w:t>B．B</w:t>
      </w:r>
      <w:r>
        <w:rPr>
          <w:sz w:val="21"/>
        </w:rPr>
        <w:tab/>
      </w:r>
      <w:r>
        <w:rPr>
          <w:sz w:val="21"/>
        </w:rPr>
        <w:t>C．C</w:t>
      </w:r>
      <w:r>
        <w:rPr>
          <w:sz w:val="21"/>
        </w:rPr>
        <w:tab/>
      </w:r>
      <w:r>
        <w:rPr>
          <w:sz w:val="21"/>
        </w:rPr>
        <w:t>D．D</w:t>
      </w:r>
    </w:p>
    <w:p w14:paraId="34F87AFA">
      <w:pPr>
        <w:shd w:val="clear" w:color="auto" w:fill="auto"/>
        <w:spacing w:line="360" w:lineRule="auto"/>
        <w:jc w:val="left"/>
        <w:rPr>
          <w:sz w:val="21"/>
        </w:rPr>
      </w:pPr>
      <w:r>
        <w:rPr>
          <w:sz w:val="21"/>
        </w:rPr>
        <w:t>14．已知</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w:r>
        <w:rPr>
          <w:sz w:val="21"/>
        </w:rPr>
        <w:t>和</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结合形成两种配离子</w:t>
      </w:r>
      <m:oMath>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oMath>
      <w:r>
        <w:rPr>
          <w:sz w:val="21"/>
        </w:rPr>
        <w:t>和</w:t>
      </w:r>
      <m:oMath>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oMath>
      <w:r>
        <w:rPr>
          <w:sz w:val="21"/>
        </w:rPr>
        <w:t>常温下，</w:t>
      </w:r>
      <m:oMath>
        <m:r>
          <m:rPr/>
          <w:rPr>
            <w:rFonts w:ascii="Cambria Math" w:hAnsi="Cambria Math" w:eastAsia="宋体" w:cs="Cambria Math"/>
          </w:rPr>
          <m:t>0.100</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3</m:t>
            </m:r>
          </m:sub>
        </m:sSub>
        <m:r>
          <m:rPr>
            <m:nor/>
            <m:sty m:val="p"/>
          </m:rPr>
          <w:rPr>
            <w:rFonts w:ascii="Cambria Math" w:hAnsi="Cambria Math" w:eastAsia="宋体" w:cs="Cambria Math"/>
            <w:b w:val="0"/>
            <w:i w:val="0"/>
          </w:rPr>
          <m:t>L</m:t>
        </m:r>
      </m:oMath>
      <w:r>
        <w:rPr>
          <w:sz w:val="21"/>
        </w:rPr>
        <w:t>和</w:t>
      </w:r>
      <m:oMath>
        <m:r>
          <m:rPr/>
          <w:rPr>
            <w:rFonts w:ascii="Cambria Math" w:hAnsi="Cambria Math" w:eastAsia="宋体" w:cs="Cambria Math"/>
          </w:rPr>
          <m:t>0.002</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的</w:t>
      </w:r>
      <m:oMath>
        <m:sSub>
          <m:sSubPr/>
          <m:e>
            <m:r>
              <m:rPr>
                <m:nor/>
                <m:sty m:val="p"/>
              </m:rPr>
              <w:rPr>
                <w:rFonts w:ascii="Cambria Math" w:hAnsi="Cambria Math" w:eastAsia="宋体" w:cs="Cambria Math"/>
                <w:b w:val="0"/>
                <w:i w:val="0"/>
              </w:rPr>
              <m:t>CuSO</m:t>
            </m:r>
          </m:e>
          <m:sub>
            <m:r>
              <m:rPr/>
              <w:rPr>
                <w:rFonts w:ascii="Cambria Math" w:hAnsi="Cambria Math" w:eastAsia="宋体" w:cs="Cambria Math"/>
              </w:rPr>
              <m:t>4</m:t>
            </m:r>
          </m:sub>
        </m:sSub>
      </m:oMath>
      <w:r>
        <w:rPr>
          <w:sz w:val="21"/>
        </w:rPr>
        <w:t>混合溶液中，</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oMath>
      <w:r>
        <w:rPr>
          <w:sz w:val="21"/>
        </w:rPr>
        <w:t>和</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的浓度对数</w:t>
      </w:r>
      <m:oMath>
        <m:r>
          <m:rPr>
            <m:nor/>
            <m:sty m:val="p"/>
          </m:rPr>
          <w:rPr>
            <w:rFonts w:ascii="Cambria Math" w:hAnsi="Cambria Math" w:eastAsia="宋体" w:cs="Cambria Math"/>
            <w:b w:val="0"/>
            <w:i w:val="0"/>
          </w:rPr>
          <m:t>lgc</m:t>
        </m:r>
      </m:oMath>
      <w:r>
        <w:rPr>
          <w:sz w:val="21"/>
        </w:rPr>
        <w:t>(实线)、含铜微粒的分布系数</w:t>
      </w:r>
      <m:oMath>
        <m:r>
          <m:rPr>
            <m:nor/>
            <m:sty m:val="p"/>
          </m:rPr>
          <w:rPr>
            <w:rFonts w:ascii="Cambria Math" w:hAnsi="Cambria Math" w:eastAsia="宋体" w:cs="Cambria Math"/>
            <w:b w:val="0"/>
            <w:i w:val="0"/>
          </w:rPr>
          <m:t>δ</m:t>
        </m:r>
      </m:oMath>
      <w:r>
        <w:rPr>
          <w:sz w:val="21"/>
        </w:rPr>
        <w:t>(虚线)[例如</w:t>
      </w:r>
      <m:oMath>
        <m:sSub>
          <m:sSubPr/>
          <m:e>
            <m:r>
              <m:rPr>
                <m:nor/>
                <m:sty m:val="p"/>
              </m:rPr>
              <w:rPr>
                <w:rFonts w:ascii="Cambria Math" w:hAnsi="Cambria Math" w:eastAsia="宋体" w:cs="Cambria Math"/>
                <w:b w:val="0"/>
                <w:i w:val="0"/>
              </w:rPr>
              <m:t>δ</m:t>
            </m:r>
          </m:e>
          <m:sub>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sub>
        </m:sSub>
        <m:r>
          <m:rPr/>
          <w:rPr>
            <w:rFonts w:ascii="Cambria Math" w:hAnsi="Cambria Math" w:eastAsia="宋体" w:cs="Cambria Math"/>
          </w:rPr>
          <m:t>=</m:t>
        </m:r>
        <m:f>
          <m:fPr/>
          <m:num>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e>
            </m:d>
          </m:num>
          <m:den>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e>
            </m:d>
          </m:den>
        </m:f>
      </m:oMath>
      <w:r>
        <w:rPr>
          <w:sz w:val="21"/>
        </w:rPr>
        <w:t>]与溶液pH的关系如图所示：</w:t>
      </w:r>
    </w:p>
    <w:p w14:paraId="281192FE">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3829050" cy="1924050"/>
            <wp:effectExtent l="0" t="0" r="11430" b="11430"/>
            <wp:docPr id="100027" name="图片 100027" descr="@@@712e0f92-5ea8-447c-8aa4-ff67cd0e5c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12e0f92-5ea8-447c-8aa4-ff67cd0e5cf7"/>
                    <pic:cNvPicPr>
                      <a:picLocks noChangeAspect="1"/>
                    </pic:cNvPicPr>
                  </pic:nvPicPr>
                  <pic:blipFill>
                    <a:blip r:embed="rId23"/>
                    <a:stretch>
                      <a:fillRect/>
                    </a:stretch>
                  </pic:blipFill>
                  <pic:spPr>
                    <a:xfrm>
                      <a:off x="0" y="0"/>
                      <a:ext cx="3829050" cy="1924050"/>
                    </a:xfrm>
                    <a:prstGeom prst="rect">
                      <a:avLst/>
                    </a:prstGeom>
                  </pic:spPr>
                </pic:pic>
              </a:graphicData>
            </a:graphic>
          </wp:inline>
        </w:drawing>
      </w:r>
    </w:p>
    <w:p w14:paraId="0BD5EF08">
      <w:pPr>
        <w:shd w:val="clear" w:color="auto" w:fill="auto"/>
        <w:spacing w:line="360" w:lineRule="auto"/>
        <w:jc w:val="left"/>
        <w:rPr>
          <w:sz w:val="21"/>
        </w:rPr>
      </w:pPr>
      <w:r>
        <w:rPr>
          <w:sz w:val="21"/>
        </w:rPr>
        <w:t>下列说法错误的是</w:t>
      </w:r>
    </w:p>
    <w:p w14:paraId="5DACA50A">
      <w:pPr>
        <w:shd w:val="clear" w:color="auto" w:fill="auto"/>
        <w:spacing w:line="360" w:lineRule="auto"/>
        <w:ind w:left="380"/>
        <w:jc w:val="left"/>
        <w:rPr>
          <w:sz w:val="21"/>
        </w:rPr>
      </w:pPr>
      <w:r>
        <w:rPr>
          <w:sz w:val="21"/>
        </w:rPr>
        <w:t>A．</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r>
              <m:rPr/>
              <w:rPr>
                <w:rFonts w:ascii="Cambria Math" w:hAnsi="Cambria Math" w:eastAsia="宋体" w:cs="Cambria Math"/>
              </w:rPr>
              <m:t>[</m:t>
            </m:r>
            <m:r>
              <m:rPr>
                <m:nor/>
                <m:sty m:val="p"/>
              </m:rPr>
              <w:rPr>
                <w:rFonts w:ascii="Cambria Math" w:hAnsi="Cambria Math" w:eastAsia="宋体" w:cs="Cambria Math"/>
                <w:b w:val="0"/>
                <w:i w:val="0"/>
              </w:rPr>
              <m:t>CuL</m:t>
            </m:r>
            <m:r>
              <m:rPr/>
              <w:rPr>
                <w:rFonts w:ascii="Cambria Math" w:hAnsi="Cambria Math" w:eastAsia="宋体" w:cs="Cambria Math"/>
              </w:rPr>
              <m:t>]</m:t>
            </m:r>
          </m:e>
          <m:sup>
            <m:r>
              <m:rPr/>
              <w:rPr>
                <w:rFonts w:ascii="Cambria Math" w:hAnsi="Cambria Math" w:eastAsia="宋体" w:cs="Cambria Math"/>
              </w:rPr>
              <m:t>−</m:t>
            </m:r>
          </m:sup>
        </m:sSup>
        <m:r>
          <m:rPr/>
          <w:rPr>
            <w:rFonts w:ascii="Cambria Math" w:hAnsi="Cambria Math" w:eastAsia="宋体" w:cs="Cambria Math"/>
          </w:rPr>
          <m:t>,</m:t>
        </m:r>
        <m:r>
          <m:rPr>
            <m:nor/>
            <m:sty m:val="p"/>
          </m:rPr>
          <w:rPr>
            <w:rFonts w:ascii="Cambria Math" w:hAnsi="Cambria Math" w:eastAsia="宋体" w:cs="Cambria Math"/>
            <w:b w:val="0"/>
            <w:i w:val="0"/>
          </w:rPr>
          <m:t>K</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9.4</m:t>
            </m:r>
          </m:sup>
        </m:sSup>
      </m:oMath>
    </w:p>
    <w:p w14:paraId="39BA3723">
      <w:pPr>
        <w:shd w:val="clear" w:color="auto" w:fill="auto"/>
        <w:spacing w:line="360" w:lineRule="auto"/>
        <w:ind w:left="380"/>
        <w:jc w:val="left"/>
        <w:rPr>
          <w:sz w:val="21"/>
        </w:rPr>
      </w:pPr>
      <w:r>
        <w:rPr>
          <w:sz w:val="21"/>
        </w:rPr>
        <w:t>B．</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K</m:t>
        </m:r>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−11.6</m:t>
            </m:r>
          </m:sup>
        </m:sSup>
      </m:oMath>
    </w:p>
    <w:p w14:paraId="39B06952">
      <w:pPr>
        <w:shd w:val="clear" w:color="auto" w:fill="auto"/>
        <w:spacing w:line="360" w:lineRule="auto"/>
        <w:ind w:left="380"/>
        <w:jc w:val="left"/>
        <w:rPr>
          <w:sz w:val="21"/>
        </w:rPr>
      </w:pPr>
      <w:r>
        <w:rPr>
          <w:sz w:val="21"/>
        </w:rPr>
        <w:t>C．图中a点对应的</w:t>
      </w:r>
      <m:oMath>
        <m:r>
          <m:rPr>
            <m:nor/>
            <m:sty m:val="p"/>
          </m:rPr>
          <w:rPr>
            <w:rFonts w:ascii="Cambria Math" w:hAnsi="Cambria Math" w:eastAsia="宋体" w:cs="Cambria Math"/>
            <w:b w:val="0"/>
            <w:i w:val="0"/>
          </w:rPr>
          <m:t>pH</m:t>
        </m:r>
        <m:r>
          <m:rPr/>
          <w:rPr>
            <w:rFonts w:ascii="Cambria Math" w:hAnsi="Cambria Math" w:eastAsia="宋体" w:cs="Cambria Math"/>
          </w:rPr>
          <m:t>=4.2</m:t>
        </m:r>
      </m:oMath>
    </w:p>
    <w:p w14:paraId="5B82558B">
      <w:pPr>
        <w:shd w:val="clear" w:color="auto" w:fill="auto"/>
        <w:spacing w:line="360" w:lineRule="auto"/>
        <w:ind w:left="380"/>
        <w:jc w:val="left"/>
        <w:rPr>
          <w:sz w:val="21"/>
        </w:rPr>
      </w:pPr>
      <w:r>
        <w:rPr>
          <w:sz w:val="21"/>
        </w:rPr>
        <w:t>D．当</w:t>
      </w:r>
      <m:oMath>
        <m:r>
          <m:rPr>
            <m:nor/>
            <m:sty m:val="p"/>
          </m:rPr>
          <w:rPr>
            <w:rFonts w:ascii="Cambria Math" w:hAnsi="Cambria Math" w:eastAsia="宋体" w:cs="Cambria Math"/>
            <w:b w:val="0"/>
            <w:i w:val="0"/>
          </w:rPr>
          <m:t>pH</m:t>
        </m:r>
        <m:r>
          <m:rPr/>
          <w:rPr>
            <w:rFonts w:ascii="Cambria Math" w:hAnsi="Cambria Math" w:eastAsia="宋体" w:cs="Cambria Math"/>
          </w:rPr>
          <m:t>=6.4</m:t>
        </m:r>
      </m:oMath>
      <w:r>
        <w:rPr>
          <w:sz w:val="21"/>
        </w:rPr>
        <w:t>时，体系中</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e>
        </m:d>
      </m:oMath>
    </w:p>
    <w:p w14:paraId="73CC97B5">
      <w:pPr>
        <w:jc w:val="center"/>
        <w:rPr>
          <w:rFonts w:ascii="黑体" w:hAnsi="黑体" w:eastAsia="黑体" w:cs="黑体"/>
          <w:b/>
          <w:i w:val="0"/>
          <w:color w:val="000000"/>
          <w:sz w:val="30"/>
        </w:rPr>
      </w:pPr>
    </w:p>
    <w:p w14:paraId="763A9F37">
      <w:pPr>
        <w:jc w:val="left"/>
        <w:rPr>
          <w:rFonts w:ascii="宋体" w:hAnsi="宋体" w:eastAsia="宋体" w:cs="宋体"/>
          <w:b/>
          <w:i w:val="0"/>
          <w:color w:val="000000"/>
          <w:sz w:val="21"/>
        </w:rPr>
      </w:pPr>
      <w:r>
        <w:rPr>
          <w:rFonts w:ascii="宋体" w:hAnsi="宋体" w:eastAsia="宋体" w:cs="宋体"/>
          <w:b/>
          <w:i w:val="0"/>
          <w:color w:val="000000"/>
          <w:sz w:val="21"/>
        </w:rPr>
        <w:t>二、解答题</w:t>
      </w:r>
    </w:p>
    <w:p w14:paraId="46015084">
      <w:pPr>
        <w:shd w:val="clear" w:color="auto" w:fill="auto"/>
        <w:spacing w:line="360" w:lineRule="auto"/>
        <w:jc w:val="left"/>
        <w:rPr>
          <w:sz w:val="21"/>
        </w:rPr>
      </w:pPr>
      <w:r>
        <w:rPr>
          <w:sz w:val="21"/>
        </w:rPr>
        <w:t>15．氢碘酸常用于合成碘化物。某化学兴趣小组用如图装置(夹持装置等略)制备氢碘酸。</w:t>
      </w:r>
    </w:p>
    <w:p w14:paraId="40C75FCC">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714875" cy="1552575"/>
            <wp:effectExtent l="0" t="0" r="9525" b="1905"/>
            <wp:docPr id="100029" name="图片 100029" descr="@@@211fa402-cf77-4ba7-836b-3570b1c29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211fa402-cf77-4ba7-836b-3570b1c29df5"/>
                    <pic:cNvPicPr>
                      <a:picLocks noChangeAspect="1"/>
                    </pic:cNvPicPr>
                  </pic:nvPicPr>
                  <pic:blipFill>
                    <a:blip r:embed="rId24"/>
                    <a:stretch>
                      <a:fillRect/>
                    </a:stretch>
                  </pic:blipFill>
                  <pic:spPr>
                    <a:xfrm>
                      <a:off x="0" y="0"/>
                      <a:ext cx="4714875" cy="1552575"/>
                    </a:xfrm>
                    <a:prstGeom prst="rect">
                      <a:avLst/>
                    </a:prstGeom>
                  </pic:spPr>
                </pic:pic>
              </a:graphicData>
            </a:graphic>
          </wp:inline>
        </w:drawing>
      </w:r>
    </w:p>
    <w:p w14:paraId="767AE830">
      <w:pPr>
        <w:shd w:val="clear" w:color="auto" w:fill="auto"/>
        <w:spacing w:line="360" w:lineRule="auto"/>
        <w:jc w:val="left"/>
        <w:rPr>
          <w:sz w:val="21"/>
        </w:rPr>
      </w:pPr>
      <w:r>
        <w:rPr>
          <w:sz w:val="21"/>
        </w:rPr>
        <w:t>步骤如下：</w:t>
      </w:r>
    </w:p>
    <w:p w14:paraId="4B7F847B">
      <w:pPr>
        <w:shd w:val="clear" w:color="auto" w:fill="auto"/>
        <w:spacing w:line="360" w:lineRule="auto"/>
        <w:jc w:val="left"/>
        <w:rPr>
          <w:sz w:val="21"/>
        </w:rPr>
      </w:pPr>
      <w:r>
        <w:rPr>
          <w:sz w:val="21"/>
        </w:rPr>
        <w:t>ⅰ．在A中加入</w:t>
      </w:r>
      <m:oMath>
        <m:r>
          <m:rPr/>
          <w:rPr>
            <w:rFonts w:ascii="Cambria Math" w:hAnsi="Cambria Math" w:eastAsia="宋体" w:cs="Cambria Math"/>
          </w:rPr>
          <m:t>150</m:t>
        </m:r>
        <m:sSub>
          <m:sSubPr/>
          <m:e>
            <m:r>
              <m:rPr>
                <m:nor/>
                <m:sty m:val="p"/>
              </m:rPr>
              <w:rPr>
                <w:rFonts w:ascii="Cambria Math" w:hAnsi="Cambria Math" w:eastAsia="宋体" w:cs="Cambria Math"/>
                <w:b w:val="0"/>
                <w:i w:val="0"/>
              </w:rPr>
              <m:t>mLH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和</w:t>
      </w:r>
      <m:oMath>
        <m:r>
          <m:rPr/>
          <w:rPr>
            <w:rFonts w:ascii="Cambria Math" w:hAnsi="Cambria Math" w:eastAsia="宋体" w:cs="Cambria Math"/>
          </w:rPr>
          <m:t>127</m:t>
        </m:r>
        <m:sSub>
          <m:sSubPr/>
          <m:e>
            <m:r>
              <m:rPr>
                <m:nor/>
                <m:sty m:val="p"/>
              </m:rPr>
              <w:rPr>
                <w:rFonts w:ascii="Cambria Math" w:hAnsi="Cambria Math" w:eastAsia="宋体" w:cs="Cambria Math"/>
                <w:b w:val="0"/>
                <w:i w:val="0"/>
              </w:rPr>
              <m:t>gI</m:t>
            </m:r>
          </m:e>
          <m:sub>
            <m:r>
              <m:rPr/>
              <w:rPr>
                <w:rFonts w:ascii="Cambria Math" w:hAnsi="Cambria Math" w:eastAsia="宋体" w:cs="Cambria Math"/>
              </w:rPr>
              <m:t>2</m:t>
            </m:r>
          </m:sub>
        </m:sSub>
      </m:oMath>
      <w:r>
        <w:rPr>
          <w:sz w:val="21"/>
        </w:rPr>
        <w:t>，快速搅拌，打开</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1</m:t>
            </m:r>
          </m:sub>
        </m:sSub>
      </m:oMath>
      <w:r>
        <w:rPr>
          <w:sz w:val="21"/>
        </w:rPr>
        <w:t>通入</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，反应完成后，关闭</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1</m:t>
            </m:r>
          </m:sub>
        </m:sSub>
      </m:oMath>
      <w:r>
        <w:rPr>
          <w:sz w:val="21"/>
        </w:rPr>
        <w:t>，静置、过滤得滤液；</w:t>
      </w:r>
    </w:p>
    <w:p w14:paraId="05A518A8">
      <w:pPr>
        <w:shd w:val="clear" w:color="auto" w:fill="auto"/>
        <w:spacing w:line="360" w:lineRule="auto"/>
        <w:jc w:val="left"/>
        <w:rPr>
          <w:sz w:val="21"/>
        </w:rPr>
      </w:pPr>
      <w:r>
        <w:rPr>
          <w:sz w:val="21"/>
        </w:rPr>
        <w:t>ⅱ．将滤液转移至B中，打开</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oMath>
      <w:r>
        <w:rPr>
          <w:sz w:val="21"/>
        </w:rPr>
        <w:t>通入</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，接通冷凝水，加热保持微沸，直至</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除尽；</w:t>
      </w:r>
    </w:p>
    <w:p w14:paraId="6FB45365">
      <w:pPr>
        <w:shd w:val="clear" w:color="auto" w:fill="auto"/>
        <w:spacing w:line="360" w:lineRule="auto"/>
        <w:jc w:val="left"/>
        <w:rPr>
          <w:sz w:val="21"/>
        </w:rPr>
      </w:pPr>
      <w:r>
        <w:rPr>
          <w:sz w:val="21"/>
        </w:rPr>
        <w:t>ⅲ．继续加热蒸馏，C中收集沸点为</w:t>
      </w:r>
      <m:oMath>
        <m:r>
          <m:rPr/>
          <w:rPr>
            <w:rFonts w:ascii="Cambria Math" w:hAnsi="Cambria Math" w:eastAsia="宋体" w:cs="Cambria Math"/>
          </w:rPr>
          <m:t>125~127℃</m:t>
        </m:r>
      </m:oMath>
      <w:r>
        <w:rPr>
          <w:sz w:val="21"/>
        </w:rPr>
        <w:t>间的馏分，得到117mL氢碘酸(密度为</w:t>
      </w:r>
      <m:oMath>
        <m:r>
          <m:rPr/>
          <w:rPr>
            <w:rFonts w:ascii="Cambria Math" w:hAnsi="Cambria Math" w:eastAsia="宋体" w:cs="Cambria Math"/>
          </w:rPr>
          <m:t>1.7</m:t>
        </m:r>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mL</m:t>
            </m:r>
          </m:e>
          <m:sup>
            <m:r>
              <m:rPr/>
              <w:rPr>
                <w:rFonts w:ascii="Cambria Math" w:hAnsi="Cambria Math" w:eastAsia="宋体" w:cs="Cambria Math"/>
              </w:rPr>
              <m:t>−1</m:t>
            </m:r>
          </m:sup>
        </m:sSup>
      </m:oMath>
      <w:r>
        <w:rPr>
          <w:sz w:val="21"/>
        </w:rPr>
        <w:t>，HI质量分数为57%)。</w:t>
      </w:r>
    </w:p>
    <w:p w14:paraId="1640CAC6">
      <w:pPr>
        <w:shd w:val="clear" w:color="auto" w:fill="auto"/>
        <w:spacing w:line="360" w:lineRule="auto"/>
        <w:jc w:val="left"/>
        <w:rPr>
          <w:sz w:val="21"/>
        </w:rPr>
      </w:pPr>
      <w:r>
        <w:rPr>
          <w:sz w:val="21"/>
        </w:rPr>
        <w:t>回答下列问题：</w:t>
      </w:r>
    </w:p>
    <w:p w14:paraId="5C95DD78">
      <w:pPr>
        <w:shd w:val="clear" w:color="auto" w:fill="auto"/>
        <w:spacing w:line="360" w:lineRule="auto"/>
        <w:jc w:val="left"/>
        <w:rPr>
          <w:sz w:val="21"/>
        </w:rPr>
      </w:pPr>
      <w:r>
        <w:rPr>
          <w:sz w:val="21"/>
        </w:rPr>
        <w:t>(1)仪器A的名称：</w:t>
      </w:r>
      <w:r>
        <w:rPr>
          <w:rFonts w:ascii="Times New Roman" w:hAnsi="Times New Roman" w:eastAsia="Times New Roman" w:cs="Times New Roman"/>
          <w:b w:val="0"/>
          <w:sz w:val="21"/>
          <w:u w:val="single"/>
        </w:rPr>
        <w:t xml:space="preserve">       </w:t>
      </w:r>
      <w:r>
        <w:rPr>
          <w:sz w:val="21"/>
        </w:rPr>
        <w:t>，通入</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发生反应的化学方程式：</w:t>
      </w:r>
      <w:r>
        <w:rPr>
          <w:rFonts w:ascii="Times New Roman" w:hAnsi="Times New Roman" w:eastAsia="Times New Roman" w:cs="Times New Roman"/>
          <w:b w:val="0"/>
          <w:sz w:val="21"/>
          <w:u w:val="single"/>
        </w:rPr>
        <w:t xml:space="preserve">       </w:t>
      </w:r>
      <w:r>
        <w:rPr>
          <w:sz w:val="21"/>
        </w:rPr>
        <w:t>。</w:t>
      </w:r>
    </w:p>
    <w:p w14:paraId="1628DF31">
      <w:pPr>
        <w:shd w:val="clear" w:color="auto" w:fill="auto"/>
        <w:spacing w:line="360" w:lineRule="auto"/>
        <w:jc w:val="left"/>
        <w:rPr>
          <w:sz w:val="21"/>
        </w:rPr>
      </w:pPr>
      <w:r>
        <w:rPr>
          <w:sz w:val="21"/>
        </w:rPr>
        <w:t>(2)步骤ⅰ中快速搅拌的目的：</w:t>
      </w:r>
      <w:r>
        <w:rPr>
          <w:rFonts w:ascii="Times New Roman" w:hAnsi="Times New Roman" w:eastAsia="Times New Roman" w:cs="Times New Roman"/>
          <w:b w:val="0"/>
          <w:sz w:val="21"/>
          <w:u w:val="single"/>
        </w:rPr>
        <w:t xml:space="preserve">       </w:t>
      </w:r>
      <w:r>
        <w:rPr>
          <w:sz w:val="21"/>
        </w:rPr>
        <w:t>(填序号)</w:t>
      </w:r>
    </w:p>
    <w:p w14:paraId="744B9CD1">
      <w:pPr>
        <w:shd w:val="clear" w:color="auto" w:fill="auto"/>
        <w:spacing w:line="360" w:lineRule="auto"/>
        <w:jc w:val="left"/>
        <w:rPr>
          <w:sz w:val="21"/>
        </w:rPr>
      </w:pPr>
      <w:r>
        <w:rPr>
          <w:sz w:val="21"/>
        </w:rPr>
        <w:t>a．便于产物分离</w:t>
      </w:r>
      <w:r>
        <w:rPr>
          <w:rFonts w:ascii="Times New Roman" w:hAnsi="Times New Roman" w:eastAsia="Times New Roman" w:cs="Times New Roman"/>
          <w:kern w:val="0"/>
          <w:sz w:val="24"/>
          <w:szCs w:val="24"/>
        </w:rPr>
        <w:t>    </w:t>
      </w:r>
      <w:r>
        <w:rPr>
          <w:sz w:val="21"/>
        </w:rPr>
        <w:t>b．防止暴沸</w:t>
      </w:r>
      <w:r>
        <w:rPr>
          <w:rFonts w:ascii="Times New Roman" w:hAnsi="Times New Roman" w:eastAsia="Times New Roman" w:cs="Times New Roman"/>
          <w:kern w:val="0"/>
          <w:sz w:val="24"/>
          <w:szCs w:val="24"/>
        </w:rPr>
        <w:t>    </w:t>
      </w:r>
      <w:r>
        <w:rPr>
          <w:sz w:val="21"/>
        </w:rPr>
        <w:t>c．防止固体产物包覆碘</w:t>
      </w:r>
    </w:p>
    <w:p w14:paraId="49FB8AC9">
      <w:pPr>
        <w:shd w:val="clear" w:color="auto" w:fill="auto"/>
        <w:spacing w:line="360" w:lineRule="auto"/>
        <w:jc w:val="left"/>
        <w:rPr>
          <w:sz w:val="21"/>
        </w:rPr>
      </w:pPr>
      <w:r>
        <w:rPr>
          <w:sz w:val="21"/>
        </w:rPr>
        <w:t>(3)步骤ⅰ中随着反应的进行，促进碘溶解的原因</w:t>
      </w:r>
      <w:r>
        <w:rPr>
          <w:rFonts w:ascii="Times New Roman" w:hAnsi="Times New Roman" w:eastAsia="Times New Roman" w:cs="Times New Roman"/>
          <w:b w:val="0"/>
          <w:sz w:val="21"/>
          <w:u w:val="single"/>
        </w:rPr>
        <w:t xml:space="preserve">       </w:t>
      </w:r>
      <w:r>
        <w:rPr>
          <w:sz w:val="21"/>
        </w:rPr>
        <w:t>(用离子方程式表示)。</w:t>
      </w:r>
    </w:p>
    <w:p w14:paraId="22AD4651">
      <w:pPr>
        <w:shd w:val="clear" w:color="auto" w:fill="auto"/>
        <w:spacing w:line="360" w:lineRule="auto"/>
        <w:jc w:val="left"/>
        <w:rPr>
          <w:sz w:val="21"/>
        </w:rPr>
      </w:pPr>
      <w:r>
        <w:rPr>
          <w:sz w:val="21"/>
        </w:rPr>
        <w:t>(4)步骤ⅱ中的尾气常用</w:t>
      </w:r>
      <w:r>
        <w:rPr>
          <w:rFonts w:ascii="Times New Roman" w:hAnsi="Times New Roman" w:eastAsia="Times New Roman" w:cs="Times New Roman"/>
          <w:b w:val="0"/>
          <w:sz w:val="21"/>
          <w:u w:val="single"/>
        </w:rPr>
        <w:t xml:space="preserve">       </w:t>
      </w:r>
      <w:r>
        <w:rPr>
          <w:sz w:val="21"/>
        </w:rPr>
        <w:t>(填化学式)溶液吸收。</w:t>
      </w:r>
    </w:p>
    <w:p w14:paraId="04E4F444">
      <w:pPr>
        <w:shd w:val="clear" w:color="auto" w:fill="auto"/>
        <w:spacing w:line="360" w:lineRule="auto"/>
        <w:jc w:val="left"/>
        <w:rPr>
          <w:sz w:val="21"/>
        </w:rPr>
      </w:pPr>
      <w:r>
        <w:rPr>
          <w:sz w:val="21"/>
        </w:rPr>
        <w:t>(5)步骤ⅱ实验开始时的操作顺序：先通入</w:t>
      </w:r>
      <m:oMath>
        <m:sSub>
          <m:sSubPr/>
          <m:e>
            <m:r>
              <m:rPr>
                <m:nor/>
                <m:sty m:val="p"/>
              </m:rPr>
              <w:rPr>
                <w:rFonts w:ascii="Cambria Math" w:hAnsi="Cambria Math" w:eastAsia="宋体" w:cs="Cambria Math"/>
                <w:b w:val="0"/>
                <w:i w:val="0"/>
              </w:rPr>
              <m:t>N</m:t>
            </m:r>
          </m:e>
          <m:sub>
            <m:r>
              <m:rPr/>
              <w:rPr>
                <w:rFonts w:ascii="Cambria Math" w:hAnsi="Cambria Math" w:eastAsia="宋体" w:cs="Cambria Math"/>
              </w:rPr>
              <m:t>2</m:t>
            </m:r>
          </m:sub>
        </m:sSub>
      </m:oMath>
      <w:r>
        <w:rPr>
          <w:sz w:val="21"/>
        </w:rPr>
        <w:t>，再加热；步骤ⅲ实验结束时相对应的操作顺序：</w:t>
      </w:r>
      <w:r>
        <w:rPr>
          <w:rFonts w:ascii="Times New Roman" w:hAnsi="Times New Roman" w:eastAsia="Times New Roman" w:cs="Times New Roman"/>
          <w:b w:val="0"/>
          <w:sz w:val="21"/>
          <w:u w:val="single"/>
        </w:rPr>
        <w:t xml:space="preserve">       </w:t>
      </w:r>
      <w:r>
        <w:rPr>
          <w:sz w:val="21"/>
        </w:rPr>
        <w:t>。</w:t>
      </w:r>
    </w:p>
    <w:p w14:paraId="30AD34EB">
      <w:pPr>
        <w:shd w:val="clear" w:color="auto" w:fill="auto"/>
        <w:spacing w:line="360" w:lineRule="auto"/>
        <w:jc w:val="left"/>
        <w:rPr>
          <w:sz w:val="21"/>
        </w:rPr>
      </w:pPr>
      <w:r>
        <w:rPr>
          <w:sz w:val="21"/>
        </w:rPr>
        <w:t>(6)列出本实验产率的计算表达式：</w:t>
      </w:r>
      <w:r>
        <w:rPr>
          <w:rFonts w:ascii="Times New Roman" w:hAnsi="Times New Roman" w:eastAsia="Times New Roman" w:cs="Times New Roman"/>
          <w:b w:val="0"/>
          <w:sz w:val="21"/>
          <w:u w:val="single"/>
        </w:rPr>
        <w:t xml:space="preserve">       </w:t>
      </w:r>
      <w:r>
        <w:rPr>
          <w:sz w:val="21"/>
        </w:rPr>
        <w:t>。</w:t>
      </w:r>
    </w:p>
    <w:p w14:paraId="0CA75EA2">
      <w:pPr>
        <w:shd w:val="clear" w:color="auto" w:fill="auto"/>
        <w:spacing w:line="360" w:lineRule="auto"/>
        <w:jc w:val="left"/>
        <w:rPr>
          <w:sz w:val="21"/>
        </w:rPr>
      </w:pPr>
      <w:r>
        <w:rPr>
          <w:sz w:val="21"/>
        </w:rPr>
        <w:t>(7)氢碘酸见光易分解，易被空气氧化，应保存在</w:t>
      </w:r>
      <w:r>
        <w:rPr>
          <w:rFonts w:ascii="Times New Roman" w:hAnsi="Times New Roman" w:eastAsia="Times New Roman" w:cs="Times New Roman"/>
          <w:b w:val="0"/>
          <w:sz w:val="21"/>
          <w:u w:val="single"/>
        </w:rPr>
        <w:t xml:space="preserve">       </w:t>
      </w:r>
      <w:r>
        <w:rPr>
          <w:sz w:val="21"/>
        </w:rPr>
        <w:t>。</w:t>
      </w:r>
    </w:p>
    <w:p w14:paraId="02641D64">
      <w:pPr>
        <w:shd w:val="clear" w:color="auto" w:fill="auto"/>
        <w:spacing w:line="360" w:lineRule="auto"/>
        <w:jc w:val="left"/>
        <w:rPr>
          <w:sz w:val="21"/>
        </w:rPr>
      </w:pPr>
      <w:r>
        <w:rPr>
          <w:sz w:val="21"/>
        </w:rPr>
        <w:t>16．铬盐产品广泛应用于化工、医药、印染等领域。通过闭环生产工艺将铬铁矿转化为重铬酸钾同时回收利用钾资源，可实现绿色化学的目标。过程如下：</w:t>
      </w:r>
    </w:p>
    <w:p w14:paraId="3181A7E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591050" cy="1990725"/>
            <wp:effectExtent l="0" t="0" r="11430" b="5715"/>
            <wp:docPr id="100031" name="图片 100031" descr="@@@d3c9d551-1822-4340-af3f-5c5b7e4ed8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d3c9d551-1822-4340-af3f-5c5b7e4ed8c6"/>
                    <pic:cNvPicPr>
                      <a:picLocks noChangeAspect="1"/>
                    </pic:cNvPicPr>
                  </pic:nvPicPr>
                  <pic:blipFill>
                    <a:blip r:embed="rId25"/>
                    <a:stretch>
                      <a:fillRect/>
                    </a:stretch>
                  </pic:blipFill>
                  <pic:spPr>
                    <a:xfrm>
                      <a:off x="0" y="0"/>
                      <a:ext cx="4591050" cy="1990725"/>
                    </a:xfrm>
                    <a:prstGeom prst="rect">
                      <a:avLst/>
                    </a:prstGeom>
                  </pic:spPr>
                </pic:pic>
              </a:graphicData>
            </a:graphic>
          </wp:inline>
        </w:drawing>
      </w:r>
    </w:p>
    <w:p w14:paraId="65C85164">
      <w:pPr>
        <w:shd w:val="clear" w:color="auto" w:fill="auto"/>
        <w:spacing w:line="360" w:lineRule="auto"/>
        <w:jc w:val="left"/>
        <w:rPr>
          <w:sz w:val="21"/>
        </w:rPr>
      </w:pPr>
      <w:r>
        <w:rPr>
          <w:sz w:val="21"/>
        </w:rPr>
        <w:t>已知：铬铁矿主要成分是</w:t>
      </w:r>
      <m:oMath>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w:t>
      </w:r>
    </w:p>
    <w:p w14:paraId="2AC05473">
      <w:pPr>
        <w:shd w:val="clear" w:color="auto" w:fill="auto"/>
        <w:spacing w:line="360" w:lineRule="auto"/>
        <w:jc w:val="left"/>
        <w:rPr>
          <w:sz w:val="21"/>
        </w:rPr>
      </w:pPr>
      <w:r>
        <w:rPr>
          <w:sz w:val="21"/>
        </w:rPr>
        <w:t>回答下列问题：</w:t>
      </w:r>
    </w:p>
    <w:p w14:paraId="461F88A6">
      <w:pPr>
        <w:shd w:val="clear" w:color="auto" w:fill="auto"/>
        <w:spacing w:line="360" w:lineRule="auto"/>
        <w:jc w:val="left"/>
        <w:rPr>
          <w:sz w:val="21"/>
        </w:rPr>
      </w:pPr>
      <w:r>
        <w:rPr>
          <w:sz w:val="21"/>
        </w:rPr>
        <w:t>(1)基态铬原子的价层电子排布式：</w:t>
      </w:r>
      <w:r>
        <w:rPr>
          <w:rFonts w:ascii="Times New Roman" w:hAnsi="Times New Roman" w:eastAsia="Times New Roman" w:cs="Times New Roman"/>
          <w:b w:val="0"/>
          <w:sz w:val="21"/>
          <w:u w:val="single"/>
        </w:rPr>
        <w:t xml:space="preserve">       </w:t>
      </w:r>
      <w:r>
        <w:rPr>
          <w:sz w:val="21"/>
        </w:rPr>
        <w:t>。</w:t>
      </w:r>
    </w:p>
    <w:p w14:paraId="13882D0C">
      <w:pPr>
        <w:shd w:val="clear" w:color="auto" w:fill="auto"/>
        <w:spacing w:line="360" w:lineRule="auto"/>
        <w:jc w:val="left"/>
        <w:rPr>
          <w:sz w:val="21"/>
        </w:rPr>
      </w:pPr>
      <w:r>
        <w:rPr>
          <w:sz w:val="21"/>
        </w:rPr>
        <w:t>(2)煅烧工序中</w:t>
      </w:r>
      <m:oMath>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w:rPr>
                <w:rFonts w:ascii="Cambria Math" w:hAnsi="Cambria Math" w:eastAsia="宋体" w:cs="Cambria Math"/>
              </w:rPr>
              <m:t>2</m:t>
            </m:r>
          </m:sub>
        </m:sSub>
      </m:oMath>
      <w:r>
        <w:rPr>
          <w:sz w:val="21"/>
        </w:rPr>
        <w:t>反应生成</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CrO</m:t>
            </m:r>
          </m:e>
          <m:sub>
            <m:r>
              <m:rPr/>
              <w:rPr>
                <w:rFonts w:ascii="Cambria Math" w:hAnsi="Cambria Math" w:eastAsia="宋体" w:cs="Cambria Math"/>
              </w:rPr>
              <m:t>4</m:t>
            </m:r>
          </m:sub>
        </m:sSub>
      </m:oMath>
      <w:r>
        <w:rPr>
          <w:sz w:val="21"/>
        </w:rPr>
        <w:t>的化学方程式：</w:t>
      </w:r>
      <w:r>
        <w:rPr>
          <w:rFonts w:ascii="Times New Roman" w:hAnsi="Times New Roman" w:eastAsia="Times New Roman" w:cs="Times New Roman"/>
          <w:b w:val="0"/>
          <w:sz w:val="21"/>
          <w:u w:val="single"/>
        </w:rPr>
        <w:t xml:space="preserve">       </w:t>
      </w:r>
      <w:r>
        <w:rPr>
          <w:sz w:val="21"/>
        </w:rPr>
        <w:t>。</w:t>
      </w:r>
    </w:p>
    <w:p w14:paraId="66BF0263">
      <w:pPr>
        <w:shd w:val="clear" w:color="auto" w:fill="auto"/>
        <w:spacing w:line="360" w:lineRule="auto"/>
        <w:jc w:val="left"/>
        <w:rPr>
          <w:sz w:val="21"/>
        </w:rPr>
      </w:pPr>
      <w:r>
        <w:rPr>
          <w:sz w:val="21"/>
        </w:rPr>
        <w:t>(3)浸取工序中滤渣Ⅰ的主要成分：</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SiO</m:t>
            </m:r>
          </m:e>
          <m:sub>
            <m:r>
              <m:rPr/>
              <w:rPr>
                <w:rFonts w:ascii="Cambria Math" w:hAnsi="Cambria Math" w:eastAsia="宋体" w:cs="Cambria Math"/>
              </w:rPr>
              <m:t>3</m:t>
            </m:r>
          </m:sub>
        </m:sSub>
      </m:oMath>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(填化学式)。</w:t>
      </w:r>
    </w:p>
    <w:p w14:paraId="6DB301CE">
      <w:pPr>
        <w:shd w:val="clear" w:color="auto" w:fill="auto"/>
        <w:spacing w:line="360" w:lineRule="auto"/>
        <w:jc w:val="left"/>
        <w:rPr>
          <w:sz w:val="21"/>
        </w:rPr>
      </w:pPr>
      <w:r>
        <w:rPr>
          <w:sz w:val="21"/>
        </w:rPr>
        <w:t>(4)酸化工序中需加压的原因：</w:t>
      </w:r>
      <w:r>
        <w:rPr>
          <w:rFonts w:ascii="Times New Roman" w:hAnsi="Times New Roman" w:eastAsia="Times New Roman" w:cs="Times New Roman"/>
          <w:b w:val="0"/>
          <w:sz w:val="21"/>
          <w:u w:val="single"/>
        </w:rPr>
        <w:t xml:space="preserve">       </w:t>
      </w:r>
      <w:r>
        <w:rPr>
          <w:sz w:val="21"/>
        </w:rPr>
        <w:t>。</w:t>
      </w:r>
    </w:p>
    <w:p w14:paraId="4CA2BBC1">
      <w:pPr>
        <w:shd w:val="clear" w:color="auto" w:fill="auto"/>
        <w:spacing w:line="360" w:lineRule="auto"/>
        <w:jc w:val="left"/>
        <w:rPr>
          <w:sz w:val="21"/>
        </w:rPr>
      </w:pPr>
      <w:r>
        <w:rPr>
          <w:sz w:val="21"/>
        </w:rPr>
        <w:t>(5)滤液Ⅱ的主要成分：</w:t>
      </w:r>
      <w:r>
        <w:rPr>
          <w:rFonts w:ascii="Times New Roman" w:hAnsi="Times New Roman" w:eastAsia="Times New Roman" w:cs="Times New Roman"/>
          <w:b w:val="0"/>
          <w:sz w:val="21"/>
          <w:u w:val="single"/>
        </w:rPr>
        <w:t xml:space="preserve">       </w:t>
      </w:r>
      <w:r>
        <w:rPr>
          <w:sz w:val="21"/>
        </w:rPr>
        <w:t>(填化学式)。</w:t>
      </w:r>
    </w:p>
    <w:p w14:paraId="1FE8B6FB">
      <w:pPr>
        <w:shd w:val="clear" w:color="auto" w:fill="auto"/>
        <w:spacing w:line="360" w:lineRule="auto"/>
        <w:jc w:val="left"/>
        <w:rPr>
          <w:sz w:val="21"/>
        </w:rPr>
      </w:pPr>
      <w:r>
        <w:rPr>
          <w:sz w:val="21"/>
        </w:rPr>
        <w:t>(6)补全还原、分离工序中发生反应的化学方程式</w:t>
      </w:r>
      <w:r>
        <w:rPr>
          <w:rFonts w:ascii="Times New Roman" w:hAnsi="Times New Roman" w:eastAsia="Times New Roman" w:cs="Times New Roman"/>
          <w:b w:val="0"/>
          <w:sz w:val="21"/>
          <w:u w:val="single"/>
        </w:rPr>
        <w:t xml:space="preserve">       </w:t>
      </w:r>
      <w:r>
        <w:rPr>
          <w:sz w:val="21"/>
        </w:rPr>
        <w:t>。</w:t>
      </w:r>
    </w:p>
    <w:p w14:paraId="3A70F438">
      <w:pPr>
        <w:shd w:val="clear" w:color="auto" w:fill="auto"/>
        <w:spacing w:line="360" w:lineRule="auto"/>
        <w:jc w:val="left"/>
        <w:rPr>
          <w:sz w:val="21"/>
        </w:rPr>
      </w:pPr>
      <m:oMathPara>
        <m:oMathParaPr>
          <m:jc m:val="left"/>
        </m:oMathParaP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CO</m:t>
                  </m:r>
                </m:e>
              </m:d>
            </m:e>
            <m:sub>
              <m:r>
                <m:rPr/>
                <w:rPr>
                  <w:rFonts w:ascii="Cambria Math" w:hAnsi="Cambria Math" w:eastAsia="宋体" w:cs="Cambria Math"/>
                </w:rPr>
                <m:t>5</m:t>
              </m:r>
            </m:sub>
          </m:sSub>
          <m:r>
            <m:rPr/>
            <w:rPr>
              <w:rFonts w:ascii="Cambria Math" w:hAnsi="Cambria Math" w:eastAsia="宋体" w:cs="Cambria Math"/>
            </w:rPr>
            <m:t>+_____+_____=</m:t>
          </m:r>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r>
            <m:rPr/>
            <w:rPr>
              <w:rFonts w:ascii="Cambria Math" w:hAnsi="Cambria Math" w:eastAsia="宋体" w:cs="Cambria Math"/>
            </w:rPr>
            <m:t>↓+_____+_____+_____</m:t>
          </m:r>
          <m:r>
            <m:rPr>
              <m:nor/>
              <m:sty m:val="p"/>
            </m:rPr>
            <w:rPr>
              <w:rFonts w:ascii="Cambria Math" w:hAnsi="Cambria Math" w:eastAsia="宋体" w:cs="Cambria Math"/>
              <w:b w:val="0"/>
              <w:i w:val="0"/>
            </w:rPr>
            <m:t>CO</m:t>
          </m:r>
        </m:oMath>
      </m:oMathPara>
    </w:p>
    <w:p w14:paraId="0BAFBA32">
      <w:pPr>
        <w:shd w:val="clear" w:color="auto" w:fill="auto"/>
        <w:spacing w:line="360" w:lineRule="auto"/>
        <w:jc w:val="left"/>
        <w:rPr>
          <w:sz w:val="21"/>
        </w:rPr>
      </w:pPr>
      <w:r>
        <w:rPr>
          <w:sz w:val="21"/>
        </w:rPr>
        <w:t>(7)滤渣Ⅱ可返回</w:t>
      </w:r>
      <w:r>
        <w:rPr>
          <w:rFonts w:ascii="Times New Roman" w:hAnsi="Times New Roman" w:eastAsia="Times New Roman" w:cs="Times New Roman"/>
          <w:b w:val="0"/>
          <w:sz w:val="21"/>
          <w:u w:val="single"/>
        </w:rPr>
        <w:t xml:space="preserve">       </w:t>
      </w:r>
      <w:r>
        <w:rPr>
          <w:sz w:val="21"/>
        </w:rPr>
        <w:t>工序。(填工序名称)</w:t>
      </w:r>
    </w:p>
    <w:p w14:paraId="12C06311">
      <w:pPr>
        <w:shd w:val="clear" w:color="auto" w:fill="auto"/>
        <w:spacing w:line="360" w:lineRule="auto"/>
        <w:jc w:val="left"/>
        <w:rPr>
          <w:sz w:val="21"/>
        </w:rPr>
      </w:pPr>
      <w:r>
        <w:rPr>
          <w:sz w:val="21"/>
        </w:rPr>
        <w:t>17．乙二醇(EG)是一种重要的基础化工原料，可通过石油化工和煤化工等工业路线合成。</w:t>
      </w:r>
    </w:p>
    <w:p w14:paraId="5F0BC7B1">
      <w:pPr>
        <w:shd w:val="clear" w:color="auto" w:fill="auto"/>
        <w:spacing w:line="360" w:lineRule="auto"/>
        <w:jc w:val="left"/>
        <w:rPr>
          <w:sz w:val="21"/>
        </w:rPr>
      </w:pPr>
      <w:r>
        <w:rPr>
          <w:sz w:val="21"/>
        </w:rPr>
        <w:t>(1)石油化工路线中，环氧乙烷(EO)水合工艺是一种成熟的乙二醇生产方法，环氧乙烷和水反应生成乙二醇，伴随生成二乙二醇(DEG)的副反应。</w:t>
      </w:r>
    </w:p>
    <w:p w14:paraId="3F58B4AA">
      <w:pPr>
        <w:shd w:val="clear" w:color="auto" w:fill="auto"/>
        <w:spacing w:line="360" w:lineRule="auto"/>
        <w:jc w:val="left"/>
        <w:rPr>
          <w:sz w:val="21"/>
        </w:rPr>
      </w:pPr>
      <w:r>
        <w:rPr>
          <w:sz w:val="21"/>
        </w:rPr>
        <w:t>主反应：</w:t>
      </w:r>
      <m:oMath>
        <m:r>
          <m:rPr>
            <m:nor/>
            <m:sty m:val="p"/>
          </m:rPr>
          <w:rPr>
            <w:rFonts w:ascii="Cambria Math" w:hAnsi="Cambria Math" w:eastAsia="宋体" w:cs="Cambria Math"/>
            <w:b w:val="0"/>
            <w:i w:val="0"/>
          </w:rPr>
          <m:t>EO</m:t>
        </m:r>
        <m:d>
          <m:dPr>
            <m:sepChr m:val=","/>
          </m:dPr>
          <m:e>
            <m:r>
              <m:rPr>
                <m:nor/>
                <m:sty m:val="p"/>
              </m:rPr>
              <w:rPr>
                <w:rFonts w:ascii="Cambria Math" w:hAnsi="Cambria Math" w:eastAsia="宋体" w:cs="Cambria Math"/>
                <w:b w:val="0"/>
                <w:i w:val="0"/>
              </w:rPr>
              <m:t>aq</m:t>
            </m:r>
          </m:e>
        </m:d>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d>
          <m:dPr>
            <m:sepChr m:val=","/>
          </m:dPr>
          <m:e>
            <m:r>
              <m:rPr>
                <m:nor/>
                <m:sty m:val="p"/>
              </m:rPr>
              <w:rPr>
                <w:rFonts w:ascii="Cambria Math" w:hAnsi="Cambria Math" w:eastAsia="宋体" w:cs="Cambria Math"/>
                <w:b w:val="0"/>
                <w:i w:val="0"/>
              </w:rPr>
              <m:t>l</m:t>
            </m:r>
          </m:e>
        </m:d>
        <m:r>
          <m:rPr/>
          <w:rPr>
            <w:rFonts w:ascii="Cambria Math" w:hAnsi="Cambria Math" w:eastAsia="宋体" w:cs="Cambria Math"/>
          </w:rPr>
          <m:t>=</m:t>
        </m:r>
        <m:r>
          <m:rPr>
            <m:nor/>
            <m:sty m:val="p"/>
          </m:rPr>
          <w:rPr>
            <w:rFonts w:ascii="Cambria Math" w:hAnsi="Cambria Math" w:eastAsia="宋体" w:cs="Cambria Math"/>
            <w:b w:val="0"/>
            <w:i w:val="0"/>
          </w:rPr>
          <m:t>EG</m:t>
        </m:r>
        <m:d>
          <m:dPr>
            <m:sepChr m:val=","/>
          </m:dPr>
          <m:e>
            <m:r>
              <m:rPr>
                <m:nor/>
                <m:sty m:val="p"/>
              </m:rPr>
              <w:rPr>
                <w:rFonts w:ascii="Cambria Math" w:hAnsi="Cambria Math" w:eastAsia="宋体" w:cs="Cambria Math"/>
                <w:b w:val="0"/>
                <w:i w:val="0"/>
              </w:rPr>
              <m:t>aq</m:t>
            </m:r>
          </m:e>
        </m:d>
      </m:oMath>
      <w:r>
        <w:rPr>
          <w:rFonts w:ascii="Times New Roman" w:hAnsi="Times New Roman" w:eastAsia="Times New Roman" w:cs="Times New Roman"/>
          <w:kern w:val="0"/>
          <w:sz w:val="24"/>
          <w:szCs w:val="24"/>
        </w:rPr>
        <w:t>  </w:t>
      </w:r>
      <m:oMath>
        <m:r>
          <m:rPr>
            <m:nor/>
            <m:sty m:val="p"/>
          </m:rPr>
          <w:rPr>
            <w:rFonts w:ascii="Cambria Math" w:hAnsi="Cambria Math" w:eastAsia="宋体" w:cs="Cambria Math"/>
            <w:b w:val="0"/>
            <w:i w:val="0"/>
          </w:rPr>
          <m:t>ΔH</m:t>
        </m:r>
        <m:r>
          <m:rPr/>
          <w:rPr>
            <w:rFonts w:ascii="Cambria Math" w:hAnsi="Cambria Math" w:eastAsia="宋体" w:cs="Cambria Math"/>
          </w:rPr>
          <m:t>&lt;0</m:t>
        </m:r>
      </m:oMath>
    </w:p>
    <w:p w14:paraId="18E9D18D">
      <w:pPr>
        <w:shd w:val="clear" w:color="auto" w:fill="auto"/>
        <w:spacing w:line="360" w:lineRule="auto"/>
        <w:jc w:val="left"/>
        <w:rPr>
          <w:sz w:val="21"/>
        </w:rPr>
      </w:pPr>
      <w:r>
        <w:rPr>
          <w:sz w:val="21"/>
        </w:rPr>
        <w:t>副反应：</w:t>
      </w:r>
      <m:oMath>
        <m:r>
          <m:rPr>
            <m:nor/>
            <m:sty m:val="p"/>
          </m:rPr>
          <w:rPr>
            <w:rFonts w:ascii="Cambria Math" w:hAnsi="Cambria Math" w:eastAsia="宋体" w:cs="Cambria Math"/>
            <w:b w:val="0"/>
            <w:i w:val="0"/>
          </w:rPr>
          <m:t>EO</m:t>
        </m:r>
        <m:d>
          <m:dPr>
            <m:sepChr m:val=","/>
          </m:dPr>
          <m:e>
            <m:r>
              <m:rPr>
                <m:nor/>
                <m:sty m:val="p"/>
              </m:rPr>
              <w:rPr>
                <w:rFonts w:ascii="Cambria Math" w:hAnsi="Cambria Math" w:eastAsia="宋体" w:cs="Cambria Math"/>
                <w:b w:val="0"/>
                <w:i w:val="0"/>
              </w:rPr>
              <m:t>aq</m:t>
            </m:r>
          </m:e>
        </m:d>
        <m:r>
          <m:rPr/>
          <w:rPr>
            <w:rFonts w:ascii="Cambria Math" w:hAnsi="Cambria Math" w:eastAsia="宋体" w:cs="Cambria Math"/>
          </w:rPr>
          <m:t>+</m:t>
        </m:r>
        <m:r>
          <m:rPr>
            <m:nor/>
            <m:sty m:val="p"/>
          </m:rPr>
          <w:rPr>
            <w:rFonts w:ascii="Cambria Math" w:hAnsi="Cambria Math" w:eastAsia="宋体" w:cs="Cambria Math"/>
            <w:b w:val="0"/>
            <w:i w:val="0"/>
          </w:rPr>
          <m:t>EG</m:t>
        </m:r>
        <m:d>
          <m:dPr>
            <m:sepChr m:val=","/>
          </m:dPr>
          <m:e>
            <m:r>
              <m:rPr>
                <m:nor/>
                <m:sty m:val="p"/>
              </m:rPr>
              <w:rPr>
                <w:rFonts w:ascii="Cambria Math" w:hAnsi="Cambria Math" w:eastAsia="宋体" w:cs="Cambria Math"/>
                <w:b w:val="0"/>
                <w:i w:val="0"/>
              </w:rPr>
              <m:t>aq</m:t>
            </m:r>
          </m:e>
        </m:d>
        <m:r>
          <m:rPr/>
          <w:rPr>
            <w:rFonts w:ascii="Cambria Math" w:hAnsi="Cambria Math" w:eastAsia="宋体" w:cs="Cambria Math"/>
          </w:rPr>
          <m:t>=</m:t>
        </m:r>
        <m:r>
          <m:rPr>
            <m:nor/>
            <m:sty m:val="p"/>
          </m:rPr>
          <w:rPr>
            <w:rFonts w:ascii="Cambria Math" w:hAnsi="Cambria Math" w:eastAsia="宋体" w:cs="Cambria Math"/>
            <w:b w:val="0"/>
            <w:i w:val="0"/>
          </w:rPr>
          <m:t>DEG</m:t>
        </m:r>
        <m:d>
          <m:dPr>
            <m:sepChr m:val=","/>
          </m:dPr>
          <m:e>
            <m:r>
              <m:rPr>
                <m:nor/>
                <m:sty m:val="p"/>
              </m:rPr>
              <w:rPr>
                <w:rFonts w:ascii="Cambria Math" w:hAnsi="Cambria Math" w:eastAsia="宋体" w:cs="Cambria Math"/>
                <w:b w:val="0"/>
                <w:i w:val="0"/>
              </w:rPr>
              <m:t>aq</m:t>
            </m:r>
          </m:e>
        </m:d>
      </m:oMath>
    </w:p>
    <w:p w14:paraId="0D9F5808">
      <w:pPr>
        <w:shd w:val="clear" w:color="auto" w:fill="auto"/>
        <w:spacing w:line="360" w:lineRule="auto"/>
        <w:jc w:val="left"/>
        <w:rPr>
          <w:sz w:val="21"/>
        </w:rPr>
      </w:pPr>
      <w:r>
        <w:rPr>
          <w:sz w:val="21"/>
        </w:rPr>
        <w:t>体系中环氧乙烷初始浓度为</w:t>
      </w:r>
      <m:oMath>
        <m:r>
          <m:rPr/>
          <w:rPr>
            <w:rFonts w:ascii="Cambria Math" w:hAnsi="Cambria Math" w:eastAsia="宋体" w:cs="Cambria Math"/>
          </w:rPr>
          <m:t>1.5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oMath>
      <w:r>
        <w:rPr>
          <w:sz w:val="21"/>
        </w:rPr>
        <w:t>，恒温下反应30min，环氧乙烷完全转化，产物中</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=10:1</m:t>
        </m:r>
      </m:oMath>
      <w:r>
        <w:rPr>
          <w:sz w:val="21"/>
        </w:rPr>
        <w:t>。</w:t>
      </w:r>
    </w:p>
    <w:p w14:paraId="12ACD368">
      <w:pPr>
        <w:shd w:val="clear" w:color="auto" w:fill="auto"/>
        <w:spacing w:line="360" w:lineRule="auto"/>
        <w:jc w:val="left"/>
        <w:rPr>
          <w:sz w:val="21"/>
        </w:rPr>
      </w:pPr>
      <w:r>
        <w:rPr>
          <w:sz w:val="21"/>
        </w:rPr>
        <w:t>①0~30min内，</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EO</m:t>
            </m:r>
          </m:e>
        </m:d>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min</m:t>
            </m:r>
          </m:e>
          <m:sup>
            <m:r>
              <m:rPr/>
              <w:rPr>
                <w:rFonts w:ascii="Cambria Math" w:hAnsi="Cambria Math" w:eastAsia="宋体" w:cs="Cambria Math"/>
              </w:rPr>
              <m:t>−1</m:t>
            </m:r>
          </m:sup>
        </m:sSup>
      </m:oMath>
      <w:r>
        <w:rPr>
          <w:sz w:val="21"/>
        </w:rPr>
        <w:t>。</w:t>
      </w:r>
    </w:p>
    <w:p w14:paraId="2DABDDDB">
      <w:pPr>
        <w:shd w:val="clear" w:color="auto" w:fill="auto"/>
        <w:spacing w:line="360" w:lineRule="auto"/>
        <w:jc w:val="left"/>
        <w:rPr>
          <w:sz w:val="21"/>
        </w:rPr>
      </w:pPr>
      <w:r>
        <w:rPr>
          <w:sz w:val="21"/>
        </w:rPr>
        <w:t>②下列说法正确的是</w:t>
      </w:r>
      <w:r>
        <w:rPr>
          <w:rFonts w:ascii="Times New Roman" w:hAnsi="Times New Roman" w:eastAsia="Times New Roman" w:cs="Times New Roman"/>
          <w:b w:val="0"/>
          <w:sz w:val="21"/>
          <w:u w:val="single"/>
        </w:rPr>
        <w:t xml:space="preserve">       </w:t>
      </w:r>
      <w:r>
        <w:rPr>
          <w:sz w:val="21"/>
        </w:rPr>
        <w:t>(填序号)。</w:t>
      </w:r>
    </w:p>
    <w:p w14:paraId="0D5A9D50">
      <w:pPr>
        <w:shd w:val="clear" w:color="auto" w:fill="auto"/>
        <w:spacing w:line="360" w:lineRule="auto"/>
        <w:jc w:val="left"/>
        <w:rPr>
          <w:sz w:val="21"/>
        </w:rPr>
      </w:pPr>
      <w:r>
        <w:rPr>
          <w:sz w:val="21"/>
        </w:rPr>
        <w:t>a．主反应中，生成物总能量高于反应物总能量</w:t>
      </w:r>
    </w:p>
    <w:p w14:paraId="54CCE1D5">
      <w:pPr>
        <w:shd w:val="clear" w:color="auto" w:fill="auto"/>
        <w:spacing w:line="360" w:lineRule="auto"/>
        <w:jc w:val="left"/>
        <w:rPr>
          <w:sz w:val="21"/>
        </w:rPr>
      </w:pPr>
      <w:r>
        <w:rPr>
          <w:sz w:val="21"/>
        </w:rPr>
        <w:t>b．0~30min内，</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EO</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EG</m:t>
            </m:r>
          </m:e>
        </m:d>
      </m:oMath>
    </w:p>
    <w:p w14:paraId="0ABE8C14">
      <w:pPr>
        <w:shd w:val="clear" w:color="auto" w:fill="auto"/>
        <w:spacing w:line="360" w:lineRule="auto"/>
        <w:jc w:val="left"/>
        <w:rPr>
          <w:sz w:val="21"/>
        </w:rPr>
      </w:pPr>
      <w:r>
        <w:rPr>
          <w:sz w:val="21"/>
        </w:rPr>
        <w:t>c．0~30min内，</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=11:1</m:t>
        </m:r>
      </m:oMath>
    </w:p>
    <w:p w14:paraId="2AAC309D">
      <w:pPr>
        <w:shd w:val="clear" w:color="auto" w:fill="auto"/>
        <w:spacing w:line="360" w:lineRule="auto"/>
        <w:jc w:val="left"/>
        <w:rPr>
          <w:sz w:val="21"/>
        </w:rPr>
      </w:pPr>
      <w:r>
        <w:rPr>
          <w:sz w:val="21"/>
        </w:rPr>
        <w:t>d．选择适当催化剂可提高乙二醇的最终产率</w:t>
      </w:r>
    </w:p>
    <w:p w14:paraId="540B049F">
      <w:pPr>
        <w:shd w:val="clear" w:color="auto" w:fill="auto"/>
        <w:spacing w:line="360" w:lineRule="auto"/>
        <w:jc w:val="left"/>
        <w:rPr>
          <w:sz w:val="21"/>
        </w:rPr>
      </w:pPr>
      <w:r>
        <w:rPr>
          <w:sz w:val="21"/>
        </w:rPr>
        <w:t>(2)煤化工路线中，利用合成气直接合成乙二醇，原子利用率可达100%，具有广阔的发展前景。反应如下：</w:t>
      </w:r>
      <m:oMath>
        <m:r>
          <m:rPr/>
          <w:rPr>
            <w:rFonts w:ascii="Cambria Math" w:hAnsi="Cambria Math" w:eastAsia="宋体" w:cs="Cambria Math"/>
          </w:rPr>
          <m:t>2</m:t>
        </m:r>
        <m:r>
          <m:rPr>
            <m:nor/>
            <m:sty m:val="p"/>
          </m:rPr>
          <w:rPr>
            <w:rFonts w:ascii="Cambria Math" w:hAnsi="Cambria Math" w:eastAsia="宋体" w:cs="Cambria Math"/>
            <w:b w:val="0"/>
            <w:i w:val="0"/>
          </w:rPr>
          <m:t>CO</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d>
          <m:dPr>
            <m:sepChr m:val=","/>
          </m:dPr>
          <m:e>
            <m:r>
              <m:rPr>
                <m:nor/>
                <m:sty m:val="p"/>
              </m:rPr>
              <w:rPr>
                <w:rFonts w:ascii="Cambria Math" w:hAnsi="Cambria Math" w:eastAsia="宋体" w:cs="Cambria Math"/>
                <w:b w:val="0"/>
                <w:i w:val="0"/>
              </w:rPr>
              <m:t>g</m:t>
            </m:r>
          </m:e>
        </m:d>
        <m:r>
          <m:rPr>
            <m:nor/>
            <m:sty m:val="p"/>
          </m:rPr>
          <w:rPr>
            <w:rFonts w:ascii="Cambria Math" w:hAnsi="Cambria Math" w:eastAsia="宋体" w:cs="Cambria Math"/>
            <w:b w:val="0"/>
            <w:i w:val="0"/>
          </w:rPr>
          <m:t>ΔH</m:t>
        </m:r>
      </m:oMath>
      <w:r>
        <w:rPr>
          <w:sz w:val="21"/>
        </w:rPr>
        <w:t>。按化学计量比进料，固定平衡转化率</w:t>
      </w:r>
      <m:oMath>
        <m:r>
          <m:rPr>
            <m:nor/>
            <m:sty m:val="p"/>
          </m:rPr>
          <w:rPr>
            <w:rFonts w:ascii="Cambria Math" w:hAnsi="Cambria Math" w:eastAsia="宋体" w:cs="Cambria Math"/>
            <w:b w:val="0"/>
            <w:i w:val="0"/>
          </w:rPr>
          <m:t>α</m:t>
        </m:r>
      </m:oMath>
      <w:r>
        <w:rPr>
          <w:sz w:val="21"/>
        </w:rPr>
        <w:t>，探究温度与压强的关系。</w:t>
      </w:r>
      <m:oMath>
        <m:r>
          <m:rPr>
            <m:nor/>
            <m:sty m:val="p"/>
          </m:rPr>
          <w:rPr>
            <w:rFonts w:ascii="Cambria Math" w:hAnsi="Cambria Math" w:eastAsia="宋体" w:cs="Cambria Math"/>
            <w:b w:val="0"/>
            <w:i w:val="0"/>
          </w:rPr>
          <m:t>α</m:t>
        </m:r>
      </m:oMath>
      <w:r>
        <w:rPr>
          <w:sz w:val="21"/>
        </w:rPr>
        <w:t>分别为0.4、0.5和0.6时，温度与压强的关系如图：</w:t>
      </w:r>
    </w:p>
    <w:p w14:paraId="657AFAD2">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2286000" cy="1609725"/>
            <wp:effectExtent l="0" t="0" r="0" b="5715"/>
            <wp:docPr id="100033" name="图片 100033" descr="@@@540167f822bf4b5db9b3b31e3ac49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540167f822bf4b5db9b3b31e3ac49dd1"/>
                    <pic:cNvPicPr>
                      <a:picLocks noChangeAspect="1"/>
                    </pic:cNvPicPr>
                  </pic:nvPicPr>
                  <pic:blipFill>
                    <a:blip r:embed="rId26"/>
                    <a:stretch>
                      <a:fillRect/>
                    </a:stretch>
                  </pic:blipFill>
                  <pic:spPr>
                    <a:xfrm>
                      <a:off x="0" y="0"/>
                      <a:ext cx="2286000" cy="1609725"/>
                    </a:xfrm>
                    <a:prstGeom prst="rect">
                      <a:avLst/>
                    </a:prstGeom>
                  </pic:spPr>
                </pic:pic>
              </a:graphicData>
            </a:graphic>
          </wp:inline>
        </w:drawing>
      </w:r>
    </w:p>
    <w:p w14:paraId="1D7C64E1">
      <w:pPr>
        <w:shd w:val="clear" w:color="auto" w:fill="auto"/>
        <w:spacing w:line="360" w:lineRule="auto"/>
        <w:jc w:val="left"/>
        <w:rPr>
          <w:sz w:val="21"/>
        </w:rPr>
      </w:pPr>
      <w:r>
        <w:rPr>
          <w:sz w:val="21"/>
        </w:rPr>
        <w:t>①代表</w:t>
      </w:r>
      <m:oMath>
        <m:r>
          <m:rPr>
            <m:nor/>
            <m:sty m:val="p"/>
          </m:rPr>
          <w:rPr>
            <w:rFonts w:ascii="Cambria Math" w:hAnsi="Cambria Math" w:eastAsia="宋体" w:cs="Cambria Math"/>
            <w:b w:val="0"/>
            <w:i w:val="0"/>
          </w:rPr>
          <m:t>α</m:t>
        </m:r>
        <m:r>
          <m:rPr/>
          <w:rPr>
            <w:rFonts w:ascii="Cambria Math" w:hAnsi="Cambria Math" w:eastAsia="宋体" w:cs="Cambria Math"/>
          </w:rPr>
          <m:t>=0.6</m:t>
        </m:r>
      </m:oMath>
      <w:r>
        <w:rPr>
          <w:sz w:val="21"/>
        </w:rPr>
        <w:t>的曲线为</w:t>
      </w:r>
      <w:r>
        <w:rPr>
          <w:rFonts w:ascii="Times New Roman" w:hAnsi="Times New Roman" w:eastAsia="Times New Roman" w:cs="Times New Roman"/>
          <w:b w:val="0"/>
          <w:sz w:val="21"/>
          <w:u w:val="single"/>
        </w:rPr>
        <w:t xml:space="preserve">       </w:t>
      </w:r>
      <w:r>
        <w:rPr>
          <w:sz w:val="21"/>
        </w:rPr>
        <w:t>(填“</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1</m:t>
            </m:r>
          </m:sub>
        </m:sSub>
      </m:oMath>
      <w:r>
        <w:rPr>
          <w:sz w:val="21"/>
        </w:rPr>
        <w:t>”“</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2</m:t>
            </m:r>
          </m:sub>
        </m:sSub>
      </m:oMath>
      <w:r>
        <w:rPr>
          <w:sz w:val="21"/>
        </w:rPr>
        <w:t>”或“</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3</m:t>
            </m:r>
          </m:sub>
        </m:sSub>
      </m:oMath>
      <w:r>
        <w:rPr>
          <w:sz w:val="21"/>
        </w:rPr>
        <w:t>”)；原因是</w:t>
      </w:r>
      <w:r>
        <w:rPr>
          <w:rFonts w:ascii="Times New Roman" w:hAnsi="Times New Roman" w:eastAsia="Times New Roman" w:cs="Times New Roman"/>
          <w:b w:val="0"/>
          <w:sz w:val="21"/>
          <w:u w:val="single"/>
        </w:rPr>
        <w:t xml:space="preserve">       </w:t>
      </w:r>
      <w:r>
        <w:rPr>
          <w:sz w:val="21"/>
        </w:rPr>
        <w:t>。</w:t>
      </w:r>
    </w:p>
    <w:p w14:paraId="616D64DC">
      <w:pPr>
        <w:shd w:val="clear" w:color="auto" w:fill="auto"/>
        <w:spacing w:line="360" w:lineRule="auto"/>
        <w:jc w:val="left"/>
        <w:rPr>
          <w:sz w:val="21"/>
        </w:rPr>
      </w:pPr>
      <w:r>
        <w:rPr>
          <w:sz w:val="21"/>
        </w:rPr>
        <w:t>②</w:t>
      </w:r>
      <m:oMath>
        <m:r>
          <m:rPr>
            <m:nor/>
            <m:sty m:val="p"/>
          </m:rPr>
          <w:rPr>
            <w:rFonts w:ascii="Cambria Math" w:hAnsi="Cambria Math" w:eastAsia="宋体" w:cs="Cambria Math"/>
            <w:b w:val="0"/>
            <w:i w:val="0"/>
          </w:rPr>
          <m:t>ΔH</m:t>
        </m:r>
      </m:oMath>
      <w:r>
        <w:rPr>
          <w:rFonts w:ascii="Times New Roman" w:hAnsi="Times New Roman" w:eastAsia="Times New Roman" w:cs="Times New Roman"/>
          <w:b w:val="0"/>
          <w:sz w:val="21"/>
          <w:u w:val="single"/>
        </w:rPr>
        <w:t xml:space="preserve">       </w:t>
      </w:r>
      <w:r>
        <w:rPr>
          <w:sz w:val="21"/>
        </w:rPr>
        <w:t>0(填“&gt;”“&lt;”或“=”)。</w:t>
      </w:r>
    </w:p>
    <w:p w14:paraId="02F247D0">
      <w:pPr>
        <w:shd w:val="clear" w:color="auto" w:fill="auto"/>
        <w:spacing w:line="360" w:lineRule="auto"/>
        <w:jc w:val="left"/>
        <w:rPr>
          <w:sz w:val="21"/>
        </w:rPr>
      </w:pPr>
      <w:r>
        <w:rPr>
          <w:sz w:val="21"/>
        </w:rPr>
        <w:t>③已知：反应</w:t>
      </w:r>
      <m:oMath>
        <m:r>
          <m:rPr>
            <m:nor/>
            <m:sty m:val="p"/>
          </m:rPr>
          <w:rPr>
            <w:rFonts w:ascii="Cambria Math" w:hAnsi="Cambria Math" w:eastAsia="宋体" w:cs="Cambria Math"/>
            <w:b w:val="0"/>
            <w:i w:val="0"/>
          </w:rPr>
          <m:t>aA</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bB</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yY</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zZ</m:t>
        </m:r>
        <m:d>
          <m:dPr>
            <m:sepChr m:val=","/>
          </m:dPr>
          <m:e>
            <m:r>
              <m:rPr>
                <m:nor/>
                <m:sty m:val="p"/>
              </m:rPr>
              <w:rPr>
                <w:rFonts w:ascii="Cambria Math" w:hAnsi="Cambria Math" w:eastAsia="宋体" w:cs="Cambria Math"/>
                <w:b w:val="0"/>
                <w:i w:val="0"/>
              </w:rPr>
              <m:t>g</m:t>
            </m:r>
          </m:e>
        </m:d>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r>
          <m:rPr/>
          <w:rPr>
            <w:rFonts w:ascii="Cambria Math" w:hAnsi="Cambria Math" w:eastAsia="宋体" w:cs="Cambria Math"/>
          </w:rPr>
          <m:t>=</m:t>
        </m:r>
        <m:f>
          <m:fPr/>
          <m:num>
            <m:sSup>
              <m:sSupPr/>
              <m:e>
                <m:r>
                  <m:rPr>
                    <m:nor/>
                    <m:sty m:val="p"/>
                  </m:rPr>
                  <w:rPr>
                    <w:rFonts w:ascii="Cambria Math" w:hAnsi="Cambria Math" w:eastAsia="宋体" w:cs="Cambria Math"/>
                    <w:b w:val="0"/>
                    <w:i w:val="0"/>
                  </w:rPr>
                  <m:t>x</m:t>
                </m:r>
              </m:e>
              <m:sup>
                <m:r>
                  <m:rPr>
                    <m:nor/>
                    <m:sty m:val="p"/>
                  </m:rPr>
                  <w:rPr>
                    <w:rFonts w:ascii="Cambria Math" w:hAnsi="Cambria Math" w:eastAsia="宋体" w:cs="Cambria Math"/>
                    <w:b w:val="0"/>
                    <w:i w:val="0"/>
                  </w:rPr>
                  <m:t>y</m:t>
                </m:r>
              </m:sup>
            </m:sSup>
            <m:d>
              <m:dPr>
                <m:sepChr m:val=","/>
              </m:dPr>
              <m:e>
                <m:r>
                  <m:rPr>
                    <m:nor/>
                    <m:sty m:val="p"/>
                  </m:rPr>
                  <w:rPr>
                    <w:rFonts w:ascii="Cambria Math" w:hAnsi="Cambria Math" w:eastAsia="宋体" w:cs="Cambria Math"/>
                    <w:b w:val="0"/>
                    <w:i w:val="0"/>
                  </w:rPr>
                  <m:t>Y</m:t>
                </m:r>
              </m:e>
            </m:d>
            <m:sSup>
              <m:sSupPr/>
              <m:e>
                <m:r>
                  <m:rPr>
                    <m:nor/>
                    <m:sty m:val="p"/>
                  </m:rPr>
                  <w:rPr>
                    <w:rFonts w:ascii="Cambria Math" w:hAnsi="Cambria Math" w:eastAsia="宋体" w:cs="Cambria Math"/>
                    <w:b w:val="0"/>
                    <w:i w:val="0"/>
                  </w:rPr>
                  <m:t>x</m:t>
                </m:r>
              </m:e>
              <m:sup>
                <m:r>
                  <m:rPr>
                    <m:nor/>
                    <m:sty m:val="p"/>
                  </m:rPr>
                  <w:rPr>
                    <w:rFonts w:ascii="Cambria Math" w:hAnsi="Cambria Math" w:eastAsia="宋体" w:cs="Cambria Math"/>
                    <w:b w:val="0"/>
                    <w:i w:val="0"/>
                  </w:rPr>
                  <m:t>z</m:t>
                </m:r>
              </m:sup>
            </m:sSup>
            <m:d>
              <m:dPr>
                <m:sepChr m:val=","/>
              </m:dPr>
              <m:e>
                <m:r>
                  <m:rPr>
                    <m:nor/>
                    <m:sty m:val="p"/>
                  </m:rPr>
                  <w:rPr>
                    <w:rFonts w:ascii="Cambria Math" w:hAnsi="Cambria Math" w:eastAsia="宋体" w:cs="Cambria Math"/>
                    <w:b w:val="0"/>
                    <w:i w:val="0"/>
                  </w:rPr>
                  <m:t>Z</m:t>
                </m:r>
              </m:e>
            </m:d>
          </m:num>
          <m:den>
            <m:sSup>
              <m:sSupPr/>
              <m:e>
                <m:r>
                  <m:rPr>
                    <m:nor/>
                    <m:sty m:val="p"/>
                  </m:rPr>
                  <w:rPr>
                    <w:rFonts w:ascii="Cambria Math" w:hAnsi="Cambria Math" w:eastAsia="宋体" w:cs="Cambria Math"/>
                    <w:b w:val="0"/>
                    <w:i w:val="0"/>
                  </w:rPr>
                  <m:t>x</m:t>
                </m:r>
              </m:e>
              <m:sup>
                <m:r>
                  <m:rPr>
                    <m:nor/>
                    <m:sty m:val="p"/>
                  </m:rPr>
                  <w:rPr>
                    <w:rFonts w:ascii="Cambria Math" w:hAnsi="Cambria Math" w:eastAsia="宋体" w:cs="Cambria Math"/>
                    <w:b w:val="0"/>
                    <w:i w:val="0"/>
                  </w:rPr>
                  <m:t>a</m:t>
                </m:r>
              </m:sup>
            </m:sSup>
            <m:d>
              <m:dPr>
                <m:sepChr m:val=","/>
              </m:dPr>
              <m:e>
                <m:r>
                  <m:rPr>
                    <m:nor/>
                    <m:sty m:val="p"/>
                  </m:rPr>
                  <w:rPr>
                    <w:rFonts w:ascii="Cambria Math" w:hAnsi="Cambria Math" w:eastAsia="宋体" w:cs="Cambria Math"/>
                    <w:b w:val="0"/>
                    <w:i w:val="0"/>
                  </w:rPr>
                  <m:t>A</m:t>
                </m:r>
              </m:e>
            </m:d>
            <m:sSup>
              <m:sSupPr/>
              <m:e>
                <m:r>
                  <m:rPr>
                    <m:nor/>
                    <m:sty m:val="p"/>
                  </m:rPr>
                  <w:rPr>
                    <w:rFonts w:ascii="Cambria Math" w:hAnsi="Cambria Math" w:eastAsia="宋体" w:cs="Cambria Math"/>
                    <w:b w:val="0"/>
                    <w:i w:val="0"/>
                  </w:rPr>
                  <m:t>x</m:t>
                </m:r>
              </m:e>
              <m:sup>
                <m:r>
                  <m:rPr>
                    <m:nor/>
                    <m:sty m:val="p"/>
                  </m:rPr>
                  <w:rPr>
                    <w:rFonts w:ascii="Cambria Math" w:hAnsi="Cambria Math" w:eastAsia="宋体" w:cs="Cambria Math"/>
                    <w:b w:val="0"/>
                    <w:i w:val="0"/>
                  </w:rPr>
                  <m:t>b</m:t>
                </m:r>
              </m:sup>
            </m:sSup>
            <m:d>
              <m:dPr>
                <m:sepChr m:val=","/>
              </m:dPr>
              <m:e>
                <m:r>
                  <m:rPr>
                    <m:nor/>
                    <m:sty m:val="p"/>
                  </m:rPr>
                  <w:rPr>
                    <w:rFonts w:ascii="Cambria Math" w:hAnsi="Cambria Math" w:eastAsia="宋体" w:cs="Cambria Math"/>
                    <w:b w:val="0"/>
                    <w:i w:val="0"/>
                  </w:rPr>
                  <m:t>B</m:t>
                </m:r>
              </m:e>
            </m:d>
          </m:den>
        </m:f>
      </m:oMath>
      <w:r>
        <w:rPr>
          <w:sz w:val="21"/>
        </w:rPr>
        <w:t>，x为组分的物质的量分数。M、N两点对应的体系，</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d>
          <m:dPr>
            <m:sepChr m:val=","/>
          </m:dPr>
          <m:e>
            <m:r>
              <m:rPr>
                <m:nor/>
                <m:sty m:val="p"/>
              </m:rPr>
              <w:rPr>
                <w:rFonts w:ascii="Cambria Math" w:hAnsi="Cambria Math" w:eastAsia="宋体" w:cs="Cambria Math"/>
                <w:b w:val="0"/>
                <w:i w:val="0"/>
              </w:rPr>
              <m:t>M</m:t>
            </m:r>
          </m:e>
        </m:d>
      </m:oMath>
      <w:r>
        <w:rPr>
          <w:rFonts w:ascii="Times New Roman" w:hAnsi="Times New Roman" w:eastAsia="Times New Roman" w:cs="Times New Roman"/>
          <w:b w:val="0"/>
          <w:sz w:val="21"/>
          <w:u w:val="single"/>
        </w:rPr>
        <w:t xml:space="preserve">       </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d>
          <m:dPr>
            <m:sepChr m:val=","/>
          </m:dPr>
          <m:e>
            <m:r>
              <m:rPr>
                <m:nor/>
                <m:sty m:val="p"/>
              </m:rPr>
              <w:rPr>
                <w:rFonts w:ascii="Cambria Math" w:hAnsi="Cambria Math" w:eastAsia="宋体" w:cs="Cambria Math"/>
                <w:b w:val="0"/>
                <w:i w:val="0"/>
              </w:rPr>
              <m:t>N</m:t>
            </m:r>
          </m:e>
        </m:d>
      </m:oMath>
      <w:r>
        <w:rPr>
          <w:sz w:val="21"/>
        </w:rPr>
        <w:t>(填“&gt;”“&lt;”或“=”)，D点对应体系的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oMath>
      <w:r>
        <w:rPr>
          <w:sz w:val="21"/>
        </w:rPr>
        <w:t>的值为</w:t>
      </w:r>
      <w:r>
        <w:rPr>
          <w:rFonts w:ascii="Times New Roman" w:hAnsi="Times New Roman" w:eastAsia="Times New Roman" w:cs="Times New Roman"/>
          <w:b w:val="0"/>
          <w:sz w:val="21"/>
          <w:u w:val="single"/>
        </w:rPr>
        <w:t xml:space="preserve">       </w:t>
      </w:r>
      <w:r>
        <w:rPr>
          <w:sz w:val="21"/>
        </w:rPr>
        <w:t>。</w:t>
      </w:r>
    </w:p>
    <w:p w14:paraId="32983CB8">
      <w:pPr>
        <w:shd w:val="clear" w:color="auto" w:fill="auto"/>
        <w:spacing w:line="360" w:lineRule="auto"/>
        <w:jc w:val="left"/>
        <w:rPr>
          <w:sz w:val="21"/>
        </w:rPr>
      </w:pPr>
      <w:r>
        <w:rPr>
          <w:sz w:val="21"/>
        </w:rPr>
        <w:t>④已知：反应</w:t>
      </w:r>
      <m:oMath>
        <m:r>
          <m:rPr>
            <m:nor/>
            <m:sty m:val="p"/>
          </m:rPr>
          <w:rPr>
            <w:rFonts w:ascii="Cambria Math" w:hAnsi="Cambria Math" w:eastAsia="宋体" w:cs="Cambria Math"/>
            <w:b w:val="0"/>
            <w:i w:val="0"/>
          </w:rPr>
          <m:t>aA</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bB</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yY</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r>
          <m:rPr>
            <m:nor/>
            <m:sty m:val="p"/>
          </m:rPr>
          <w:rPr>
            <w:rFonts w:ascii="Cambria Math" w:hAnsi="Cambria Math" w:eastAsia="宋体" w:cs="Cambria Math"/>
            <w:b w:val="0"/>
            <w:i w:val="0"/>
          </w:rPr>
          <m:t>zZ</m:t>
        </m:r>
        <m:d>
          <m:dPr>
            <m:sepChr m:val=","/>
          </m:dPr>
          <m:e>
            <m:r>
              <m:rPr>
                <m:nor/>
                <m:sty m:val="p"/>
              </m:rPr>
              <w:rPr>
                <w:rFonts w:ascii="Cambria Math" w:hAnsi="Cambria Math" w:eastAsia="宋体" w:cs="Cambria Math"/>
                <w:b w:val="0"/>
                <w:i w:val="0"/>
              </w:rPr>
              <m:t>g</m:t>
            </m:r>
          </m:e>
        </m:d>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w:rPr>
            <w:rFonts w:ascii="Cambria Math" w:hAnsi="Cambria Math" w:eastAsia="宋体" w:cs="Cambria Math"/>
          </w:rPr>
          <m:t>=</m:t>
        </m:r>
        <m:f>
          <m:fPr/>
          <m:num>
            <m:sSup>
              <m:sSupPr/>
              <m:e>
                <m:r>
                  <m:rPr>
                    <m:nor/>
                    <m:sty m:val="p"/>
                  </m:rPr>
                  <w:rPr>
                    <w:rFonts w:ascii="Cambria Math" w:hAnsi="Cambria Math" w:eastAsia="宋体" w:cs="Cambria Math"/>
                    <w:b w:val="0"/>
                    <w:i w:val="0"/>
                  </w:rPr>
                  <m:t>p</m:t>
                </m:r>
              </m:e>
              <m:sup>
                <m:r>
                  <m:rPr>
                    <m:nor/>
                    <m:sty m:val="p"/>
                  </m:rPr>
                  <w:rPr>
                    <w:rFonts w:ascii="Cambria Math" w:hAnsi="Cambria Math" w:eastAsia="宋体" w:cs="Cambria Math"/>
                    <w:b w:val="0"/>
                    <w:i w:val="0"/>
                  </w:rPr>
                  <m:t>y</m:t>
                </m:r>
              </m:sup>
            </m:sSup>
            <m:d>
              <m:dPr>
                <m:sepChr m:val=","/>
              </m:dPr>
              <m:e>
                <m:r>
                  <m:rPr>
                    <m:nor/>
                    <m:sty m:val="p"/>
                  </m:rPr>
                  <w:rPr>
                    <w:rFonts w:ascii="Cambria Math" w:hAnsi="Cambria Math" w:eastAsia="宋体" w:cs="Cambria Math"/>
                    <w:b w:val="0"/>
                    <w:i w:val="0"/>
                  </w:rPr>
                  <m:t>Y</m:t>
                </m:r>
              </m:e>
            </m:d>
            <m:sSup>
              <m:sSupPr/>
              <m:e>
                <m:r>
                  <m:rPr>
                    <m:nor/>
                    <m:sty m:val="p"/>
                  </m:rPr>
                  <w:rPr>
                    <w:rFonts w:ascii="Cambria Math" w:hAnsi="Cambria Math" w:eastAsia="宋体" w:cs="Cambria Math"/>
                    <w:b w:val="0"/>
                    <w:i w:val="0"/>
                  </w:rPr>
                  <m:t>p</m:t>
                </m:r>
              </m:e>
              <m:sup>
                <m:r>
                  <m:rPr>
                    <m:nor/>
                    <m:sty m:val="p"/>
                  </m:rPr>
                  <w:rPr>
                    <w:rFonts w:ascii="Cambria Math" w:hAnsi="Cambria Math" w:eastAsia="宋体" w:cs="Cambria Math"/>
                    <w:b w:val="0"/>
                    <w:i w:val="0"/>
                  </w:rPr>
                  <m:t>z</m:t>
                </m:r>
              </m:sup>
            </m:sSup>
            <m:d>
              <m:dPr>
                <m:sepChr m:val=","/>
              </m:dPr>
              <m:e>
                <m:r>
                  <m:rPr>
                    <m:nor/>
                    <m:sty m:val="p"/>
                  </m:rPr>
                  <w:rPr>
                    <w:rFonts w:ascii="Cambria Math" w:hAnsi="Cambria Math" w:eastAsia="宋体" w:cs="Cambria Math"/>
                    <w:b w:val="0"/>
                    <w:i w:val="0"/>
                  </w:rPr>
                  <m:t>Z</m:t>
                </m:r>
              </m:e>
            </m:d>
          </m:num>
          <m:den>
            <m:sSup>
              <m:sSupPr/>
              <m:e>
                <m:r>
                  <m:rPr>
                    <m:nor/>
                    <m:sty m:val="p"/>
                  </m:rPr>
                  <w:rPr>
                    <w:rFonts w:ascii="Cambria Math" w:hAnsi="Cambria Math" w:eastAsia="宋体" w:cs="Cambria Math"/>
                    <w:b w:val="0"/>
                    <w:i w:val="0"/>
                  </w:rPr>
                  <m:t>p</m:t>
                </m:r>
              </m:e>
              <m:sup>
                <m:r>
                  <m:rPr>
                    <m:nor/>
                    <m:sty m:val="p"/>
                  </m:rPr>
                  <w:rPr>
                    <w:rFonts w:ascii="Cambria Math" w:hAnsi="Cambria Math" w:eastAsia="宋体" w:cs="Cambria Math"/>
                    <w:b w:val="0"/>
                    <w:i w:val="0"/>
                  </w:rPr>
                  <m:t>a</m:t>
                </m:r>
              </m:sup>
            </m:sSup>
            <m:d>
              <m:dPr>
                <m:sepChr m:val=","/>
              </m:dPr>
              <m:e>
                <m:r>
                  <m:rPr>
                    <m:nor/>
                    <m:sty m:val="p"/>
                  </m:rPr>
                  <w:rPr>
                    <w:rFonts w:ascii="Cambria Math" w:hAnsi="Cambria Math" w:eastAsia="宋体" w:cs="Cambria Math"/>
                    <w:b w:val="0"/>
                    <w:i w:val="0"/>
                  </w:rPr>
                  <m:t>A</m:t>
                </m:r>
              </m:e>
            </m:d>
            <m:sSup>
              <m:sSupPr/>
              <m:e>
                <m:r>
                  <m:rPr>
                    <m:nor/>
                    <m:sty m:val="p"/>
                  </m:rPr>
                  <w:rPr>
                    <w:rFonts w:ascii="Cambria Math" w:hAnsi="Cambria Math" w:eastAsia="宋体" w:cs="Cambria Math"/>
                    <w:b w:val="0"/>
                    <w:i w:val="0"/>
                  </w:rPr>
                  <m:t>p</m:t>
                </m:r>
              </m:e>
              <m:sup>
                <m:r>
                  <m:rPr>
                    <m:nor/>
                    <m:sty m:val="p"/>
                  </m:rPr>
                  <w:rPr>
                    <w:rFonts w:ascii="Cambria Math" w:hAnsi="Cambria Math" w:eastAsia="宋体" w:cs="Cambria Math"/>
                    <w:b w:val="0"/>
                    <w:i w:val="0"/>
                  </w:rPr>
                  <m:t>b</m:t>
                </m:r>
              </m:sup>
            </m:sSup>
            <m:d>
              <m:dPr>
                <m:sepChr m:val=","/>
              </m:dPr>
              <m:e>
                <m:r>
                  <m:rPr>
                    <m:nor/>
                    <m:sty m:val="p"/>
                  </m:rPr>
                  <w:rPr>
                    <w:rFonts w:ascii="Cambria Math" w:hAnsi="Cambria Math" w:eastAsia="宋体" w:cs="Cambria Math"/>
                    <w:b w:val="0"/>
                    <w:i w:val="0"/>
                  </w:rPr>
                  <m:t>B</m:t>
                </m:r>
              </m:e>
            </m:d>
          </m:den>
        </m:f>
      </m:oMath>
      <w:r>
        <w:rPr>
          <w:sz w:val="21"/>
        </w:rPr>
        <w:t>，p为组分的分压。调整进料比为</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CO</m:t>
            </m:r>
          </m:e>
        </m:d>
        <m:r>
          <m:rPr/>
          <w:rPr>
            <w:rFonts w:ascii="Cambria Math" w:hAnsi="Cambria Math" w:eastAsia="宋体" w:cs="Cambria Math"/>
          </w:rPr>
          <m:t>:</m:t>
        </m:r>
        <m:r>
          <m:rPr>
            <m:nor/>
            <m:sty m:val="p"/>
          </m:rPr>
          <w:rPr>
            <w:rFonts w:ascii="Cambria Math" w:hAnsi="Cambria Math" w:eastAsia="宋体" w:cs="Cambria Math"/>
            <w:b w:val="0"/>
            <w:i w:val="0"/>
          </w:rPr>
          <m:t>n</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m:t>
        </m:r>
        <m:r>
          <m:rPr>
            <m:nor/>
            <m:sty m:val="p"/>
          </m:rPr>
          <w:rPr>
            <w:rFonts w:ascii="Cambria Math" w:hAnsi="Cambria Math" w:eastAsia="宋体" w:cs="Cambria Math"/>
            <w:b w:val="0"/>
            <w:i w:val="0"/>
          </w:rPr>
          <m:t>m</m:t>
        </m:r>
        <m:r>
          <m:rPr/>
          <w:rPr>
            <w:rFonts w:ascii="Cambria Math" w:hAnsi="Cambria Math" w:eastAsia="宋体" w:cs="Cambria Math"/>
          </w:rPr>
          <m:t>:3</m:t>
        </m:r>
      </m:oMath>
      <w:r>
        <w:rPr>
          <w:sz w:val="21"/>
        </w:rPr>
        <w:t>，系统压强维持</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0</m:t>
            </m:r>
          </m:sub>
        </m:sSub>
        <m:r>
          <m:rPr>
            <m:nor/>
            <m:sty m:val="p"/>
          </m:rPr>
          <w:rPr>
            <w:rFonts w:ascii="Cambria Math" w:hAnsi="Cambria Math" w:eastAsia="宋体" w:cs="Cambria Math"/>
            <w:b w:val="0"/>
            <w:i w:val="0"/>
          </w:rPr>
          <m:t>MPa</m:t>
        </m:r>
      </m:oMath>
      <w:r>
        <w:rPr>
          <w:sz w:val="21"/>
        </w:rPr>
        <w:t>，使</w:t>
      </w:r>
      <m:oMath>
        <m:r>
          <m:rPr>
            <m:nor/>
            <m:sty m:val="p"/>
          </m:rPr>
          <w:rPr>
            <w:rFonts w:ascii="Cambria Math" w:hAnsi="Cambria Math" w:eastAsia="宋体" w:cs="Cambria Math"/>
            <w:b w:val="0"/>
            <w:i w:val="0"/>
          </w:rPr>
          <m:t>α</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=0.75</m:t>
        </m:r>
      </m:oMath>
      <w:r>
        <w:rPr>
          <w:sz w:val="21"/>
        </w:rPr>
        <w:t>，此时</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w:rPr>
            <w:rFonts w:ascii="Cambria Math" w:hAnsi="Cambria Math" w:eastAsia="宋体" w:cs="Cambria Math"/>
          </w:rPr>
          <m:t>=</m:t>
        </m:r>
      </m:oMath>
      <w:r>
        <w:rPr>
          <w:rFonts w:ascii="Times New Roman" w:hAnsi="Times New Roman" w:eastAsia="Times New Roman" w:cs="Times New Roman"/>
          <w:b w:val="0"/>
          <w:sz w:val="21"/>
          <w:u w:val="single"/>
        </w:rPr>
        <w:t xml:space="preserve">       </w:t>
      </w:r>
      <m:oMath>
        <m:sSup>
          <m:sSupPr/>
          <m:e>
            <m:r>
              <m:rPr>
                <m:nor/>
                <m:sty m:val="p"/>
              </m:rPr>
              <w:rPr>
                <w:rFonts w:ascii="Cambria Math" w:hAnsi="Cambria Math" w:eastAsia="宋体" w:cs="Cambria Math"/>
                <w:b w:val="0"/>
                <w:i w:val="0"/>
              </w:rPr>
              <m:t>MPa</m:t>
            </m:r>
          </m:e>
          <m:sup>
            <m:r>
              <m:rPr/>
              <w:rPr>
                <w:rFonts w:ascii="Cambria Math" w:hAnsi="Cambria Math" w:eastAsia="宋体" w:cs="Cambria Math"/>
              </w:rPr>
              <m:t>−4</m:t>
            </m:r>
          </m:sup>
        </m:sSup>
      </m:oMath>
      <w:r>
        <w:rPr>
          <w:sz w:val="21"/>
        </w:rPr>
        <w:t>(用含有m和</w:t>
      </w:r>
      <m:oMath>
        <m:sSub>
          <m:sSubPr/>
          <m:e>
            <m:r>
              <m:rPr>
                <m:nor/>
                <m:sty m:val="p"/>
              </m:rPr>
              <w:rPr>
                <w:rFonts w:ascii="Cambria Math" w:hAnsi="Cambria Math" w:eastAsia="宋体" w:cs="Cambria Math"/>
                <w:b w:val="0"/>
                <w:i w:val="0"/>
              </w:rPr>
              <m:t>p</m:t>
            </m:r>
          </m:e>
          <m:sub>
            <m:r>
              <m:rPr/>
              <w:rPr>
                <w:rFonts w:ascii="Cambria Math" w:hAnsi="Cambria Math" w:eastAsia="宋体" w:cs="Cambria Math"/>
              </w:rPr>
              <m:t>0</m:t>
            </m:r>
          </m:sub>
        </m:sSub>
      </m:oMath>
      <w:r>
        <w:rPr>
          <w:sz w:val="21"/>
        </w:rPr>
        <w:t>的代数式表示)。</w:t>
      </w:r>
    </w:p>
    <w:p w14:paraId="09CEA163">
      <w:pPr>
        <w:shd w:val="clear" w:color="auto" w:fill="auto"/>
        <w:spacing w:line="360" w:lineRule="auto"/>
        <w:jc w:val="left"/>
        <w:rPr>
          <w:sz w:val="21"/>
        </w:rPr>
      </w:pPr>
      <w:r>
        <w:rPr>
          <w:sz w:val="21"/>
        </w:rPr>
        <w:t>18．依拉雷诺(Q)是一种用于治疗非酒精性脂肪性肝炎的药物，其“一锅法”合成路线如下：</w:t>
      </w:r>
    </w:p>
    <w:p w14:paraId="52F53013">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4514850" cy="3209925"/>
            <wp:effectExtent l="0" t="0" r="11430" b="5715"/>
            <wp:docPr id="100035" name="图片 100035" descr="@@@5912a481-bacc-4464-9127-b6812d350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912a481-bacc-4464-9127-b6812d3504ec"/>
                    <pic:cNvPicPr>
                      <a:picLocks noChangeAspect="1"/>
                    </pic:cNvPicPr>
                  </pic:nvPicPr>
                  <pic:blipFill>
                    <a:blip r:embed="rId27"/>
                    <a:stretch>
                      <a:fillRect/>
                    </a:stretch>
                  </pic:blipFill>
                  <pic:spPr>
                    <a:xfrm>
                      <a:off x="0" y="0"/>
                      <a:ext cx="4514850" cy="3209925"/>
                    </a:xfrm>
                    <a:prstGeom prst="rect">
                      <a:avLst/>
                    </a:prstGeom>
                  </pic:spPr>
                </pic:pic>
              </a:graphicData>
            </a:graphic>
          </wp:inline>
        </w:drawing>
      </w:r>
    </w:p>
    <w:p w14:paraId="57D75CAB">
      <w:pPr>
        <w:shd w:val="clear" w:color="auto" w:fill="auto"/>
        <w:spacing w:line="360" w:lineRule="auto"/>
        <w:jc w:val="left"/>
        <w:rPr>
          <w:sz w:val="21"/>
        </w:rPr>
      </w:pPr>
      <w:r>
        <w:rPr>
          <w:sz w:val="21"/>
        </w:rPr>
        <w:t>回答下列问题：</w:t>
      </w:r>
    </w:p>
    <w:p w14:paraId="2A45C78E">
      <w:pPr>
        <w:shd w:val="clear" w:color="auto" w:fill="auto"/>
        <w:spacing w:line="360" w:lineRule="auto"/>
        <w:jc w:val="left"/>
        <w:rPr>
          <w:sz w:val="21"/>
        </w:rPr>
      </w:pPr>
      <w:r>
        <w:rPr>
          <w:sz w:val="21"/>
        </w:rPr>
        <w:t>(1)Q中含氧官能团的名称：</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r>
        <w:rPr>
          <w:rFonts w:ascii="Times New Roman" w:hAnsi="Times New Roman" w:eastAsia="Times New Roman" w:cs="Times New Roman"/>
          <w:b w:val="0"/>
          <w:sz w:val="21"/>
          <w:u w:val="single"/>
        </w:rPr>
        <w:t xml:space="preserve">       </w:t>
      </w:r>
      <w:r>
        <w:rPr>
          <w:sz w:val="21"/>
        </w:rPr>
        <w:t>。</w:t>
      </w:r>
    </w:p>
    <w:p w14:paraId="53E6B8BA">
      <w:pPr>
        <w:shd w:val="clear" w:color="auto" w:fill="auto"/>
        <w:spacing w:line="360" w:lineRule="auto"/>
        <w:jc w:val="left"/>
        <w:rPr>
          <w:sz w:val="21"/>
        </w:rPr>
      </w:pPr>
      <w:r>
        <w:rPr>
          <w:sz w:val="21"/>
        </w:rPr>
        <w:t>(2)A→B的反应类型：</w:t>
      </w:r>
      <w:r>
        <w:rPr>
          <w:rFonts w:ascii="Times New Roman" w:hAnsi="Times New Roman" w:eastAsia="Times New Roman" w:cs="Times New Roman"/>
          <w:b w:val="0"/>
          <w:sz w:val="21"/>
          <w:u w:val="single"/>
        </w:rPr>
        <w:t xml:space="preserve">       </w:t>
      </w:r>
      <w:r>
        <w:rPr>
          <w:sz w:val="21"/>
        </w:rPr>
        <w:t>。</w:t>
      </w:r>
    </w:p>
    <w:p w14:paraId="47FEB4B6">
      <w:pPr>
        <w:shd w:val="clear" w:color="auto" w:fill="auto"/>
        <w:spacing w:line="360" w:lineRule="auto"/>
        <w:jc w:val="left"/>
        <w:rPr>
          <w:sz w:val="21"/>
        </w:rPr>
      </w:pPr>
      <w:r>
        <w:rPr>
          <w:sz w:val="21"/>
        </w:rPr>
        <w:t>(3)C的名称：</w:t>
      </w:r>
      <w:r>
        <w:rPr>
          <w:rFonts w:ascii="Times New Roman" w:hAnsi="Times New Roman" w:eastAsia="Times New Roman" w:cs="Times New Roman"/>
          <w:b w:val="0"/>
          <w:sz w:val="21"/>
          <w:u w:val="single"/>
        </w:rPr>
        <w:t xml:space="preserve">       </w:t>
      </w:r>
      <w:r>
        <w:rPr>
          <w:sz w:val="21"/>
        </w:rPr>
        <w:t>。</w:t>
      </w:r>
    </w:p>
    <w:p w14:paraId="50E6AE16">
      <w:pPr>
        <w:shd w:val="clear" w:color="auto" w:fill="auto"/>
        <w:spacing w:line="360" w:lineRule="auto"/>
        <w:jc w:val="left"/>
        <w:rPr>
          <w:sz w:val="21"/>
        </w:rPr>
      </w:pPr>
      <w:r>
        <w:rPr>
          <w:sz w:val="21"/>
        </w:rPr>
        <w:t>(4)C→D反应中，在加热条件下滴加溴时，滴液漏斗末端位于液面以下的目的：</w:t>
      </w:r>
      <w:r>
        <w:rPr>
          <w:rFonts w:ascii="Times New Roman" w:hAnsi="Times New Roman" w:eastAsia="Times New Roman" w:cs="Times New Roman"/>
          <w:b w:val="0"/>
          <w:sz w:val="21"/>
          <w:u w:val="single"/>
        </w:rPr>
        <w:t xml:space="preserve">       </w:t>
      </w:r>
      <w:r>
        <w:rPr>
          <w:sz w:val="21"/>
        </w:rPr>
        <w:t>。</w:t>
      </w:r>
    </w:p>
    <w:p w14:paraId="42AC12D9">
      <w:pPr>
        <w:shd w:val="clear" w:color="auto" w:fill="auto"/>
        <w:spacing w:line="360" w:lineRule="auto"/>
        <w:jc w:val="left"/>
        <w:rPr>
          <w:sz w:val="21"/>
        </w:rPr>
      </w:pPr>
      <w:r>
        <w:rPr>
          <w:sz w:val="21"/>
        </w:rPr>
        <w:t>(5)“一锅法”合成中，在NaOH作用下，B与D反应生成中间体E，该中间体的结构简式：</w:t>
      </w:r>
      <w:r>
        <w:rPr>
          <w:rFonts w:ascii="Times New Roman" w:hAnsi="Times New Roman" w:eastAsia="Times New Roman" w:cs="Times New Roman"/>
          <w:b w:val="0"/>
          <w:sz w:val="21"/>
          <w:u w:val="single"/>
        </w:rPr>
        <w:t xml:space="preserve">       </w:t>
      </w:r>
      <w:r>
        <w:rPr>
          <w:sz w:val="21"/>
        </w:rPr>
        <w:t>。</w:t>
      </w:r>
    </w:p>
    <w:p w14:paraId="2C90DC2B">
      <w:pPr>
        <w:shd w:val="clear" w:color="auto" w:fill="auto"/>
        <w:spacing w:line="360" w:lineRule="auto"/>
        <w:jc w:val="left"/>
        <w:rPr>
          <w:sz w:val="21"/>
        </w:rPr>
      </w:pPr>
      <w:r>
        <w:rPr>
          <w:sz w:val="21"/>
        </w:rPr>
        <w:t>(6)合成过程中，D也可与NaOH发生副反应生成M，图甲、图乙分别为D和M的核磁共振氢谱，推断M的结构，写出该反应的化学方程式：</w:t>
      </w:r>
      <w:r>
        <w:rPr>
          <w:rFonts w:ascii="Times New Roman" w:hAnsi="Times New Roman" w:eastAsia="Times New Roman" w:cs="Times New Roman"/>
          <w:b w:val="0"/>
          <w:sz w:val="21"/>
          <w:u w:val="single"/>
        </w:rPr>
        <w:t xml:space="preserve">       </w:t>
      </w:r>
      <w:r>
        <w:rPr>
          <w:sz w:val="21"/>
        </w:rPr>
        <w:t>。</w:t>
      </w:r>
    </w:p>
    <w:p w14:paraId="1B0E311B">
      <w:pPr>
        <w:shd w:val="clear" w:color="auto" w:fill="auto"/>
        <w:spacing w:line="360" w:lineRule="auto"/>
        <w:jc w:val="left"/>
        <w:rPr>
          <w:sz w:val="21"/>
        </w:rPr>
      </w:pPr>
      <w:r>
        <w:rPr>
          <w:rFonts w:ascii="Times New Roman" w:hAnsi="Times New Roman" w:eastAsia="Times New Roman" w:cs="Times New Roman"/>
          <w:strike w:val="0"/>
          <w:kern w:val="0"/>
          <w:sz w:val="24"/>
          <w:szCs w:val="24"/>
          <w:u w:val="none"/>
        </w:rPr>
        <w:drawing>
          <wp:inline distT="0" distB="0" distL="114300" distR="114300">
            <wp:extent cx="5038725" cy="1524000"/>
            <wp:effectExtent l="0" t="0" r="5715" b="0"/>
            <wp:docPr id="100037" name="图片 100037" descr="@@@29730f8c-f65b-46a0-a75a-c68621e15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29730f8c-f65b-46a0-a75a-c68621e1514e"/>
                    <pic:cNvPicPr>
                      <a:picLocks noChangeAspect="1"/>
                    </pic:cNvPicPr>
                  </pic:nvPicPr>
                  <pic:blipFill>
                    <a:blip r:embed="rId28"/>
                    <a:stretch>
                      <a:fillRect/>
                    </a:stretch>
                  </pic:blipFill>
                  <pic:spPr>
                    <a:xfrm>
                      <a:off x="0" y="0"/>
                      <a:ext cx="5038725" cy="1524000"/>
                    </a:xfrm>
                    <a:prstGeom prst="rect">
                      <a:avLst/>
                    </a:prstGeom>
                  </pic:spPr>
                </pic:pic>
              </a:graphicData>
            </a:graphic>
          </wp:inline>
        </w:drawing>
      </w:r>
    </w:p>
    <w:p w14:paraId="02D6AC34">
      <w:pPr>
        <w:shd w:val="clear" w:color="auto" w:fill="auto"/>
        <w:spacing w:line="360" w:lineRule="auto"/>
        <w:jc w:val="left"/>
        <w:rPr>
          <w:sz w:val="21"/>
        </w:rPr>
      </w:pPr>
      <w:r>
        <w:rPr>
          <w:sz w:val="21"/>
        </w:rPr>
        <w:t>(7)写出满足下列条件A的芳香族同分异构体的结构简式：</w:t>
      </w:r>
      <w:r>
        <w:rPr>
          <w:rFonts w:ascii="Times New Roman" w:hAnsi="Times New Roman" w:eastAsia="Times New Roman" w:cs="Times New Roman"/>
          <w:b w:val="0"/>
          <w:sz w:val="21"/>
          <w:u w:val="single"/>
        </w:rPr>
        <w:t xml:space="preserve">       </w:t>
      </w:r>
      <w:r>
        <w:rPr>
          <w:sz w:val="21"/>
        </w:rPr>
        <w:t>。</w:t>
      </w:r>
    </w:p>
    <w:p w14:paraId="3A1DC229">
      <w:pPr>
        <w:shd w:val="clear" w:color="auto" w:fill="auto"/>
        <w:spacing w:line="360" w:lineRule="auto"/>
        <w:jc w:val="left"/>
        <w:rPr>
          <w:sz w:val="21"/>
        </w:rPr>
      </w:pPr>
      <w:r>
        <w:rPr>
          <w:sz w:val="21"/>
        </w:rPr>
        <w:t>(a)不与</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溶液发生显色反应；</w:t>
      </w:r>
    </w:p>
    <w:p w14:paraId="1DD79D35">
      <w:pPr>
        <w:shd w:val="clear" w:color="auto" w:fill="auto"/>
        <w:spacing w:line="360" w:lineRule="auto"/>
        <w:jc w:val="left"/>
        <w:rPr>
          <w:sz w:val="21"/>
        </w:rPr>
      </w:pPr>
      <w:r>
        <w:rPr>
          <w:sz w:val="21"/>
        </w:rPr>
        <w:t>(b)红外光谱表明分子中不含</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w:t>
      </w:r>
    </w:p>
    <w:p w14:paraId="395B9B5A">
      <w:pPr>
        <w:shd w:val="clear" w:color="auto" w:fill="auto"/>
        <w:spacing w:line="360" w:lineRule="auto"/>
        <w:jc w:val="left"/>
        <w:rPr>
          <w:sz w:val="21"/>
        </w:rPr>
      </w:pPr>
      <w:r>
        <w:rPr>
          <w:sz w:val="21"/>
        </w:rPr>
        <w:t>(c)核磁共振氢谱有三组峰，峰面积比为</w:t>
      </w:r>
      <m:oMath>
        <m:r>
          <m:rPr/>
          <w:rPr>
            <w:rFonts w:ascii="Cambria Math" w:hAnsi="Cambria Math" w:eastAsia="宋体" w:cs="Cambria Math"/>
          </w:rPr>
          <m:t>1:1:3</m:t>
        </m:r>
      </m:oMath>
      <w:r>
        <w:rPr>
          <w:sz w:val="21"/>
        </w:rPr>
        <w:t>；</w:t>
      </w:r>
    </w:p>
    <w:p w14:paraId="6C5D5CF2">
      <w:pPr>
        <w:shd w:val="clear" w:color="auto" w:fill="auto"/>
        <w:spacing w:line="360" w:lineRule="auto"/>
        <w:jc w:val="left"/>
        <w:rPr>
          <w:sz w:val="21"/>
        </w:rPr>
      </w:pPr>
      <w:r>
        <w:rPr>
          <w:sz w:val="21"/>
        </w:rPr>
        <w:t>(d)芳香环的一取代物有两种。</w:t>
      </w:r>
    </w:p>
    <w:p w14:paraId="79DF9A3F">
      <w:pPr>
        <w:shd w:val="clear" w:color="auto" w:fill="auto"/>
        <w:spacing w:line="360" w:lineRule="auto"/>
        <w:jc w:val="left"/>
        <w:rPr>
          <w:sz w:val="21"/>
        </w:rPr>
        <w:sectPr>
          <w:footerReference r:id="rId3" w:type="default"/>
          <w:footerReference r:id="rId4" w:type="even"/>
          <w:pgSz w:w="11907" w:h="16839"/>
          <w:pgMar w:top="1440" w:right="1800" w:bottom="1440" w:left="1800" w:header="851" w:footer="425" w:gutter="0"/>
          <w:cols w:space="425" w:num="1" w:sep="1"/>
          <w:docGrid w:type="lines" w:linePitch="312" w:charSpace="0"/>
        </w:sectPr>
      </w:pPr>
    </w:p>
    <w:p w14:paraId="504D1620">
      <w:pPr>
        <w:jc w:val="center"/>
        <w:rPr>
          <w:rFonts w:ascii="宋体" w:hAnsi="宋体" w:eastAsia="宋体" w:cs="宋体"/>
          <w:b/>
          <w:i w:val="0"/>
          <w:color w:val="000000"/>
          <w:sz w:val="21"/>
        </w:rPr>
      </w:pPr>
      <w:r>
        <w:rPr>
          <w:rFonts w:ascii="宋体" w:hAnsi="宋体" w:eastAsia="宋体" w:cs="宋体"/>
          <w:b/>
          <w:i w:val="0"/>
          <w:color w:val="000000"/>
          <w:sz w:val="21"/>
        </w:rPr>
        <w:t>《2025年河北高考真题化学试题》参考答案</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14:paraId="71C06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4E5F7C2">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6FFEB6FD">
            <w:pPr>
              <w:jc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14:paraId="3C620524">
            <w:pPr>
              <w:jc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14:paraId="26E0051C">
            <w:pPr>
              <w:jc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14:paraId="5B29AFFA">
            <w:pPr>
              <w:jc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14:paraId="5E4BF11B">
            <w:pPr>
              <w:jc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14:paraId="1F2B4C8B">
            <w:pPr>
              <w:jc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14:paraId="296C527E">
            <w:pPr>
              <w:jc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14:paraId="50AD1472">
            <w:pPr>
              <w:jc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14:paraId="194C1CD0">
            <w:pPr>
              <w:jc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14:paraId="3F408E18">
            <w:pPr>
              <w:jc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14:paraId="0CE6A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60251904">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33236951">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45A70B00">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6AEC3D1D">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1346D217">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14:paraId="3BC6FAD3">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47042AF7">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DCBCDB9">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21F90288">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2EC9C618">
            <w:pPr>
              <w:jc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14:paraId="551AA227">
            <w:pPr>
              <w:jc w:val="center"/>
              <w:rPr>
                <w:rFonts w:ascii="宋体" w:hAnsi="宋体" w:eastAsia="宋体" w:cs="宋体"/>
                <w:b w:val="0"/>
                <w:i w:val="0"/>
                <w:color w:val="000000"/>
                <w:sz w:val="21"/>
              </w:rPr>
            </w:pPr>
            <w:r>
              <w:rPr>
                <w:rFonts w:ascii="宋体" w:hAnsi="宋体" w:eastAsia="宋体" w:cs="宋体"/>
                <w:b w:val="0"/>
                <w:i w:val="0"/>
                <w:color w:val="000000"/>
                <w:sz w:val="21"/>
              </w:rPr>
              <w:t>B</w:t>
            </w:r>
          </w:p>
        </w:tc>
      </w:tr>
      <w:tr w14:paraId="2006D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79795198">
            <w:pPr>
              <w:jc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14:paraId="3E28B719">
            <w:pPr>
              <w:jc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14:paraId="20D8C452">
            <w:pPr>
              <w:jc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14:paraId="0D65918A">
            <w:pPr>
              <w:jc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14:paraId="0D055E89">
            <w:pPr>
              <w:jc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14:paraId="03556DD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65B6465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327AF4B6">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1EA534CF">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0710F0D7">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1DB279C">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14:paraId="3A1C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14:paraId="5508D7DA">
            <w:pPr>
              <w:jc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14:paraId="44CF060E">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092D08F9">
            <w:pPr>
              <w:jc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14:paraId="17FD2BBA">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626F5E1E">
            <w:pPr>
              <w:jc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14:paraId="5C08AB7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73336FA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2DE1498">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FFD6C46">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5A8EFE6E">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14:paraId="4482E78B">
            <w:pPr>
              <w:jc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14:paraId="258D9529">
      <w:pPr>
        <w:jc w:val="center"/>
        <w:rPr>
          <w:rFonts w:ascii="宋体" w:hAnsi="宋体" w:eastAsia="宋体" w:cs="宋体"/>
          <w:b/>
          <w:i w:val="0"/>
          <w:color w:val="000000"/>
          <w:sz w:val="21"/>
        </w:rPr>
      </w:pPr>
    </w:p>
    <w:p w14:paraId="13FCBF36">
      <w:pPr>
        <w:shd w:val="clear" w:color="auto" w:fill="auto"/>
        <w:spacing w:line="360" w:lineRule="auto"/>
        <w:jc w:val="left"/>
        <w:rPr>
          <w:sz w:val="21"/>
        </w:rPr>
      </w:pPr>
      <w:r>
        <w:rPr>
          <w:sz w:val="21"/>
        </w:rPr>
        <w:t>1．B</w:t>
      </w:r>
    </w:p>
    <w:p w14:paraId="3F13CF8E">
      <w:pPr>
        <w:shd w:val="clear" w:color="auto" w:fill="auto"/>
        <w:spacing w:line="360" w:lineRule="auto"/>
        <w:jc w:val="left"/>
        <w:rPr>
          <w:sz w:val="21"/>
        </w:rPr>
      </w:pPr>
      <w:r>
        <w:rPr>
          <w:sz w:val="21"/>
        </w:rPr>
        <w:t>【详解】A．古建筑中的基石一般使用石质材料，常用的石材有花岗岩、青石等，花岗岩的主要成分是硅酸盐，青石的主要成分是CaCO</w:t>
      </w:r>
      <w:r>
        <w:rPr>
          <w:sz w:val="21"/>
          <w:vertAlign w:val="subscript"/>
        </w:rPr>
        <w:t>3</w:t>
      </w:r>
      <w:r>
        <w:rPr>
          <w:sz w:val="21"/>
        </w:rPr>
        <w:t>，均属于无机物，A错误；</w:t>
      </w:r>
    </w:p>
    <w:p w14:paraId="3C84DCA1">
      <w:pPr>
        <w:shd w:val="clear" w:color="auto" w:fill="auto"/>
        <w:spacing w:line="360" w:lineRule="auto"/>
        <w:jc w:val="left"/>
        <w:rPr>
          <w:sz w:val="21"/>
        </w:rPr>
      </w:pPr>
      <w:r>
        <w:rPr>
          <w:sz w:val="21"/>
        </w:rPr>
        <w:t>B．斗拱是由木材制成的，木材的主要成分是纤维素，属于有机物，B正确；</w:t>
      </w:r>
    </w:p>
    <w:p w14:paraId="6C59A042">
      <w:pPr>
        <w:shd w:val="clear" w:color="auto" w:fill="auto"/>
        <w:spacing w:line="360" w:lineRule="auto"/>
        <w:jc w:val="left"/>
        <w:rPr>
          <w:sz w:val="21"/>
        </w:rPr>
      </w:pPr>
      <w:r>
        <w:rPr>
          <w:sz w:val="21"/>
        </w:rPr>
        <w:t>C．青瓦是由黏土烧制而成的传统建筑材料，黏土的主要成分为含水的铝硅酸盐，属于无机物，C错误；</w:t>
      </w:r>
    </w:p>
    <w:p w14:paraId="34829492">
      <w:pPr>
        <w:shd w:val="clear" w:color="auto" w:fill="auto"/>
        <w:spacing w:line="360" w:lineRule="auto"/>
        <w:jc w:val="left"/>
        <w:rPr>
          <w:sz w:val="21"/>
        </w:rPr>
      </w:pPr>
      <w:r>
        <w:rPr>
          <w:sz w:val="21"/>
        </w:rPr>
        <w:t xml:space="preserve">D．琉璃的主要成分是二氧化硅，属于无机物，D错误； </w:t>
      </w:r>
    </w:p>
    <w:p w14:paraId="75D6F679">
      <w:pPr>
        <w:shd w:val="clear" w:color="auto" w:fill="auto"/>
        <w:spacing w:line="360" w:lineRule="auto"/>
        <w:jc w:val="left"/>
        <w:rPr>
          <w:sz w:val="21"/>
        </w:rPr>
      </w:pPr>
      <w:r>
        <w:rPr>
          <w:sz w:val="21"/>
        </w:rPr>
        <w:t>故选B。</w:t>
      </w:r>
    </w:p>
    <w:p w14:paraId="69FA683C">
      <w:pPr>
        <w:shd w:val="clear" w:color="auto" w:fill="auto"/>
        <w:spacing w:line="360" w:lineRule="auto"/>
        <w:jc w:val="left"/>
        <w:rPr>
          <w:sz w:val="21"/>
        </w:rPr>
      </w:pPr>
      <w:r>
        <w:rPr>
          <w:sz w:val="21"/>
        </w:rPr>
        <w:t>2．A</w:t>
      </w:r>
    </w:p>
    <w:p w14:paraId="247E28E5">
      <w:pPr>
        <w:shd w:val="clear" w:color="auto" w:fill="auto"/>
        <w:spacing w:line="360" w:lineRule="auto"/>
        <w:jc w:val="left"/>
        <w:rPr>
          <w:sz w:val="21"/>
        </w:rPr>
      </w:pPr>
      <w:r>
        <w:rPr>
          <w:sz w:val="21"/>
        </w:rPr>
        <w:t>【详解】A．酸、碱废液需中和处理达标后才能排放，直接排放会污染环境，不符合安全要求，A错误；</w:t>
      </w:r>
    </w:p>
    <w:p w14:paraId="7E4E29A6">
      <w:pPr>
        <w:shd w:val="clear" w:color="auto" w:fill="auto"/>
        <w:spacing w:line="360" w:lineRule="auto"/>
        <w:jc w:val="left"/>
        <w:rPr>
          <w:sz w:val="21"/>
        </w:rPr>
      </w:pPr>
      <w:r>
        <w:rPr>
          <w:sz w:val="21"/>
        </w:rPr>
        <w:t>B．实验时佩戴护目镜是防止化学试剂溅入眼睛的必要防护措施，B正确；</w:t>
      </w:r>
    </w:p>
    <w:p w14:paraId="23D5195D">
      <w:pPr>
        <w:shd w:val="clear" w:color="auto" w:fill="auto"/>
        <w:spacing w:line="360" w:lineRule="auto"/>
        <w:jc w:val="left"/>
        <w:rPr>
          <w:sz w:val="21"/>
        </w:rPr>
      </w:pPr>
      <w:r>
        <w:rPr>
          <w:sz w:val="21"/>
        </w:rPr>
        <w:t>C．选择合适的加热工具如坩埚钳，可避免直接接触高温物体导致烫伤，C正确；</w:t>
      </w:r>
    </w:p>
    <w:p w14:paraId="6E0F1FDC">
      <w:pPr>
        <w:shd w:val="clear" w:color="auto" w:fill="auto"/>
        <w:spacing w:line="360" w:lineRule="auto"/>
        <w:jc w:val="left"/>
        <w:rPr>
          <w:sz w:val="21"/>
        </w:rPr>
      </w:pPr>
      <w:r>
        <w:rPr>
          <w:sz w:val="21"/>
        </w:rPr>
        <w:t>D．乙醇易燃，存放于阴凉通风处并远离火源是防止火灾的安全措施，D正确；</w:t>
      </w:r>
    </w:p>
    <w:p w14:paraId="39914AE5">
      <w:pPr>
        <w:shd w:val="clear" w:color="auto" w:fill="auto"/>
        <w:spacing w:line="360" w:lineRule="auto"/>
        <w:jc w:val="left"/>
        <w:rPr>
          <w:sz w:val="21"/>
        </w:rPr>
      </w:pPr>
      <w:r>
        <w:rPr>
          <w:sz w:val="21"/>
        </w:rPr>
        <w:t>故选A。</w:t>
      </w:r>
    </w:p>
    <w:p w14:paraId="74016C82">
      <w:pPr>
        <w:shd w:val="clear" w:color="auto" w:fill="auto"/>
        <w:spacing w:line="360" w:lineRule="auto"/>
        <w:jc w:val="left"/>
        <w:rPr>
          <w:sz w:val="21"/>
        </w:rPr>
      </w:pPr>
      <w:r>
        <w:rPr>
          <w:sz w:val="21"/>
        </w:rPr>
        <w:t>3．B</w:t>
      </w:r>
    </w:p>
    <w:p w14:paraId="132FEB67">
      <w:pPr>
        <w:shd w:val="clear" w:color="auto" w:fill="auto"/>
        <w:spacing w:line="360" w:lineRule="auto"/>
        <w:jc w:val="left"/>
        <w:rPr>
          <w:sz w:val="21"/>
        </w:rPr>
      </w:pPr>
      <w:r>
        <w:rPr>
          <w:sz w:val="21"/>
        </w:rPr>
        <w:t>【详解】A．ABS高韧性工程塑料常用于汽车零配件，因其良好的机械性能，A正确；</w:t>
      </w:r>
    </w:p>
    <w:p w14:paraId="270172AA">
      <w:pPr>
        <w:shd w:val="clear" w:color="auto" w:fill="auto"/>
        <w:spacing w:line="360" w:lineRule="auto"/>
        <w:jc w:val="left"/>
        <w:rPr>
          <w:sz w:val="21"/>
        </w:rPr>
      </w:pPr>
      <w:r>
        <w:rPr>
          <w:sz w:val="21"/>
        </w:rPr>
        <w:t>B．聚氯乙烯（PVC）含塑化剂等添加剂，可能释放有害物质，不适合用于饮用水分离膜（常用材料如聚丙烯），B错误；</w:t>
      </w:r>
    </w:p>
    <w:p w14:paraId="609087DC">
      <w:pPr>
        <w:shd w:val="clear" w:color="auto" w:fill="auto"/>
        <w:spacing w:line="360" w:lineRule="auto"/>
        <w:jc w:val="left"/>
        <w:rPr>
          <w:sz w:val="21"/>
        </w:rPr>
      </w:pPr>
      <w:r>
        <w:rPr>
          <w:sz w:val="21"/>
        </w:rPr>
        <w:t>C．聚苯乙烯泡沫具有优良保温性能，广泛用于建筑工程保温，C正确；</w:t>
      </w:r>
    </w:p>
    <w:p w14:paraId="3CAF7DD4">
      <w:pPr>
        <w:shd w:val="clear" w:color="auto" w:fill="auto"/>
        <w:spacing w:line="360" w:lineRule="auto"/>
        <w:jc w:val="left"/>
        <w:rPr>
          <w:sz w:val="21"/>
        </w:rPr>
      </w:pPr>
      <w:r>
        <w:rPr>
          <w:sz w:val="21"/>
        </w:rPr>
        <w:t>D．热固性酚醛树脂耐高温、绝缘性好，适合制造集成电路底板，D正确；</w:t>
      </w:r>
    </w:p>
    <w:p w14:paraId="1D7A701B">
      <w:pPr>
        <w:shd w:val="clear" w:color="auto" w:fill="auto"/>
        <w:spacing w:line="360" w:lineRule="auto"/>
        <w:jc w:val="left"/>
        <w:rPr>
          <w:sz w:val="21"/>
        </w:rPr>
      </w:pPr>
      <w:r>
        <w:rPr>
          <w:sz w:val="21"/>
        </w:rPr>
        <w:t>故选B。</w:t>
      </w:r>
    </w:p>
    <w:p w14:paraId="6C0D5236">
      <w:pPr>
        <w:shd w:val="clear" w:color="auto" w:fill="auto"/>
        <w:spacing w:line="360" w:lineRule="auto"/>
        <w:jc w:val="left"/>
        <w:rPr>
          <w:sz w:val="21"/>
        </w:rPr>
      </w:pPr>
      <w:r>
        <w:rPr>
          <w:sz w:val="21"/>
        </w:rPr>
        <w:t>4．B</w:t>
      </w:r>
    </w:p>
    <w:p w14:paraId="4FFDCB50">
      <w:pPr>
        <w:shd w:val="clear" w:color="auto" w:fill="auto"/>
        <w:spacing w:line="360" w:lineRule="auto"/>
        <w:jc w:val="left"/>
        <w:rPr>
          <w:sz w:val="21"/>
        </w:rPr>
      </w:pPr>
      <w:r>
        <w:rPr>
          <w:sz w:val="21"/>
        </w:rPr>
        <w:t>【详解】A．每个水分子在冰中形成4个氢键，但每个氢键被两个分子共享，故每个分子贡献2个氢键。</w:t>
      </w:r>
      <m:oMath>
        <m:r>
          <m:rPr/>
          <w:rPr>
            <w:rFonts w:ascii="Cambria Math" w:hAnsi="Cambria Math" w:eastAsia="宋体" w:cs="Cambria Math"/>
          </w:rPr>
          <m:t>18</m:t>
        </m:r>
        <m:sSub>
          <m:sSubPr/>
          <m:e>
            <m:r>
              <m:rPr>
                <m:sty m:val="p"/>
              </m:rPr>
              <w:rPr>
                <w:rFonts w:ascii="Cambria Math" w:hAnsi="Cambria Math" w:eastAsia="宋体" w:cs="Cambria Math"/>
              </w:rPr>
              <m:t>gH</m:t>
            </m:r>
          </m:e>
          <m:sub>
            <m:r>
              <m:rPr/>
              <w:rPr>
                <w:rFonts w:ascii="Cambria Math" w:hAnsi="Cambria Math" w:eastAsia="宋体" w:cs="Cambria Math"/>
              </w:rPr>
              <m:t>2</m:t>
            </m:r>
          </m:sub>
        </m:sSub>
        <m:r>
          <m:rPr>
            <m:sty m:val="p"/>
          </m:rPr>
          <w:rPr>
            <w:rFonts w:ascii="Cambria Math" w:hAnsi="Cambria Math" w:eastAsia="宋体" w:cs="Cambria Math"/>
          </w:rPr>
          <m:t>O为</m:t>
        </m:r>
        <m:r>
          <m:rPr/>
          <w:rPr>
            <w:rFonts w:ascii="Cambria Math" w:hAnsi="Cambria Math" w:eastAsia="宋体" w:cs="Cambria Math"/>
          </w:rPr>
          <m:t>1</m:t>
        </m:r>
        <m:r>
          <m:rPr>
            <m:sty m:val="p"/>
          </m:rPr>
          <w:rPr>
            <w:rFonts w:ascii="Cambria Math" w:hAnsi="Cambria Math" w:eastAsia="宋体" w:cs="Cambria Math"/>
          </w:rPr>
          <m:t>mol</m:t>
        </m:r>
      </m:oMath>
      <w:r>
        <w:rPr>
          <w:sz w:val="21"/>
        </w:rPr>
        <w:t>，氢键数目为</w:t>
      </w:r>
      <m:oMath>
        <m:r>
          <m:rPr/>
          <w:rPr>
            <w:rFonts w:ascii="Cambria Math" w:hAnsi="Cambria Math" w:eastAsia="宋体" w:cs="Cambria Math"/>
          </w:rPr>
          <m:t>2</m:t>
        </m:r>
        <m:sSub>
          <m:sSubPr/>
          <m:e>
            <m:r>
              <m:rPr>
                <m:sty m:val="p"/>
              </m:rPr>
              <w:rPr>
                <w:rFonts w:ascii="Cambria Math" w:hAnsi="Cambria Math" w:eastAsia="宋体" w:cs="Cambria Math"/>
              </w:rPr>
              <m:t>N</m:t>
            </m:r>
          </m:e>
          <m:sub>
            <m:r>
              <m:rPr>
                <m:sty m:val="p"/>
              </m:rPr>
              <w:rPr>
                <w:rFonts w:ascii="Cambria Math" w:hAnsi="Cambria Math" w:eastAsia="宋体" w:cs="Cambria Math"/>
              </w:rPr>
              <m:t>A</m:t>
            </m:r>
          </m:sub>
        </m:sSub>
      </m:oMath>
      <w:r>
        <w:rPr>
          <w:sz w:val="21"/>
        </w:rPr>
        <w:t>，A正确；</w:t>
      </w:r>
    </w:p>
    <w:p w14:paraId="7553DB3D">
      <w:pPr>
        <w:shd w:val="clear" w:color="auto" w:fill="auto"/>
        <w:spacing w:line="360" w:lineRule="auto"/>
        <w:jc w:val="left"/>
        <w:rPr>
          <w:sz w:val="21"/>
        </w:rPr>
      </w:pPr>
      <w:r>
        <w:rPr>
          <w:sz w:val="21"/>
        </w:rPr>
        <w:t>B．</w:t>
      </w:r>
      <m:oMath>
        <m:r>
          <m:rPr>
            <m:sty m:val="p"/>
          </m:rPr>
          <w:rPr>
            <w:rFonts w:ascii="Cambria Math" w:hAnsi="Cambria Math" w:eastAsia="宋体" w:cs="Cambria Math"/>
          </w:rPr>
          <m:t>NaF</m:t>
        </m:r>
      </m:oMath>
      <w:r>
        <w:rPr>
          <w:sz w:val="21"/>
        </w:rPr>
        <w:t>溶液中阳离子包括</w:t>
      </w:r>
      <m:oMath>
        <m:sSup>
          <m:sSupPr/>
          <m:e>
            <m:r>
              <m:rPr>
                <m:sty m:val="p"/>
              </m:rPr>
              <w:rPr>
                <w:rFonts w:ascii="Cambria Math" w:hAnsi="Cambria Math" w:eastAsia="宋体" w:cs="Cambria Math"/>
              </w:rPr>
              <m:t>Na</m:t>
            </m:r>
          </m:e>
          <m:sup>
            <m:r>
              <m:rPr/>
              <w:rPr>
                <w:rFonts w:ascii="Cambria Math" w:hAnsi="Cambria Math" w:eastAsia="宋体" w:cs="Cambria Math"/>
              </w:rPr>
              <m:t>+</m:t>
            </m:r>
          </m:sup>
        </m:sSup>
        <m:sSup>
          <m:sSupPr/>
          <m:e>
            <m:r>
              <m:rPr>
                <m:sty m:val="p"/>
              </m:rPr>
              <w:rPr>
                <w:rFonts w:ascii="Cambria Math" w:hAnsi="Cambria Math" w:eastAsia="宋体" w:cs="Cambria Math"/>
              </w:rPr>
              <m:t>和H</m:t>
            </m:r>
          </m:e>
          <m:sup>
            <m:r>
              <m:rPr/>
              <w:rPr>
                <w:rFonts w:ascii="Cambria Math" w:hAnsi="Cambria Math" w:eastAsia="宋体" w:cs="Cambria Math"/>
              </w:rPr>
              <m:t>+</m:t>
            </m:r>
          </m:sup>
        </m:sSup>
      </m:oMath>
      <w:r>
        <w:rPr>
          <w:sz w:val="21"/>
        </w:rPr>
        <w:t>。</w:t>
      </w:r>
      <m:oMath>
        <m:sSup>
          <m:sSupPr/>
          <m:e>
            <m:r>
              <m:rPr>
                <m:sty m:val="p"/>
              </m:rPr>
              <w:rPr>
                <w:rFonts w:ascii="Cambria Math" w:hAnsi="Cambria Math" w:eastAsia="宋体" w:cs="Cambria Math"/>
              </w:rPr>
              <m:t>Na</m:t>
            </m:r>
          </m:e>
          <m:sup>
            <m:r>
              <m:rPr/>
              <w:rPr>
                <w:rFonts w:ascii="Cambria Math" w:hAnsi="Cambria Math" w:eastAsia="宋体" w:cs="Cambria Math"/>
              </w:rPr>
              <m:t>+</m:t>
            </m:r>
          </m:sup>
        </m:sSup>
        <m:r>
          <m:rPr>
            <m:sty m:val="p"/>
          </m:rPr>
          <w:rPr>
            <w:rFonts w:ascii="Cambria Math" w:hAnsi="Cambria Math" w:eastAsia="宋体" w:cs="Cambria Math"/>
          </w:rPr>
          <m:t>为</m:t>
        </m:r>
        <m:r>
          <m:rPr/>
          <w:rPr>
            <w:rFonts w:ascii="Cambria Math" w:hAnsi="Cambria Math" w:eastAsia="宋体" w:cs="Cambria Math"/>
          </w:rPr>
          <m:t>1</m:t>
        </m:r>
        <m:r>
          <m:rPr>
            <m:sty m:val="p"/>
          </m:rPr>
          <w:rPr>
            <w:rFonts w:ascii="Cambria Math" w:hAnsi="Cambria Math" w:eastAsia="宋体" w:cs="Cambria Math"/>
          </w:rPr>
          <m:t>mol</m:t>
        </m:r>
      </m:oMath>
      <w:r>
        <w:rPr>
          <w:sz w:val="21"/>
        </w:rPr>
        <w:t>，根据电荷守恒：</w:t>
      </w:r>
      <m:oMath>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Na</m:t>
                </m:r>
              </m:e>
              <m:sup>
                <m:r>
                  <m:rPr/>
                  <w:rPr>
                    <w:rFonts w:ascii="Cambria Math" w:hAnsi="Cambria Math" w:eastAsia="宋体" w:cs="Cambria Math"/>
                  </w:rPr>
                  <m:t>+</m:t>
                </m:r>
              </m:sup>
            </m:sSup>
          </m:e>
        </m:d>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F</m:t>
                </m:r>
              </m:e>
              <m:sup>
                <m:r>
                  <m:rPr/>
                  <w:rPr>
                    <w:rFonts w:ascii="Cambria Math" w:hAnsi="Cambria Math" w:eastAsia="宋体" w:cs="Cambria Math"/>
                  </w:rPr>
                  <m:t>−</m:t>
                </m:r>
              </m:sup>
            </m:sSup>
          </m:e>
        </m:d>
        <m:r>
          <m:rPr/>
          <w:rPr>
            <w:rFonts w:ascii="Cambria Math" w:hAnsi="Cambria Math" w:eastAsia="宋体" w:cs="Cambria Math"/>
          </w:rPr>
          <m:t>+</m:t>
        </m:r>
        <m:r>
          <m:rPr>
            <m:sty m:val="p"/>
          </m:rPr>
          <w:rPr>
            <w:rFonts w:ascii="Cambria Math" w:hAnsi="Cambria Math" w:eastAsia="宋体" w:cs="Cambria Math"/>
          </w:rPr>
          <m:t>c</m:t>
        </m:r>
        <m:d>
          <m:dPr>
            <m:sepChr m:val=","/>
          </m:dPr>
          <m:e>
            <m:sSup>
              <m:sSupPr/>
              <m:e>
                <m:r>
                  <m:rPr>
                    <m:sty m:val="p"/>
                  </m:rPr>
                  <w:rPr>
                    <w:rFonts w:ascii="Cambria Math" w:hAnsi="Cambria Math" w:eastAsia="宋体" w:cs="Cambria Math"/>
                  </w:rPr>
                  <m:t>OH</m:t>
                </m:r>
              </m:e>
              <m:sup>
                <m:r>
                  <m:rPr/>
                  <w:rPr>
                    <w:rFonts w:ascii="Cambria Math" w:hAnsi="Cambria Math" w:eastAsia="宋体" w:cs="Cambria Math"/>
                  </w:rPr>
                  <m:t>−</m:t>
                </m:r>
              </m:sup>
            </m:sSup>
          </m:e>
        </m:d>
      </m:oMath>
      <w:r>
        <w:rPr>
          <w:sz w:val="21"/>
        </w:rPr>
        <w:t>，钠离子不会水解，并且水电离出少量氢离子，则有</w:t>
      </w:r>
      <m:oMath>
        <m:r>
          <m:rPr>
            <m:sty m:val="p"/>
          </m:rPr>
          <w:rPr>
            <w:rFonts w:ascii="Cambria Math" w:hAnsi="Cambria Math" w:eastAsia="宋体" w:cs="Cambria Math"/>
          </w:rPr>
          <m:t>n</m:t>
        </m:r>
        <m:d>
          <m:dPr>
            <m:sepChr m:val=","/>
          </m:dPr>
          <m:e>
            <m:sSup>
              <m:sSupPr/>
              <m:e>
                <m:r>
                  <m:rPr>
                    <m:sty m:val="p"/>
                  </m:rPr>
                  <w:rPr>
                    <w:rFonts w:ascii="Cambria Math" w:hAnsi="Cambria Math" w:eastAsia="宋体" w:cs="Cambria Math"/>
                  </w:rPr>
                  <m:t>Na</m:t>
                </m:r>
              </m:e>
              <m:sup>
                <m:r>
                  <m:rPr/>
                  <w:rPr>
                    <w:rFonts w:ascii="Cambria Math" w:hAnsi="Cambria Math" w:eastAsia="宋体" w:cs="Cambria Math"/>
                  </w:rPr>
                  <m:t>+</m:t>
                </m:r>
              </m:sup>
            </m:sSup>
          </m:e>
        </m:d>
        <m:r>
          <m:rPr/>
          <w:rPr>
            <w:rFonts w:ascii="Cambria Math" w:hAnsi="Cambria Math" w:eastAsia="宋体" w:cs="Cambria Math"/>
          </w:rPr>
          <m:t>+</m:t>
        </m:r>
        <m:r>
          <m:rPr>
            <m:sty m:val="p"/>
          </m:rPr>
          <w:rPr>
            <w:rFonts w:ascii="Cambria Math" w:hAnsi="Cambria Math" w:eastAsia="宋体" w:cs="Cambria Math"/>
          </w:rPr>
          <m:t>n</m:t>
        </m:r>
        <m:d>
          <m:dPr>
            <m:sepChr m:val=","/>
          </m:dPr>
          <m:e>
            <m:sSup>
              <m:sSupPr/>
              <m:e>
                <m:r>
                  <m:rPr>
                    <m:sty m:val="p"/>
                  </m:rPr>
                  <w:rPr>
                    <w:rFonts w:ascii="Cambria Math" w:hAnsi="Cambria Math" w:eastAsia="宋体" w:cs="Cambria Math"/>
                  </w:rPr>
                  <m:t>H</m:t>
                </m:r>
              </m:e>
              <m:sup>
                <m:r>
                  <m:rPr/>
                  <w:rPr>
                    <w:rFonts w:ascii="Cambria Math" w:hAnsi="Cambria Math" w:eastAsia="宋体" w:cs="Cambria Math"/>
                  </w:rPr>
                  <m:t>+</m:t>
                </m:r>
              </m:sup>
            </m:sSup>
          </m:e>
        </m:d>
        <m:r>
          <m:rPr/>
          <w:rPr>
            <w:rFonts w:ascii="Cambria Math" w:hAnsi="Cambria Math" w:eastAsia="宋体" w:cs="Cambria Math"/>
          </w:rPr>
          <m:t>&gt;1</m:t>
        </m:r>
        <m:r>
          <m:rPr>
            <m:sty m:val="p"/>
          </m:rPr>
          <w:rPr>
            <w:rFonts w:ascii="Cambria Math" w:hAnsi="Cambria Math" w:eastAsia="宋体" w:cs="Cambria Math"/>
          </w:rPr>
          <m:t>mol</m:t>
        </m:r>
      </m:oMath>
      <w:r>
        <w:rPr>
          <w:sz w:val="21"/>
        </w:rPr>
        <w:t>，所以阳离子总数大于</w:t>
      </w:r>
      <m:oMath>
        <m:sSub>
          <m:sSubPr/>
          <m:e>
            <m:r>
              <m:rPr>
                <m:sty m:val="p"/>
              </m:rPr>
              <w:rPr>
                <w:rFonts w:ascii="Cambria Math" w:hAnsi="Cambria Math" w:eastAsia="宋体" w:cs="Cambria Math"/>
              </w:rPr>
              <m:t>N</m:t>
            </m:r>
          </m:e>
          <m:sub>
            <m:r>
              <m:rPr>
                <m:sty m:val="p"/>
              </m:rPr>
              <w:rPr>
                <w:rFonts w:ascii="Cambria Math" w:hAnsi="Cambria Math" w:eastAsia="宋体" w:cs="Cambria Math"/>
              </w:rPr>
              <m:t>A</m:t>
            </m:r>
          </m:sub>
        </m:sSub>
      </m:oMath>
      <w:r>
        <w:rPr>
          <w:sz w:val="21"/>
        </w:rPr>
        <w:t>，B错误；</w:t>
      </w:r>
    </w:p>
    <w:p w14:paraId="29D6837D">
      <w:pPr>
        <w:shd w:val="clear" w:color="auto" w:fill="auto"/>
        <w:spacing w:line="360" w:lineRule="auto"/>
        <w:jc w:val="left"/>
        <w:rPr>
          <w:sz w:val="21"/>
        </w:rPr>
      </w:pPr>
      <w:r>
        <w:rPr>
          <w:sz w:val="21"/>
        </w:rPr>
        <w:t>C．环己烷和戊烯的最简式均为</w:t>
      </w:r>
      <m:oMath>
        <m:sSub>
          <m:sSubPr/>
          <m:e>
            <m:r>
              <m:rPr>
                <m:sty m:val="p"/>
              </m:rPr>
              <w:rPr>
                <w:rFonts w:ascii="Cambria Math" w:hAnsi="Cambria Math" w:eastAsia="宋体" w:cs="Cambria Math"/>
              </w:rPr>
              <m:t>CH</m:t>
            </m:r>
          </m:e>
          <m:sub>
            <m:r>
              <m:rPr/>
              <w:rPr>
                <w:rFonts w:ascii="Cambria Math" w:hAnsi="Cambria Math" w:eastAsia="宋体" w:cs="Cambria Math"/>
              </w:rPr>
              <m:t>2</m:t>
            </m:r>
          </m:sub>
        </m:sSub>
      </m:oMath>
      <w:r>
        <w:rPr>
          <w:sz w:val="21"/>
        </w:rPr>
        <w:t>，</w:t>
      </w:r>
      <m:oMath>
        <m:r>
          <m:rPr/>
          <w:rPr>
            <w:rFonts w:ascii="Cambria Math" w:hAnsi="Cambria Math" w:eastAsia="宋体" w:cs="Cambria Math"/>
          </w:rPr>
          <m:t>28</m:t>
        </m:r>
        <m:r>
          <m:rPr>
            <m:sty m:val="p"/>
          </m:rPr>
          <w:rPr>
            <w:rFonts w:ascii="Cambria Math" w:hAnsi="Cambria Math" w:eastAsia="宋体" w:cs="Cambria Math"/>
          </w:rPr>
          <m:t>g</m:t>
        </m:r>
      </m:oMath>
      <w:r>
        <w:rPr>
          <w:sz w:val="21"/>
        </w:rPr>
        <w:t>混合物含</w:t>
      </w:r>
      <m:oMath>
        <m:r>
          <m:rPr/>
          <w:rPr>
            <w:rFonts w:ascii="Cambria Math" w:hAnsi="Cambria Math" w:eastAsia="宋体" w:cs="Cambria Math"/>
          </w:rPr>
          <m:t>2</m:t>
        </m:r>
        <m:sSub>
          <m:sSubPr/>
          <m:e>
            <m:r>
              <m:rPr>
                <m:sty m:val="p"/>
              </m:rPr>
              <w:rPr>
                <w:rFonts w:ascii="Cambria Math" w:hAnsi="Cambria Math" w:eastAsia="宋体" w:cs="Cambria Math"/>
              </w:rPr>
              <m:t>molCH</m:t>
            </m:r>
          </m:e>
          <m:sub>
            <m:r>
              <m:rPr/>
              <w:rPr>
                <w:rFonts w:ascii="Cambria Math" w:hAnsi="Cambria Math" w:eastAsia="宋体" w:cs="Cambria Math"/>
              </w:rPr>
              <m:t>2</m:t>
            </m:r>
          </m:sub>
        </m:sSub>
      </m:oMath>
      <w:r>
        <w:rPr>
          <w:sz w:val="21"/>
        </w:rPr>
        <w:t>单元，对应</w:t>
      </w:r>
      <m:oMath>
        <m:r>
          <m:rPr/>
          <w:rPr>
            <w:rFonts w:ascii="Cambria Math" w:hAnsi="Cambria Math" w:eastAsia="宋体" w:cs="Cambria Math"/>
          </w:rPr>
          <m:t>2</m:t>
        </m:r>
        <m:r>
          <m:rPr>
            <m:sty m:val="p"/>
          </m:rPr>
          <w:rPr>
            <w:rFonts w:ascii="Cambria Math" w:hAnsi="Cambria Math" w:eastAsia="宋体" w:cs="Cambria Math"/>
          </w:rPr>
          <m:t>mol</m:t>
        </m:r>
      </m:oMath>
      <w:r>
        <w:rPr>
          <w:sz w:val="21"/>
        </w:rPr>
        <w:t>碳原子，碳原子数目为</w:t>
      </w:r>
      <m:oMath>
        <m:r>
          <m:rPr/>
          <w:rPr>
            <w:rFonts w:ascii="Cambria Math" w:hAnsi="Cambria Math" w:eastAsia="宋体" w:cs="Cambria Math"/>
          </w:rPr>
          <m:t>2</m:t>
        </m:r>
        <m:sSub>
          <m:sSubPr/>
          <m:e>
            <m:r>
              <m:rPr>
                <m:sty m:val="p"/>
              </m:rPr>
              <w:rPr>
                <w:rFonts w:ascii="Cambria Math" w:hAnsi="Cambria Math" w:eastAsia="宋体" w:cs="Cambria Math"/>
              </w:rPr>
              <m:t>N</m:t>
            </m:r>
          </m:e>
          <m:sub>
            <m:r>
              <m:rPr>
                <m:sty m:val="p"/>
              </m:rPr>
              <w:rPr>
                <w:rFonts w:ascii="Cambria Math" w:hAnsi="Cambria Math" w:eastAsia="宋体" w:cs="Cambria Math"/>
              </w:rPr>
              <m:t>A</m:t>
            </m:r>
          </m:sub>
        </m:sSub>
      </m:oMath>
      <w:r>
        <w:rPr>
          <w:sz w:val="21"/>
        </w:rPr>
        <w:t>，C正确；</w:t>
      </w:r>
    </w:p>
    <w:p w14:paraId="10C822BA">
      <w:pPr>
        <w:shd w:val="clear" w:color="auto" w:fill="auto"/>
        <w:spacing w:line="360" w:lineRule="auto"/>
        <w:jc w:val="left"/>
        <w:rPr>
          <w:sz w:val="21"/>
        </w:rPr>
      </w:pPr>
      <w:r>
        <w:rPr>
          <w:sz w:val="21"/>
        </w:rPr>
        <w:t>D．铅酸蓄电池负极反应为</w:t>
      </w:r>
      <m:oMath>
        <m:r>
          <m:rPr>
            <m:sty m:val="p"/>
          </m:rPr>
          <w:rPr>
            <w:rFonts w:ascii="Cambria Math" w:hAnsi="Cambria Math" w:eastAsia="宋体" w:cs="Cambria Math"/>
          </w:rPr>
          <m:t>Pb</m:t>
        </m:r>
        <m:r>
          <m:rPr/>
          <w:rPr>
            <w:rFonts w:ascii="Cambria Math" w:hAnsi="Cambria Math" w:eastAsia="宋体" w:cs="Cambria Math"/>
          </w:rPr>
          <m:t>+</m:t>
        </m:r>
        <m:sSubSup>
          <m:sSubSupPr/>
          <m:e>
            <m:r>
              <m:rPr>
                <m:sty m:val="p"/>
              </m:rPr>
              <w:rPr>
                <w:rFonts w:ascii="Cambria Math" w:hAnsi="Cambria Math" w:eastAsia="宋体" w:cs="Cambria Math"/>
              </w:rPr>
              <m:t>SO</m:t>
            </m:r>
          </m:e>
          <m:sub>
            <m:r>
              <m:rPr/>
              <w:rPr>
                <w:rFonts w:ascii="Cambria Math" w:hAnsi="Cambria Math" w:eastAsia="宋体" w:cs="Cambria Math"/>
              </w:rPr>
              <m:t>4</m:t>
            </m:r>
          </m:sub>
          <m:sup>
            <m:r>
              <m:rPr/>
              <w:rPr>
                <w:rFonts w:ascii="Cambria Math" w:hAnsi="Cambria Math" w:eastAsia="宋体" w:cs="Cambria Math"/>
              </w:rPr>
              <m:t>2−</m:t>
            </m:r>
          </m:sup>
        </m:sSubSup>
        <m:r>
          <m:rPr/>
          <w:rPr>
            <w:rFonts w:ascii="Cambria Math" w:hAnsi="Cambria Math" w:eastAsia="宋体" w:cs="Cambria Math"/>
          </w:rPr>
          <m:t>−2</m:t>
        </m:r>
        <m:r>
          <m:rPr>
            <m:sty m:val="p"/>
          </m:rPr>
          <w:rPr>
            <w:rFonts w:ascii="Cambria Math" w:hAnsi="Cambria Math" w:eastAsia="宋体" w:cs="Cambria Math"/>
          </w:rPr>
          <m:t>e</m:t>
        </m:r>
        <m:r>
          <m:rPr/>
          <w:rPr>
            <w:rFonts w:ascii="Cambria Math" w:hAnsi="Cambria Math" w:eastAsia="宋体" w:cs="Cambria Math"/>
          </w:rPr>
          <m:t>⁻=</m:t>
        </m:r>
        <m:sSub>
          <m:sSubPr/>
          <m:e>
            <m:r>
              <m:rPr>
                <m:sty m:val="p"/>
              </m:rPr>
              <w:rPr>
                <w:rFonts w:ascii="Cambria Math" w:hAnsi="Cambria Math" w:eastAsia="宋体" w:cs="Cambria Math"/>
              </w:rPr>
              <m:t>PbSO</m:t>
            </m:r>
          </m:e>
          <m:sub>
            <m:r>
              <m:rPr/>
              <w:rPr>
                <w:rFonts w:ascii="Cambria Math" w:hAnsi="Cambria Math" w:eastAsia="宋体" w:cs="Cambria Math"/>
              </w:rPr>
              <m:t>4</m:t>
            </m:r>
          </m:sub>
        </m:sSub>
        <m:r>
          <m:rPr/>
          <w:rPr>
            <w:rFonts w:ascii="Cambria Math" w:hAnsi="Cambria Math" w:eastAsia="宋体" w:cs="Cambria Math"/>
          </w:rPr>
          <m:t>↓</m:t>
        </m:r>
      </m:oMath>
      <w:r>
        <w:rPr>
          <w:sz w:val="21"/>
        </w:rPr>
        <w:t>。增重</w:t>
      </w:r>
      <m:oMath>
        <m:r>
          <m:rPr/>
          <w:rPr>
            <w:rFonts w:ascii="Cambria Math" w:hAnsi="Cambria Math" w:eastAsia="宋体" w:cs="Cambria Math"/>
          </w:rPr>
          <m:t>96</m:t>
        </m:r>
        <m:r>
          <m:rPr>
            <m:sty m:val="p"/>
          </m:rPr>
          <w:rPr>
            <w:rFonts w:ascii="Cambria Math" w:hAnsi="Cambria Math" w:eastAsia="宋体" w:cs="Cambria Math"/>
          </w:rPr>
          <m:t>g</m:t>
        </m:r>
      </m:oMath>
      <w:r>
        <w:rPr>
          <w:sz w:val="21"/>
        </w:rPr>
        <w:t>对应生成</w:t>
      </w:r>
      <m:oMath>
        <m:r>
          <m:rPr/>
          <w:rPr>
            <w:rFonts w:ascii="Cambria Math" w:hAnsi="Cambria Math" w:eastAsia="宋体" w:cs="Cambria Math"/>
          </w:rPr>
          <m:t>1</m:t>
        </m:r>
        <m:sSub>
          <m:sSubPr/>
          <m:e>
            <m:r>
              <m:rPr>
                <m:sty m:val="p"/>
              </m:rPr>
              <w:rPr>
                <w:rFonts w:ascii="Cambria Math" w:hAnsi="Cambria Math" w:eastAsia="宋体" w:cs="Cambria Math"/>
              </w:rPr>
              <m:t>molPbSO</m:t>
            </m:r>
          </m:e>
          <m:sub>
            <m:r>
              <m:rPr/>
              <w:rPr>
                <w:rFonts w:ascii="Cambria Math" w:hAnsi="Cambria Math" w:eastAsia="宋体" w:cs="Cambria Math"/>
              </w:rPr>
              <m:t>4</m:t>
            </m:r>
          </m:sub>
        </m:sSub>
      </m:oMath>
      <w:r>
        <w:rPr>
          <w:sz w:val="21"/>
        </w:rPr>
        <w:t>，转移</w:t>
      </w:r>
      <m:oMath>
        <m:r>
          <m:rPr/>
          <w:rPr>
            <w:rFonts w:ascii="Cambria Math" w:hAnsi="Cambria Math" w:eastAsia="宋体" w:cs="Cambria Math"/>
          </w:rPr>
          <m:t>2</m:t>
        </m:r>
        <m:r>
          <m:rPr>
            <m:sty m:val="p"/>
          </m:rPr>
          <w:rPr>
            <w:rFonts w:ascii="Cambria Math" w:hAnsi="Cambria Math" w:eastAsia="宋体" w:cs="Cambria Math"/>
          </w:rPr>
          <m:t>mol</m:t>
        </m:r>
      </m:oMath>
      <w:r>
        <w:rPr>
          <w:sz w:val="21"/>
        </w:rPr>
        <w:t>电子，数目为：</w:t>
      </w:r>
      <m:oMath>
        <m:r>
          <m:rPr/>
          <w:rPr>
            <w:rFonts w:ascii="Cambria Math" w:hAnsi="Cambria Math" w:eastAsia="宋体" w:cs="Cambria Math"/>
          </w:rPr>
          <m:t>2</m:t>
        </m:r>
        <m:sSub>
          <m:sSubPr/>
          <m:e>
            <m:r>
              <m:rPr>
                <m:sty m:val="p"/>
              </m:rPr>
              <w:rPr>
                <w:rFonts w:ascii="Cambria Math" w:hAnsi="Cambria Math" w:eastAsia="宋体" w:cs="Cambria Math"/>
              </w:rPr>
              <m:t>N</m:t>
            </m:r>
          </m:e>
          <m:sub>
            <m:r>
              <m:rPr>
                <m:sty m:val="p"/>
              </m:rPr>
              <w:rPr>
                <w:rFonts w:ascii="Cambria Math" w:hAnsi="Cambria Math" w:eastAsia="宋体" w:cs="Cambria Math"/>
              </w:rPr>
              <m:t>A</m:t>
            </m:r>
          </m:sub>
        </m:sSub>
      </m:oMath>
      <w:r>
        <w:rPr>
          <w:sz w:val="21"/>
        </w:rPr>
        <w:t>，D正确；</w:t>
      </w:r>
    </w:p>
    <w:p w14:paraId="6A082724">
      <w:pPr>
        <w:shd w:val="clear" w:color="auto" w:fill="auto"/>
        <w:spacing w:line="360" w:lineRule="auto"/>
        <w:jc w:val="left"/>
        <w:rPr>
          <w:sz w:val="21"/>
        </w:rPr>
      </w:pPr>
      <w:r>
        <w:rPr>
          <w:sz w:val="21"/>
        </w:rPr>
        <w:t>故选B。</w:t>
      </w:r>
    </w:p>
    <w:p w14:paraId="00340CBB">
      <w:pPr>
        <w:shd w:val="clear" w:color="auto" w:fill="auto"/>
        <w:spacing w:line="360" w:lineRule="auto"/>
        <w:jc w:val="left"/>
        <w:rPr>
          <w:sz w:val="21"/>
        </w:rPr>
      </w:pPr>
      <w:r>
        <w:rPr>
          <w:sz w:val="21"/>
        </w:rPr>
        <w:t>5．C</w:t>
      </w:r>
    </w:p>
    <w:p w14:paraId="7A70A921">
      <w:pPr>
        <w:shd w:val="clear" w:color="auto" w:fill="auto"/>
        <w:spacing w:line="360" w:lineRule="auto"/>
        <w:jc w:val="left"/>
        <w:rPr>
          <w:sz w:val="21"/>
        </w:rPr>
      </w:pPr>
      <w:r>
        <w:rPr>
          <w:sz w:val="21"/>
        </w:rPr>
        <w:t>【详解】A．氖原子的质子数为10，中子数为12，故氖核素</w:t>
      </w:r>
      <m:oMath>
        <m:sSubSup>
          <m:sSubSupPr/>
          <m:e/>
          <m:sub>
            <m:r>
              <m:rPr/>
              <w:rPr>
                <w:rFonts w:ascii="Cambria Math" w:hAnsi="Cambria Math" w:eastAsia="宋体" w:cs="Cambria Math"/>
              </w:rPr>
              <m:t>10</m:t>
            </m:r>
          </m:sub>
          <m:sup>
            <m:r>
              <m:rPr/>
              <w:rPr>
                <w:rFonts w:ascii="Cambria Math" w:hAnsi="Cambria Math" w:eastAsia="宋体" w:cs="Cambria Math"/>
              </w:rPr>
              <m:t>22</m:t>
            </m:r>
          </m:sup>
        </m:sSubSup>
        <m:r>
          <m:rPr>
            <m:nor/>
            <m:sty m:val="p"/>
          </m:rPr>
          <w:rPr>
            <w:rFonts w:ascii="Cambria Math" w:hAnsi="Cambria Math" w:eastAsia="宋体" w:cs="Cambria Math"/>
            <w:b w:val="0"/>
            <w:i w:val="0"/>
          </w:rPr>
          <m:t>Ne</m:t>
        </m:r>
      </m:oMath>
      <w:r>
        <w:rPr>
          <w:sz w:val="21"/>
        </w:rPr>
        <w:t>，A错误；</w:t>
      </w:r>
    </w:p>
    <w:p w14:paraId="7A4170FC">
      <w:pPr>
        <w:shd w:val="clear" w:color="auto" w:fill="auto"/>
        <w:spacing w:line="360" w:lineRule="auto"/>
        <w:jc w:val="both"/>
        <w:rPr>
          <w:sz w:val="21"/>
        </w:rPr>
      </w:pPr>
      <w:r>
        <w:rPr>
          <w:sz w:val="21"/>
        </w:rPr>
        <w:t>B．氯化镁为离子化合物，电子式为</w:t>
      </w:r>
      <w:r>
        <w:rPr>
          <w:rFonts w:ascii="Times New Roman" w:hAnsi="Times New Roman" w:eastAsia="Times New Roman" w:cs="Times New Roman"/>
          <w:strike w:val="0"/>
          <w:kern w:val="0"/>
          <w:sz w:val="24"/>
          <w:szCs w:val="24"/>
          <w:u w:val="none"/>
        </w:rPr>
        <w:drawing>
          <wp:inline distT="0" distB="0" distL="114300" distR="114300">
            <wp:extent cx="1247775" cy="228600"/>
            <wp:effectExtent l="0" t="0" r="1905" b="0"/>
            <wp:docPr id="1679815306" name="图片 1679815306" descr="@@@f023cce8-5317-4180-8829-4f0f17b38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15306" name="图片 1679815306" descr="@@@f023cce8-5317-4180-8829-4f0f17b383d6"/>
                    <pic:cNvPicPr>
                      <a:picLocks noChangeAspect="1"/>
                    </pic:cNvPicPr>
                  </pic:nvPicPr>
                  <pic:blipFill>
                    <a:blip r:embed="rId29"/>
                    <a:stretch>
                      <a:fillRect/>
                    </a:stretch>
                  </pic:blipFill>
                  <pic:spPr>
                    <a:xfrm>
                      <a:off x="0" y="0"/>
                      <a:ext cx="1247775" cy="228600"/>
                    </a:xfrm>
                    <a:prstGeom prst="rect">
                      <a:avLst/>
                    </a:prstGeom>
                  </pic:spPr>
                </pic:pic>
              </a:graphicData>
            </a:graphic>
          </wp:inline>
        </w:drawing>
      </w:r>
      <w:r>
        <w:rPr>
          <w:sz w:val="21"/>
        </w:rPr>
        <w:t>，B错误；</w:t>
      </w:r>
    </w:p>
    <w:p w14:paraId="1ADF0A30">
      <w:pPr>
        <w:shd w:val="clear" w:color="auto" w:fill="auto"/>
        <w:spacing w:line="360" w:lineRule="auto"/>
        <w:jc w:val="left"/>
        <w:rPr>
          <w:sz w:val="21"/>
        </w:rPr>
      </w:pPr>
      <w:r>
        <w:rPr>
          <w:sz w:val="21"/>
        </w:rPr>
        <w:t>C．甲醛（HCHO）分子为平面三角形结构，球棍模型中原子大小、连接方式应与实际结构相符。甲醛中C原子连接2个H原子和1个O原子，且为平面结构，题中模型符合甲醛分子结构特点，C正确；</w:t>
      </w:r>
    </w:p>
    <w:p w14:paraId="56CBA9D9">
      <w:pPr>
        <w:shd w:val="clear" w:color="auto" w:fill="auto"/>
        <w:spacing w:line="360" w:lineRule="auto"/>
        <w:jc w:val="left"/>
        <w:rPr>
          <w:sz w:val="21"/>
        </w:rPr>
      </w:pPr>
      <w:r>
        <w:rPr>
          <w:sz w:val="21"/>
        </w:rPr>
        <w:t>D．对于</w:t>
      </w:r>
      <m:oMath>
        <m:sSubSup>
          <m:sSubSupPr/>
          <m:e>
            <m:r>
              <m:rPr>
                <m:nor/>
                <m:sty m:val="p"/>
              </m:rPr>
              <w:rPr>
                <w:rFonts w:ascii="Cambria Math" w:hAnsi="Cambria Math" w:eastAsia="宋体" w:cs="Cambria Math"/>
                <w:b w:val="0"/>
                <w:i w:val="0"/>
              </w:rPr>
              <m:t>CO</m:t>
            </m:r>
          </m:e>
          <m:sub>
            <m:r>
              <m:rPr/>
              <w:rPr>
                <w:rFonts w:ascii="Cambria Math" w:hAnsi="Cambria Math" w:eastAsia="宋体" w:cs="Cambria Math"/>
              </w:rPr>
              <m:t>3</m:t>
            </m:r>
          </m:sub>
          <m:sup>
            <m:r>
              <m:rPr/>
              <w:rPr>
                <w:rFonts w:ascii="Cambria Math" w:hAnsi="Cambria Math" w:eastAsia="宋体" w:cs="Cambria Math"/>
              </w:rPr>
              <m:t>2−</m:t>
            </m:r>
          </m:sup>
        </m:sSubSup>
      </m:oMath>
      <w:r>
        <w:rPr>
          <w:sz w:val="21"/>
        </w:rPr>
        <w:t>，中心C原子的价层电子对数</w:t>
      </w:r>
      <m:oMath>
        <m:r>
          <m:rPr/>
          <w:rPr>
            <w:rFonts w:ascii="Cambria Math" w:hAnsi="Cambria Math" w:eastAsia="宋体" w:cs="Cambria Math"/>
          </w:rPr>
          <m:t>=3+</m:t>
        </m:r>
        <m:f>
          <m:fPr/>
          <m:num>
            <m:r>
              <m:rPr/>
              <w:rPr>
                <w:rFonts w:ascii="Cambria Math" w:hAnsi="Cambria Math" w:eastAsia="宋体" w:cs="Cambria Math"/>
              </w:rPr>
              <m:t>4+2−3×2</m:t>
            </m:r>
          </m:num>
          <m:den>
            <m:r>
              <m:rPr/>
              <w:rPr>
                <w:rFonts w:ascii="Cambria Math" w:hAnsi="Cambria Math" w:eastAsia="宋体" w:cs="Cambria Math"/>
              </w:rPr>
              <m:t>2</m:t>
            </m:r>
          </m:den>
        </m:f>
        <m:r>
          <m:rPr/>
          <w:rPr>
            <w:rFonts w:ascii="Cambria Math" w:hAnsi="Cambria Math" w:eastAsia="宋体" w:cs="Cambria Math"/>
          </w:rPr>
          <m:t>=3</m:t>
        </m:r>
      </m:oMath>
      <w:r>
        <w:rPr>
          <w:sz w:val="21"/>
        </w:rPr>
        <w:t xml:space="preserve">，孤电子对数为0，价层电子对互斥模型应为平面三角形 ，D错误； </w:t>
      </w:r>
    </w:p>
    <w:p w14:paraId="2066C8E2">
      <w:pPr>
        <w:shd w:val="clear" w:color="auto" w:fill="auto"/>
        <w:spacing w:line="360" w:lineRule="auto"/>
        <w:jc w:val="left"/>
        <w:rPr>
          <w:sz w:val="21"/>
        </w:rPr>
      </w:pPr>
      <w:r>
        <w:rPr>
          <w:sz w:val="21"/>
        </w:rPr>
        <w:t>故选C。</w:t>
      </w:r>
    </w:p>
    <w:p w14:paraId="3DD2A644">
      <w:pPr>
        <w:shd w:val="clear" w:color="auto" w:fill="auto"/>
        <w:spacing w:line="360" w:lineRule="auto"/>
        <w:jc w:val="left"/>
        <w:rPr>
          <w:sz w:val="21"/>
        </w:rPr>
      </w:pPr>
      <w:r>
        <w:rPr>
          <w:sz w:val="21"/>
        </w:rPr>
        <w:t>6．D</w:t>
      </w:r>
    </w:p>
    <w:p w14:paraId="627B3245">
      <w:pPr>
        <w:shd w:val="clear" w:color="auto" w:fill="auto"/>
        <w:spacing w:line="360" w:lineRule="auto"/>
        <w:jc w:val="left"/>
        <w:rPr>
          <w:sz w:val="21"/>
        </w:rPr>
      </w:pPr>
      <w:r>
        <w:rPr>
          <w:sz w:val="21"/>
        </w:rPr>
        <w:t>【详解】A．由图知，K中环上碳原子均为sp</w:t>
      </w:r>
      <w:r>
        <w:rPr>
          <w:sz w:val="21"/>
          <w:vertAlign w:val="superscript"/>
        </w:rPr>
        <w:t>2</w:t>
      </w:r>
      <w:r>
        <w:rPr>
          <w:sz w:val="21"/>
        </w:rPr>
        <w:t>杂化，饱和碳原子均为甲基碳原子，所以不含手性碳原子，A错误；</w:t>
      </w:r>
    </w:p>
    <w:p w14:paraId="13E07EEF">
      <w:pPr>
        <w:shd w:val="clear" w:color="auto" w:fill="auto"/>
        <w:spacing w:line="360" w:lineRule="auto"/>
        <w:jc w:val="left"/>
        <w:rPr>
          <w:sz w:val="21"/>
        </w:rPr>
      </w:pPr>
      <w:r>
        <w:rPr>
          <w:sz w:val="21"/>
        </w:rPr>
        <w:t>B．M中环上碳原子和羧基上的碳原子均为sp</w:t>
      </w:r>
      <w:r>
        <w:rPr>
          <w:sz w:val="21"/>
          <w:vertAlign w:val="superscript"/>
        </w:rPr>
        <w:t>2</w:t>
      </w:r>
      <w:r>
        <w:rPr>
          <w:sz w:val="21"/>
        </w:rPr>
        <w:t>杂化，甲基碳原子为</w:t>
      </w:r>
      <m:oMath>
        <m:sSup>
          <m:sSupPr/>
          <m:e>
            <m:r>
              <m:rPr>
                <m:nor/>
                <m:sty m:val="p"/>
              </m:rPr>
              <w:rPr>
                <w:rFonts w:ascii="Cambria Math" w:hAnsi="Cambria Math" w:eastAsia="宋体" w:cs="Cambria Math"/>
                <w:b w:val="0"/>
                <w:i w:val="0"/>
              </w:rPr>
              <m:t>sp</m:t>
            </m:r>
          </m:e>
          <m:sup>
            <m:r>
              <m:rPr/>
              <w:rPr>
                <w:rFonts w:ascii="Cambria Math" w:hAnsi="Cambria Math" w:eastAsia="宋体" w:cs="Cambria Math"/>
              </w:rPr>
              <m:t>3</m:t>
            </m:r>
          </m:sup>
        </m:sSup>
      </m:oMath>
      <w:r>
        <w:rPr>
          <w:sz w:val="21"/>
        </w:rPr>
        <w:t>杂化，B错误；</w:t>
      </w:r>
    </w:p>
    <w:p w14:paraId="25577745">
      <w:pPr>
        <w:shd w:val="clear" w:color="auto" w:fill="auto"/>
        <w:spacing w:line="360" w:lineRule="auto"/>
        <w:jc w:val="left"/>
        <w:rPr>
          <w:sz w:val="21"/>
        </w:rPr>
      </w:pPr>
      <w:r>
        <w:rPr>
          <w:sz w:val="21"/>
        </w:rPr>
        <w:t>C．由于酸性：羧酸＞碳酸＞苯酚＞</w:t>
      </w:r>
      <m:oMath>
        <m:sSubSup>
          <m:sSubSupPr/>
          <m:e>
            <m:r>
              <m:rPr>
                <m:nor/>
                <m:sty m:val="p"/>
              </m:rPr>
              <w:rPr>
                <w:rFonts w:ascii="Cambria Math" w:hAnsi="Cambria Math" w:eastAsia="宋体" w:cs="Cambria Math"/>
                <w:b w:val="0"/>
                <w:i w:val="0"/>
              </w:rPr>
              <m:t>HCO</m:t>
            </m:r>
          </m:e>
          <m:sub>
            <m:r>
              <m:rPr/>
              <w:rPr>
                <w:rFonts w:ascii="Cambria Math" w:hAnsi="Cambria Math" w:eastAsia="宋体" w:cs="Cambria Math"/>
              </w:rPr>
              <m:t>3</m:t>
            </m:r>
          </m:sub>
          <m:sup>
            <m:r>
              <m:rPr/>
              <w:rPr>
                <w:rFonts w:ascii="Cambria Math" w:hAnsi="Cambria Math" w:eastAsia="宋体" w:cs="Cambria Math"/>
              </w:rPr>
              <m:t>−</m:t>
            </m:r>
          </m:sup>
        </m:sSubSup>
      </m:oMath>
      <w:r>
        <w:rPr>
          <w:sz w:val="21"/>
        </w:rPr>
        <w:t>，所以K中的酚羟基不能与</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溶液反应，K中不含能与</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溶液反应的官能团，M中羧基可与</w:t>
      </w:r>
      <m:oMath>
        <m:sSub>
          <m:sSubPr/>
          <m:e>
            <m:r>
              <m:rPr>
                <m:nor/>
                <m:sty m:val="p"/>
              </m:rPr>
              <w:rPr>
                <w:rFonts w:ascii="Cambria Math" w:hAnsi="Cambria Math" w:eastAsia="宋体" w:cs="Cambria Math"/>
                <w:b w:val="0"/>
                <w:i w:val="0"/>
              </w:rPr>
              <m:t>NaHCO</m:t>
            </m:r>
          </m:e>
          <m:sub>
            <m:r>
              <m:rPr/>
              <w:rPr>
                <w:rFonts w:ascii="Cambria Math" w:hAnsi="Cambria Math" w:eastAsia="宋体" w:cs="Cambria Math"/>
              </w:rPr>
              <m:t>3</m:t>
            </m:r>
          </m:sub>
        </m:sSub>
      </m:oMath>
      <w:r>
        <w:rPr>
          <w:sz w:val="21"/>
        </w:rPr>
        <w:t>溶液反应，C错误；</w:t>
      </w:r>
    </w:p>
    <w:p w14:paraId="7A3D1410">
      <w:pPr>
        <w:shd w:val="clear" w:color="auto" w:fill="auto"/>
        <w:spacing w:line="360" w:lineRule="auto"/>
        <w:jc w:val="left"/>
        <w:rPr>
          <w:sz w:val="21"/>
        </w:rPr>
      </w:pPr>
      <w:r>
        <w:rPr>
          <w:sz w:val="21"/>
        </w:rPr>
        <w:t xml:space="preserve">D．K、M 中共有羟基、醚键、羰基、羧基四种含氧官能团，D正确； </w:t>
      </w:r>
    </w:p>
    <w:p w14:paraId="1DF5E7B5">
      <w:pPr>
        <w:shd w:val="clear" w:color="auto" w:fill="auto"/>
        <w:spacing w:line="360" w:lineRule="auto"/>
        <w:jc w:val="left"/>
        <w:rPr>
          <w:sz w:val="21"/>
        </w:rPr>
      </w:pPr>
      <w:r>
        <w:rPr>
          <w:sz w:val="21"/>
        </w:rPr>
        <w:t>故选D。</w:t>
      </w:r>
    </w:p>
    <w:p w14:paraId="331CE8C5">
      <w:pPr>
        <w:shd w:val="clear" w:color="auto" w:fill="auto"/>
        <w:spacing w:line="360" w:lineRule="auto"/>
        <w:jc w:val="left"/>
        <w:rPr>
          <w:sz w:val="21"/>
        </w:rPr>
      </w:pPr>
      <w:r>
        <w:rPr>
          <w:sz w:val="21"/>
        </w:rPr>
        <w:t>7．C</w:t>
      </w:r>
    </w:p>
    <w:p w14:paraId="10A931CA">
      <w:pPr>
        <w:shd w:val="clear" w:color="auto" w:fill="auto"/>
        <w:spacing w:line="360" w:lineRule="auto"/>
        <w:jc w:val="left"/>
        <w:rPr>
          <w:sz w:val="21"/>
        </w:rPr>
      </w:pPr>
      <w:r>
        <w:rPr>
          <w:sz w:val="21"/>
        </w:rPr>
        <w:t>【详解】A．电石与饱和NaCl溶液反应制备</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C</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中含有不饱和键，可使酸性</w:t>
      </w:r>
      <m:oMath>
        <m:sSub>
          <m:sSubPr/>
          <m:e>
            <m:r>
              <m:rPr>
                <m:nor/>
                <m:sty m:val="p"/>
              </m:rPr>
              <w:rPr>
                <w:rFonts w:ascii="Cambria Math" w:hAnsi="Cambria Math" w:eastAsia="宋体" w:cs="Cambria Math"/>
                <w:b w:val="0"/>
                <w:i w:val="0"/>
              </w:rPr>
              <m:t>KMnO</m:t>
            </m:r>
          </m:e>
          <m:sub>
            <m:r>
              <m:rPr>
                <m:nor/>
                <m:sty m:val="p"/>
              </m:rPr>
              <w:rPr>
                <w:rFonts w:ascii="Cambria Math" w:hAnsi="Cambria Math" w:eastAsia="宋体" w:cs="Cambria Math"/>
                <w:b w:val="0"/>
                <w:i w:val="0"/>
              </w:rPr>
              <m:t>4</m:t>
            </m:r>
          </m:sub>
        </m:sSub>
      </m:oMath>
      <w:r>
        <w:rPr>
          <w:sz w:val="21"/>
        </w:rPr>
        <w:t>溶液褪色，能完成相应气体的制备和检验，A不符合题意；</w:t>
      </w:r>
    </w:p>
    <w:p w14:paraId="5059542C">
      <w:pPr>
        <w:shd w:val="clear" w:color="auto" w:fill="auto"/>
        <w:spacing w:line="360" w:lineRule="auto"/>
        <w:jc w:val="left"/>
        <w:rPr>
          <w:sz w:val="21"/>
        </w:rPr>
      </w:pPr>
      <w:r>
        <w:rPr>
          <w:sz w:val="21"/>
        </w:rPr>
        <w:t>B．</w:t>
      </w:r>
      <m:oMath>
        <m:sSub>
          <m:sSubPr/>
          <m:e>
            <m:r>
              <m:rPr>
                <m:nor/>
                <m:sty m:val="p"/>
              </m:rPr>
              <w:rPr>
                <w:rFonts w:ascii="Cambria Math" w:hAnsi="Cambria Math" w:eastAsia="宋体" w:cs="Cambria Math"/>
                <w:b w:val="0"/>
                <w:i w:val="0"/>
              </w:rPr>
              <m:t>Na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3</m:t>
            </m:r>
          </m:sub>
        </m:sSub>
      </m:oMath>
      <w:r>
        <w:rPr>
          <w:sz w:val="21"/>
        </w:rPr>
        <w:t>固体与 70%的浓</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SO</m:t>
            </m:r>
          </m:e>
          <m:sub>
            <m:r>
              <m:rPr/>
              <w:rPr>
                <w:rFonts w:ascii="Cambria Math" w:hAnsi="Cambria Math" w:eastAsia="宋体" w:cs="Cambria Math"/>
              </w:rPr>
              <m:t>4</m:t>
            </m:r>
          </m:sub>
        </m:sSub>
      </m:oMath>
      <w:r>
        <w:rPr>
          <w:sz w:val="21"/>
        </w:rPr>
        <w:t>反应制备</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SO</m:t>
            </m:r>
          </m:e>
          <m:sub>
            <m:r>
              <m:rPr/>
              <w:rPr>
                <w:rFonts w:ascii="Cambria Math" w:hAnsi="Cambria Math" w:eastAsia="宋体" w:cs="Cambria Math"/>
              </w:rPr>
              <m:t>2</m:t>
            </m:r>
          </m:sub>
        </m:sSub>
      </m:oMath>
      <w:r>
        <w:rPr>
          <w:sz w:val="21"/>
        </w:rPr>
        <w:t>可使酸性</w:t>
      </w:r>
      <m:oMath>
        <m:sSub>
          <m:sSubPr/>
          <m:e>
            <m:r>
              <m:rPr>
                <m:nor/>
                <m:sty m:val="p"/>
              </m:rPr>
              <w:rPr>
                <w:rFonts w:ascii="Cambria Math" w:hAnsi="Cambria Math" w:eastAsia="宋体" w:cs="Cambria Math"/>
                <w:b w:val="0"/>
                <w:i w:val="0"/>
              </w:rPr>
              <m:t>KMnO</m:t>
            </m:r>
          </m:e>
          <m:sub>
            <m:r>
              <m:rPr>
                <m:nor/>
                <m:sty m:val="p"/>
              </m:rPr>
              <w:rPr>
                <w:rFonts w:ascii="Cambria Math" w:hAnsi="Cambria Math" w:eastAsia="宋体" w:cs="Cambria Math"/>
                <w:b w:val="0"/>
                <w:i w:val="0"/>
              </w:rPr>
              <m:t>4</m:t>
            </m:r>
          </m:sub>
        </m:sSub>
      </m:oMath>
      <w:r>
        <w:rPr>
          <w:sz w:val="21"/>
        </w:rPr>
        <w:t>溶液褪色，能完成相应气体的制备和检验，B不符合题意；</w:t>
      </w:r>
    </w:p>
    <w:p w14:paraId="6D2756CC">
      <w:pPr>
        <w:shd w:val="clear" w:color="auto" w:fill="auto"/>
        <w:spacing w:line="360" w:lineRule="auto"/>
        <w:jc w:val="left"/>
        <w:rPr>
          <w:sz w:val="21"/>
        </w:rPr>
      </w:pPr>
      <w:r>
        <w:rPr>
          <w:sz w:val="21"/>
        </w:rPr>
        <w:t>C．大理石与稀HCl反应制备</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CO</m:t>
            </m:r>
          </m:e>
          <m:sub>
            <m:r>
              <m:rPr/>
              <w:rPr>
                <w:rFonts w:ascii="Cambria Math" w:hAnsi="Cambria Math" w:eastAsia="宋体" w:cs="Cambria Math"/>
              </w:rPr>
              <m:t>2</m:t>
            </m:r>
          </m:sub>
        </m:sSub>
      </m:oMath>
      <w:r>
        <w:rPr>
          <w:sz w:val="21"/>
        </w:rPr>
        <w:t>不可使酸性</w:t>
      </w:r>
      <m:oMath>
        <m:sSub>
          <m:sSubPr/>
          <m:e>
            <m:r>
              <m:rPr>
                <m:nor/>
                <m:sty m:val="p"/>
              </m:rPr>
              <w:rPr>
                <w:rFonts w:ascii="Cambria Math" w:hAnsi="Cambria Math" w:eastAsia="宋体" w:cs="Cambria Math"/>
                <w:b w:val="0"/>
                <w:i w:val="0"/>
              </w:rPr>
              <m:t>KMnO</m:t>
            </m:r>
          </m:e>
          <m:sub>
            <m:r>
              <m:rPr>
                <m:nor/>
                <m:sty m:val="p"/>
              </m:rPr>
              <w:rPr>
                <w:rFonts w:ascii="Cambria Math" w:hAnsi="Cambria Math" w:eastAsia="宋体" w:cs="Cambria Math"/>
                <w:b w:val="0"/>
                <w:i w:val="0"/>
              </w:rPr>
              <m:t>4</m:t>
            </m:r>
          </m:sub>
        </m:sSub>
      </m:oMath>
      <w:r>
        <w:rPr>
          <w:sz w:val="21"/>
        </w:rPr>
        <w:t>溶液褪色，不能完成相应气体的制备和检验，C符合题意；</w:t>
      </w:r>
    </w:p>
    <w:p w14:paraId="7B1F9FE8">
      <w:pPr>
        <w:shd w:val="clear" w:color="auto" w:fill="auto"/>
        <w:spacing w:line="360" w:lineRule="auto"/>
        <w:jc w:val="left"/>
        <w:rPr>
          <w:sz w:val="21"/>
        </w:rPr>
      </w:pPr>
      <w:r>
        <w:rPr>
          <w:sz w:val="21"/>
        </w:rPr>
        <w:t>D．</w:t>
      </w:r>
      <m:oMath>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m:t>
            </m:r>
          </m:e>
          <m:sub>
            <m:r>
              <m:rPr/>
              <w:rPr>
                <w:rFonts w:ascii="Cambria Math" w:hAnsi="Cambria Math" w:eastAsia="宋体" w:cs="Cambria Math"/>
              </w:rPr>
              <m:t>3</m:t>
            </m:r>
          </m:sub>
        </m:sSub>
      </m:oMath>
      <w:r>
        <w:rPr>
          <w:sz w:val="21"/>
        </w:rPr>
        <w:t>固体遇水水解生成</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和</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S</m:t>
        </m:r>
      </m:oMath>
      <w:r>
        <w:rPr>
          <w:sz w:val="21"/>
        </w:rPr>
        <w:t>可使酸性</w:t>
      </w:r>
      <m:oMath>
        <m:sSub>
          <m:sSubPr/>
          <m:e>
            <m:r>
              <m:rPr>
                <m:nor/>
                <m:sty m:val="p"/>
              </m:rPr>
              <w:rPr>
                <w:rFonts w:ascii="Cambria Math" w:hAnsi="Cambria Math" w:eastAsia="宋体" w:cs="Cambria Math"/>
                <w:b w:val="0"/>
                <w:i w:val="0"/>
              </w:rPr>
              <m:t>KMnO</m:t>
            </m:r>
          </m:e>
          <m:sub>
            <m:r>
              <m:rPr>
                <m:nor/>
                <m:sty m:val="p"/>
              </m:rPr>
              <w:rPr>
                <w:rFonts w:ascii="Cambria Math" w:hAnsi="Cambria Math" w:eastAsia="宋体" w:cs="Cambria Math"/>
                <w:b w:val="0"/>
                <w:i w:val="0"/>
              </w:rPr>
              <m:t>4</m:t>
            </m:r>
          </m:sub>
        </m:sSub>
      </m:oMath>
      <w:r>
        <w:rPr>
          <w:sz w:val="21"/>
        </w:rPr>
        <w:t xml:space="preserve">溶液褪色，能完成相应气体的制备和检验，D不符合题意； </w:t>
      </w:r>
    </w:p>
    <w:p w14:paraId="516FD774">
      <w:pPr>
        <w:shd w:val="clear" w:color="auto" w:fill="auto"/>
        <w:spacing w:line="360" w:lineRule="auto"/>
        <w:jc w:val="left"/>
        <w:rPr>
          <w:sz w:val="21"/>
        </w:rPr>
      </w:pPr>
      <w:r>
        <w:rPr>
          <w:sz w:val="21"/>
        </w:rPr>
        <w:t>故选C。</w:t>
      </w:r>
    </w:p>
    <w:p w14:paraId="7F24D689">
      <w:pPr>
        <w:shd w:val="clear" w:color="auto" w:fill="auto"/>
        <w:spacing w:line="360" w:lineRule="auto"/>
        <w:jc w:val="left"/>
        <w:rPr>
          <w:sz w:val="21"/>
        </w:rPr>
      </w:pPr>
      <w:r>
        <w:rPr>
          <w:sz w:val="21"/>
        </w:rPr>
        <w:t>8．D</w:t>
      </w:r>
    </w:p>
    <w:p w14:paraId="1C17D303">
      <w:pPr>
        <w:shd w:val="clear" w:color="auto" w:fill="auto"/>
        <w:spacing w:line="360" w:lineRule="auto"/>
        <w:jc w:val="left"/>
        <w:rPr>
          <w:sz w:val="21"/>
        </w:rPr>
      </w:pPr>
      <w:r>
        <w:rPr>
          <w:sz w:val="21"/>
        </w:rPr>
        <w:t>【详解】A．氮气的稳定性源于氮分子中的三键，键能高难以断裂，A正确；</w:t>
      </w:r>
    </w:p>
    <w:p w14:paraId="2324D53B">
      <w:pPr>
        <w:shd w:val="clear" w:color="auto" w:fill="auto"/>
        <w:spacing w:line="360" w:lineRule="auto"/>
        <w:jc w:val="left"/>
        <w:rPr>
          <w:sz w:val="21"/>
        </w:rPr>
      </w:pPr>
      <w:r>
        <w:rPr>
          <w:sz w:val="21"/>
        </w:rPr>
        <w:t>B．苯因大π键结构稳定，难以与溴发生加成或取代，B正确；</w:t>
      </w:r>
    </w:p>
    <w:p w14:paraId="503D4225">
      <w:pPr>
        <w:shd w:val="clear" w:color="auto" w:fill="auto"/>
        <w:spacing w:line="360" w:lineRule="auto"/>
        <w:jc w:val="left"/>
        <w:rPr>
          <w:sz w:val="21"/>
        </w:rPr>
      </w:pPr>
      <w:r>
        <w:rPr>
          <w:sz w:val="21"/>
        </w:rPr>
        <w:t>C．水晶的规则外形由原子三维有序排列（晶体结构）导致，C正确；</w:t>
      </w:r>
    </w:p>
    <w:p w14:paraId="23902792">
      <w:pPr>
        <w:shd w:val="clear" w:color="auto" w:fill="auto"/>
        <w:spacing w:line="360" w:lineRule="auto"/>
        <w:jc w:val="left"/>
        <w:rPr>
          <w:sz w:val="21"/>
        </w:rPr>
      </w:pPr>
      <w:r>
        <w:rPr>
          <w:sz w:val="21"/>
        </w:rPr>
        <w:t>D．氯化钠熔点高于氯化铝的真实原因是氯化铝为分子晶体而非离子晶体，选项中将二者均视为离子晶体并用离子电荷和半径解释，不符合实际，D错误；</w:t>
      </w:r>
    </w:p>
    <w:p w14:paraId="4FDDE237">
      <w:pPr>
        <w:shd w:val="clear" w:color="auto" w:fill="auto"/>
        <w:spacing w:line="360" w:lineRule="auto"/>
        <w:jc w:val="left"/>
        <w:rPr>
          <w:sz w:val="21"/>
        </w:rPr>
      </w:pPr>
      <w:r>
        <w:rPr>
          <w:sz w:val="21"/>
        </w:rPr>
        <w:t>故选D。</w:t>
      </w:r>
    </w:p>
    <w:p w14:paraId="0F5CEEB3">
      <w:pPr>
        <w:shd w:val="clear" w:color="auto" w:fill="auto"/>
        <w:spacing w:line="360" w:lineRule="auto"/>
        <w:jc w:val="left"/>
        <w:rPr>
          <w:sz w:val="21"/>
        </w:rPr>
      </w:pPr>
      <w:r>
        <w:rPr>
          <w:sz w:val="21"/>
        </w:rPr>
        <w:t>9．A</w:t>
      </w:r>
    </w:p>
    <w:p w14:paraId="0FF0DDD2">
      <w:pPr>
        <w:shd w:val="clear" w:color="auto" w:fill="auto"/>
        <w:spacing w:line="360" w:lineRule="auto"/>
        <w:jc w:val="left"/>
        <w:rPr>
          <w:sz w:val="21"/>
        </w:rPr>
      </w:pPr>
      <w:r>
        <w:rPr>
          <w:sz w:val="21"/>
        </w:rPr>
        <w:t>【分析】W、X、Y、Z为四种短周期非金属元素，W原子中电子排布已充满的能级数与最高能级中的电子数相等，则W价电子排布式可能是：1s</w:t>
      </w:r>
      <w:r>
        <w:rPr>
          <w:sz w:val="21"/>
          <w:vertAlign w:val="superscript"/>
        </w:rPr>
        <w:t>2</w:t>
      </w:r>
      <w:r>
        <w:rPr>
          <w:sz w:val="21"/>
        </w:rPr>
        <w:t>2s</w:t>
      </w:r>
      <w:r>
        <w:rPr>
          <w:sz w:val="21"/>
          <w:vertAlign w:val="superscript"/>
        </w:rPr>
        <w:t>2</w:t>
      </w:r>
      <w:r>
        <w:rPr>
          <w:sz w:val="21"/>
        </w:rPr>
        <w:t>2p</w:t>
      </w:r>
      <w:r>
        <w:rPr>
          <w:sz w:val="21"/>
          <w:vertAlign w:val="superscript"/>
        </w:rPr>
        <w:t>2</w:t>
      </w:r>
      <w:r>
        <w:rPr>
          <w:sz w:val="21"/>
        </w:rPr>
        <w:t>或1s</w:t>
      </w:r>
      <w:r>
        <w:rPr>
          <w:sz w:val="21"/>
          <w:vertAlign w:val="superscript"/>
        </w:rPr>
        <w:t>2</w:t>
      </w:r>
      <w:r>
        <w:rPr>
          <w:sz w:val="21"/>
        </w:rPr>
        <w:t>2s</w:t>
      </w:r>
      <w:r>
        <w:rPr>
          <w:sz w:val="21"/>
          <w:vertAlign w:val="superscript"/>
        </w:rPr>
        <w:t>2</w:t>
      </w:r>
      <w:r>
        <w:rPr>
          <w:sz w:val="21"/>
        </w:rPr>
        <w:t>2p</w:t>
      </w:r>
      <w:r>
        <w:rPr>
          <w:sz w:val="21"/>
          <w:vertAlign w:val="superscript"/>
        </w:rPr>
        <w:t>6</w:t>
      </w:r>
      <w:r>
        <w:rPr>
          <w:sz w:val="21"/>
        </w:rPr>
        <w:t>3s</w:t>
      </w:r>
      <w:r>
        <w:rPr>
          <w:sz w:val="21"/>
          <w:vertAlign w:val="superscript"/>
        </w:rPr>
        <w:t>2</w:t>
      </w:r>
      <w:r>
        <w:rPr>
          <w:sz w:val="21"/>
        </w:rPr>
        <w:t>3p</w:t>
      </w:r>
      <w:r>
        <w:rPr>
          <w:sz w:val="21"/>
          <w:vertAlign w:val="superscript"/>
        </w:rPr>
        <w:t>4</w:t>
      </w:r>
      <w:r>
        <w:rPr>
          <w:sz w:val="21"/>
        </w:rPr>
        <w:t>，若W是C，X与W同族，则X是Si，Y与X相邻且Y原子比X原子多一个未成对电子，则Y是P，Z位于W的对角线位置，则满足条件的Z是P，与Y重复；故W是S；X与W同族，则X是O；Y与X相邻且Y原子比X原子多一个未成对电子，则Y是N；Z位于W的对角线位置，则Z是F。</w:t>
      </w:r>
    </w:p>
    <w:p w14:paraId="77BC3619">
      <w:pPr>
        <w:shd w:val="clear" w:color="auto" w:fill="auto"/>
        <w:spacing w:line="360" w:lineRule="auto"/>
        <w:jc w:val="left"/>
        <w:rPr>
          <w:sz w:val="21"/>
        </w:rPr>
      </w:pPr>
      <w:r>
        <w:rPr>
          <w:sz w:val="21"/>
        </w:rPr>
        <w:t>【详解】A．O的第二电离能高于N，因为O</w:t>
      </w:r>
      <w:r>
        <w:rPr>
          <w:sz w:val="21"/>
          <w:vertAlign w:val="superscript"/>
        </w:rPr>
        <w:t>+</w:t>
      </w:r>
      <w:r>
        <w:rPr>
          <w:sz w:val="21"/>
        </w:rPr>
        <w:t>的电子构型为2p</w:t>
      </w:r>
      <w:r>
        <w:rPr>
          <w:sz w:val="21"/>
          <w:vertAlign w:val="superscript"/>
        </w:rPr>
        <w:t>3</w:t>
      </w:r>
      <w:r>
        <w:rPr>
          <w:sz w:val="21"/>
        </w:rPr>
        <w:t>（半充满），失去电子需更高能量，而N</w:t>
      </w:r>
      <w:r>
        <w:rPr>
          <w:sz w:val="21"/>
          <w:vertAlign w:val="superscript"/>
        </w:rPr>
        <w:t>+</w:t>
      </w:r>
      <w:r>
        <w:rPr>
          <w:sz w:val="21"/>
        </w:rPr>
        <w:t>的电子构型为2p</w:t>
      </w:r>
      <w:r>
        <w:rPr>
          <w:sz w:val="21"/>
          <w:vertAlign w:val="superscript"/>
        </w:rPr>
        <w:t>2</w:t>
      </w:r>
      <w:r>
        <w:rPr>
          <w:sz w:val="21"/>
        </w:rPr>
        <w:t>，失去电子相对容易，因此X（O）的第二电离能大于Y（N），A错误；</w:t>
      </w:r>
    </w:p>
    <w:p w14:paraId="7C3D5DA7">
      <w:pPr>
        <w:shd w:val="clear" w:color="auto" w:fill="auto"/>
        <w:spacing w:line="360" w:lineRule="auto"/>
        <w:jc w:val="left"/>
        <w:rPr>
          <w:sz w:val="21"/>
        </w:rPr>
      </w:pPr>
      <w:r>
        <w:rPr>
          <w:sz w:val="21"/>
        </w:rPr>
        <w:t>B．同主族从上到下，原子半径变大，同周期，从左到右原子半径变小，F（Z）位于第二周期，S（W）位于第三周期，原子半径S＞O＞F，即：</w:t>
      </w:r>
      <m:oMath>
        <m:r>
          <m:rPr>
            <m:nor/>
            <m:sty m:val="p"/>
          </m:rPr>
          <w:rPr>
            <w:rFonts w:ascii="Cambria Math" w:hAnsi="Cambria Math" w:eastAsia="宋体" w:cs="Cambria Math"/>
            <w:b w:val="0"/>
            <w:i w:val="0"/>
          </w:rPr>
          <m:t>Z</m:t>
        </m:r>
        <m:r>
          <m:rPr/>
          <w:rPr>
            <w:rFonts w:ascii="Cambria Math" w:hAnsi="Cambria Math" w:eastAsia="宋体" w:cs="Cambria Math"/>
          </w:rPr>
          <m:t>&lt;</m:t>
        </m:r>
        <m:r>
          <m:rPr>
            <m:nor/>
            <m:sty m:val="p"/>
          </m:rPr>
          <w:rPr>
            <w:rFonts w:ascii="Cambria Math" w:hAnsi="Cambria Math" w:eastAsia="宋体" w:cs="Cambria Math"/>
            <w:b w:val="0"/>
            <w:i w:val="0"/>
          </w:rPr>
          <m:t>W</m:t>
        </m:r>
      </m:oMath>
      <w:r>
        <w:rPr>
          <w:sz w:val="21"/>
        </w:rPr>
        <w:t>，B正确；</w:t>
      </w:r>
    </w:p>
    <w:p w14:paraId="2CBCFB53">
      <w:pPr>
        <w:shd w:val="clear" w:color="auto" w:fill="auto"/>
        <w:spacing w:line="360" w:lineRule="auto"/>
        <w:jc w:val="left"/>
        <w:rPr>
          <w:sz w:val="21"/>
        </w:rPr>
      </w:pPr>
      <w:r>
        <w:rPr>
          <w:sz w:val="21"/>
        </w:rPr>
        <w:t>C．N</w:t>
      </w:r>
      <w:r>
        <w:rPr>
          <w:sz w:val="21"/>
          <w:vertAlign w:val="subscript"/>
        </w:rPr>
        <w:t>2</w:t>
      </w:r>
      <w:r>
        <w:rPr>
          <w:sz w:val="21"/>
        </w:rPr>
        <w:t>与F</w:t>
      </w:r>
      <w:r>
        <w:rPr>
          <w:sz w:val="21"/>
          <w:vertAlign w:val="subscript"/>
        </w:rPr>
        <w:t>2</w:t>
      </w:r>
      <w:r>
        <w:rPr>
          <w:sz w:val="21"/>
        </w:rPr>
        <w:t>都是分子晶体，F</w:t>
      </w:r>
      <w:r>
        <w:rPr>
          <w:sz w:val="21"/>
          <w:vertAlign w:val="subscript"/>
        </w:rPr>
        <w:t>2</w:t>
      </w:r>
      <w:r>
        <w:rPr>
          <w:sz w:val="21"/>
        </w:rPr>
        <w:t>范德华力大，沸点高，C正确；</w:t>
      </w:r>
    </w:p>
    <w:p w14:paraId="1A4291DA">
      <w:pPr>
        <w:shd w:val="clear" w:color="auto" w:fill="auto"/>
        <w:spacing w:line="360" w:lineRule="auto"/>
        <w:jc w:val="left"/>
        <w:rPr>
          <w:sz w:val="21"/>
        </w:rPr>
      </w:pPr>
      <w:r>
        <w:rPr>
          <w:sz w:val="21"/>
        </w:rPr>
        <w:t>D．同主族从上到下，电负性逐渐减小，O的电负性大于S，D正确；</w:t>
      </w:r>
    </w:p>
    <w:p w14:paraId="2F807EB3">
      <w:pPr>
        <w:shd w:val="clear" w:color="auto" w:fill="auto"/>
        <w:spacing w:line="360" w:lineRule="auto"/>
        <w:jc w:val="left"/>
        <w:rPr>
          <w:sz w:val="21"/>
        </w:rPr>
      </w:pPr>
      <w:r>
        <w:rPr>
          <w:sz w:val="21"/>
        </w:rPr>
        <w:t>故选A。</w:t>
      </w:r>
    </w:p>
    <w:p w14:paraId="7ECA8107">
      <w:pPr>
        <w:shd w:val="clear" w:color="auto" w:fill="auto"/>
        <w:spacing w:line="360" w:lineRule="auto"/>
        <w:jc w:val="left"/>
        <w:rPr>
          <w:sz w:val="21"/>
        </w:rPr>
      </w:pPr>
      <w:r>
        <w:rPr>
          <w:sz w:val="21"/>
        </w:rPr>
        <w:t>10．B</w:t>
      </w:r>
    </w:p>
    <w:p w14:paraId="14941602">
      <w:pPr>
        <w:shd w:val="clear" w:color="auto" w:fill="auto"/>
        <w:spacing w:line="360" w:lineRule="auto"/>
        <w:jc w:val="left"/>
        <w:rPr>
          <w:sz w:val="21"/>
        </w:rPr>
      </w:pPr>
      <w:r>
        <w:rPr>
          <w:sz w:val="21"/>
        </w:rPr>
        <w:t>【分析】由装置图可知，该装置中有直流电源，为电解池，则</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x</m:t>
        </m:r>
        <m:r>
          <m:rPr/>
          <w:rPr>
            <w:rFonts w:ascii="Cambria Math" w:hAnsi="Cambria Math" w:eastAsia="宋体" w:cs="Cambria Math"/>
          </w:rPr>
          <m:t>&lt;1)</m:t>
        </m:r>
      </m:oMath>
      <w:r>
        <w:rPr>
          <w:sz w:val="21"/>
        </w:rPr>
        <w:t xml:space="preserve"> 转化为</w:t>
      </w:r>
      <m:oMath>
        <m:sSub>
          <m:sSubPr/>
          <m:e>
            <m:r>
              <m:rPr>
                <m:nor/>
                <m:sty m:val="p"/>
              </m:rPr>
              <w:rPr>
                <w:rFonts w:ascii="Cambria Math" w:hAnsi="Cambria Math" w:eastAsia="宋体" w:cs="Cambria Math"/>
                <w:b w:val="0"/>
                <w:i w:val="0"/>
              </w:rPr>
              <m:t>LiCoO</m:t>
            </m:r>
          </m:e>
          <m:sub>
            <m:r>
              <m:rPr/>
              <w:rPr>
                <w:rFonts w:ascii="Cambria Math" w:hAnsi="Cambria Math" w:eastAsia="宋体" w:cs="Cambria Math"/>
              </w:rPr>
              <m:t>2</m:t>
            </m:r>
          </m:sub>
        </m:sSub>
      </m:oMath>
      <w:r>
        <w:rPr>
          <w:sz w:val="21"/>
        </w:rPr>
        <w:t>过程中，Co元素化合价由</w:t>
      </w:r>
      <m:oMath>
        <m:r>
          <m:rPr/>
          <w:rPr>
            <w:rFonts w:ascii="Cambria Math" w:hAnsi="Cambria Math" w:eastAsia="宋体" w:cs="Cambria Math"/>
          </w:rPr>
          <m:t>+</m:t>
        </m:r>
        <m:d>
          <m:dPr>
            <m:sepChr m:val=","/>
          </m:dPr>
          <m:e>
            <m:r>
              <m:rPr/>
              <w:rPr>
                <w:rFonts w:ascii="Cambria Math" w:hAnsi="Cambria Math" w:eastAsia="宋体" w:cs="Cambria Math"/>
              </w:rPr>
              <m:t>4−</m:t>
            </m:r>
            <m:r>
              <m:rPr>
                <m:nor/>
                <m:sty m:val="p"/>
              </m:rPr>
              <w:rPr>
                <w:rFonts w:ascii="Cambria Math" w:hAnsi="Cambria Math" w:eastAsia="宋体" w:cs="Cambria Math"/>
                <w:b w:val="0"/>
                <w:i w:val="0"/>
              </w:rPr>
              <m:t>x</m:t>
            </m:r>
          </m:e>
        </m:d>
      </m:oMath>
      <w:r>
        <w:rPr>
          <w:sz w:val="21"/>
        </w:rPr>
        <w:t>降为+3，</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得电子发生还原反应，为阴极，电极反应式为</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r>
          <m:rPr/>
          <w:rPr>
            <w:rFonts w:ascii="Cambria Math" w:hAnsi="Cambria Math" w:eastAsia="宋体" w:cs="Cambria Math"/>
          </w:rPr>
          <m:t>+(1−</m:t>
        </m:r>
        <m:r>
          <m:rPr>
            <m:nor/>
            <m:sty m:val="p"/>
          </m:rPr>
          <w:rPr>
            <w:rFonts w:ascii="Cambria Math" w:hAnsi="Cambria Math" w:eastAsia="宋体" w:cs="Cambria Math"/>
            <w:b w:val="0"/>
            <w:i w:val="0"/>
          </w:rPr>
          <m:t>x</m:t>
        </m:r>
        <m:r>
          <m:rPr>
            <m:sty m:val="p"/>
          </m:rPr>
          <w:rPr>
            <w:rFonts w:ascii="Cambria Math" w:hAnsi="Cambria Math" w:eastAsia="宋体" w:cs="Cambria Math"/>
          </w:rPr>
          <m:t>）</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m:t>
        </m:r>
        <m:r>
          <m:rPr/>
          <w:rPr>
            <w:rFonts w:ascii="Cambria Math" w:hAnsi="Cambria Math" w:eastAsia="宋体" w:cs="Cambria Math"/>
          </w:rPr>
          <m:t>1−</m:t>
        </m:r>
        <m:r>
          <m:rPr>
            <m:nor/>
            <m:sty m:val="p"/>
          </m:rPr>
          <w:rPr>
            <w:rFonts w:ascii="Cambria Math" w:hAnsi="Cambria Math" w:eastAsia="宋体" w:cs="Cambria Math"/>
            <w:b w:val="0"/>
            <w:i w:val="0"/>
          </w:rPr>
          <m:t>x</m:t>
        </m:r>
        <m:r>
          <m:rPr>
            <m:sty m:val="p"/>
          </m:rPr>
          <w:rPr>
            <w:rFonts w:ascii="Cambria Math" w:hAnsi="Cambria Math" w:eastAsia="宋体" w:cs="Cambria Math"/>
          </w:rPr>
          <m:t>）</m:t>
        </m:r>
        <m:sSup>
          <m:sSupPr/>
          <m:e>
            <m:r>
              <m:rPr>
                <m:nor/>
                <m:sty m:val="p"/>
              </m:rPr>
              <w:rPr>
                <w:rFonts w:ascii="Cambria Math" w:hAnsi="Cambria Math" w:eastAsia="宋体" w:cs="Cambria Math"/>
                <w:b w:val="0"/>
                <w:i w:val="0"/>
              </w:rPr>
              <m:t>Li</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LiCoO</m:t>
            </m:r>
          </m:e>
          <m:sub>
            <m:r>
              <m:rPr/>
              <w:rPr>
                <w:rFonts w:ascii="Cambria Math" w:hAnsi="Cambria Math" w:eastAsia="宋体" w:cs="Cambria Math"/>
              </w:rPr>
              <m:t>2</m:t>
            </m:r>
          </m:sub>
        </m:sSub>
      </m:oMath>
      <w:r>
        <w:rPr>
          <w:sz w:val="21"/>
        </w:rPr>
        <w:t>，Pt电极为阳极，失电子，发生还原反应，电极反应式为</w:t>
      </w:r>
      <m:oMath>
        <m:sSub>
          <m:sSubPr/>
          <m:e>
            <m:r>
              <m:rPr>
                <m:nor/>
                <m:sty m:val="p"/>
              </m:rPr>
              <w:rPr>
                <w:rFonts w:ascii="Cambria Math" w:hAnsi="Cambria Math" w:eastAsia="宋体" w:cs="Cambria Math"/>
                <w:b w:val="0"/>
                <w:i w:val="0"/>
              </w:rPr>
              <m:t>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−4</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2</m:t>
            </m:r>
          </m:sub>
        </m:sSub>
        <m:r>
          <m:rPr/>
          <w:rPr>
            <w:rFonts w:ascii="Cambria Math" w:hAnsi="Cambria Math" w:eastAsia="宋体" w:cs="Cambria Math"/>
          </w:rPr>
          <m:t>↑+4</m:t>
        </m:r>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oMath>
      <w:r>
        <w:rPr>
          <w:sz w:val="21"/>
        </w:rPr>
        <w:t>，据此回答。</w:t>
      </w:r>
    </w:p>
    <w:p w14:paraId="1DDE76B4">
      <w:pPr>
        <w:shd w:val="clear" w:color="auto" w:fill="auto"/>
        <w:spacing w:line="360" w:lineRule="auto"/>
        <w:jc w:val="left"/>
        <w:rPr>
          <w:sz w:val="21"/>
        </w:rPr>
      </w:pPr>
      <w:r>
        <w:rPr>
          <w:sz w:val="21"/>
        </w:rPr>
        <w:t>【详解】A．由分析知，</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电极上发生的反应：</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r>
          <m:rPr/>
          <w:rPr>
            <w:rFonts w:ascii="Cambria Math" w:hAnsi="Cambria Math" w:eastAsia="宋体" w:cs="Cambria Math"/>
          </w:rPr>
          <m:t>+(1−</m:t>
        </m:r>
        <m:r>
          <m:rPr>
            <m:nor/>
            <m:sty m:val="p"/>
          </m:rPr>
          <w:rPr>
            <w:rFonts w:ascii="Cambria Math" w:hAnsi="Cambria Math" w:eastAsia="宋体" w:cs="Cambria Math"/>
            <w:b w:val="0"/>
            <w:i w:val="0"/>
          </w:rPr>
          <m:t>x</m:t>
        </m:r>
        <m:r>
          <m:rPr>
            <m:sty m:val="p"/>
          </m:rPr>
          <w:rPr>
            <w:rFonts w:ascii="Cambria Math" w:hAnsi="Cambria Math" w:eastAsia="宋体" w:cs="Cambria Math"/>
          </w:rPr>
          <m:t>）</m:t>
        </m:r>
        <m:sSup>
          <m:sSupPr/>
          <m:e>
            <m:r>
              <m:rPr>
                <m:nor/>
                <m:sty m:val="p"/>
              </m:rPr>
              <w:rPr>
                <w:rFonts w:ascii="Cambria Math" w:hAnsi="Cambria Math" w:eastAsia="宋体" w:cs="Cambria Math"/>
                <w:b w:val="0"/>
                <w:i w:val="0"/>
              </w:rPr>
              <m:t>e</m:t>
            </m:r>
          </m:e>
          <m:sup>
            <m:r>
              <m:rPr/>
              <w:rPr>
                <w:rFonts w:ascii="Cambria Math" w:hAnsi="Cambria Math" w:eastAsia="宋体" w:cs="Cambria Math"/>
              </w:rPr>
              <m:t>−</m:t>
            </m:r>
          </m:sup>
        </m:sSup>
        <m:r>
          <m:rPr/>
          <w:rPr>
            <w:rFonts w:ascii="Cambria Math" w:hAnsi="Cambria Math" w:eastAsia="宋体" w:cs="Cambria Math"/>
          </w:rPr>
          <m:t>+</m:t>
        </m:r>
        <m:r>
          <m:rPr>
            <m:sty m:val="p"/>
          </m:rPr>
          <w:rPr>
            <w:rFonts w:ascii="Cambria Math" w:hAnsi="Cambria Math" w:eastAsia="宋体" w:cs="Cambria Math"/>
          </w:rPr>
          <m:t>（</m:t>
        </m:r>
        <m:r>
          <m:rPr/>
          <w:rPr>
            <w:rFonts w:ascii="Cambria Math" w:hAnsi="Cambria Math" w:eastAsia="宋体" w:cs="Cambria Math"/>
          </w:rPr>
          <m:t>1−</m:t>
        </m:r>
        <m:r>
          <m:rPr>
            <m:nor/>
            <m:sty m:val="p"/>
          </m:rPr>
          <w:rPr>
            <w:rFonts w:ascii="Cambria Math" w:hAnsi="Cambria Math" w:eastAsia="宋体" w:cs="Cambria Math"/>
            <w:b w:val="0"/>
            <w:i w:val="0"/>
          </w:rPr>
          <m:t>x</m:t>
        </m:r>
        <m:r>
          <m:rPr>
            <m:sty m:val="p"/>
          </m:rPr>
          <w:rPr>
            <w:rFonts w:ascii="Cambria Math" w:hAnsi="Cambria Math" w:eastAsia="宋体" w:cs="Cambria Math"/>
          </w:rPr>
          <m:t>）</m:t>
        </m:r>
        <m:sSup>
          <m:sSupPr/>
          <m:e>
            <m:r>
              <m:rPr>
                <m:nor/>
                <m:sty m:val="p"/>
              </m:rPr>
              <w:rPr>
                <w:rFonts w:ascii="Cambria Math" w:hAnsi="Cambria Math" w:eastAsia="宋体" w:cs="Cambria Math"/>
                <w:b w:val="0"/>
                <w:i w:val="0"/>
              </w:rPr>
              <m:t>Li</m:t>
            </m:r>
          </m:e>
          <m:sup>
            <m:r>
              <m:rPr/>
              <w:rPr>
                <w:rFonts w:ascii="Cambria Math" w:hAnsi="Cambria Math" w:eastAsia="宋体" w:cs="Cambria Math"/>
              </w:rPr>
              <m:t>+</m:t>
            </m:r>
          </m:sup>
        </m:sSup>
        <m:r>
          <m:rPr/>
          <w:rPr>
            <w:rFonts w:ascii="Cambria Math" w:hAnsi="Cambria Math" w:eastAsia="宋体" w:cs="Cambria Math"/>
          </w:rPr>
          <m:t>=</m:t>
        </m:r>
        <m:sSub>
          <m:sSubPr/>
          <m:e>
            <m:r>
              <m:rPr>
                <m:nor/>
                <m:sty m:val="p"/>
              </m:rPr>
              <w:rPr>
                <w:rFonts w:ascii="Cambria Math" w:hAnsi="Cambria Math" w:eastAsia="宋体" w:cs="Cambria Math"/>
                <w:b w:val="0"/>
                <w:i w:val="0"/>
              </w:rPr>
              <m:t>LiCoO</m:t>
            </m:r>
          </m:e>
          <m:sub>
            <m:r>
              <m:rPr/>
              <w:rPr>
                <w:rFonts w:ascii="Cambria Math" w:hAnsi="Cambria Math" w:eastAsia="宋体" w:cs="Cambria Math"/>
              </w:rPr>
              <m:t>2</m:t>
            </m:r>
          </m:sub>
        </m:sSub>
      </m:oMath>
      <w:r>
        <w:rPr>
          <w:sz w:val="21"/>
        </w:rPr>
        <w:t>，A错误；</w:t>
      </w:r>
    </w:p>
    <w:p w14:paraId="57A15B15">
      <w:pPr>
        <w:shd w:val="clear" w:color="auto" w:fill="auto"/>
        <w:spacing w:line="360" w:lineRule="auto"/>
        <w:jc w:val="left"/>
        <w:rPr>
          <w:sz w:val="21"/>
        </w:rPr>
      </w:pPr>
      <w:r>
        <w:rPr>
          <w:sz w:val="21"/>
        </w:rPr>
        <w:t xml:space="preserve">B．由电极反应式可知，产生标准状况下5.6L(即0.25 mol) </w:t>
      </w:r>
      <m:oMath>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oMath>
      <w:r>
        <w:rPr>
          <w:sz w:val="21"/>
        </w:rPr>
        <w:t>时转移1 mol 电子，理论上转化</w:t>
      </w:r>
      <m:oMath>
        <m:f>
          <m:fPr/>
          <m:num>
            <m:r>
              <m:rPr/>
              <w:rPr>
                <w:rFonts w:ascii="Cambria Math" w:hAnsi="Cambria Math" w:eastAsia="宋体" w:cs="Cambria Math"/>
              </w:rPr>
              <m:t>1</m:t>
            </m:r>
          </m:num>
          <m:den>
            <m:r>
              <m:rPr/>
              <w:rPr>
                <w:rFonts w:ascii="Cambria Math" w:hAnsi="Cambria Math" w:eastAsia="宋体" w:cs="Cambria Math"/>
              </w:rPr>
              <m:t>1−</m:t>
            </m:r>
            <m:r>
              <m:rPr>
                <m:nor/>
                <m:sty m:val="p"/>
              </m:rPr>
              <w:rPr>
                <w:rFonts w:ascii="Cambria Math" w:hAnsi="Cambria Math" w:eastAsia="宋体" w:cs="Cambria Math"/>
                <w:b w:val="0"/>
                <w:i w:val="0"/>
              </w:rPr>
              <m:t>x</m:t>
            </m:r>
          </m:den>
        </m:f>
        <m:r>
          <m:rPr>
            <m:nor/>
            <m:sty m:val="p"/>
          </m:rPr>
          <w:rPr>
            <w:rFonts w:ascii="Cambria Math" w:hAnsi="Cambria Math" w:eastAsia="宋体" w:cs="Cambria Math"/>
            <w:b w:val="0"/>
            <w:i w:val="0"/>
          </w:rPr>
          <m:t>mol</m:t>
        </m:r>
      </m:oMath>
      <w:r>
        <w:rPr>
          <w:sz w:val="21"/>
        </w:rPr>
        <w:t>的</w:t>
      </w:r>
      <m:oMath>
        <m:sSub>
          <m:sSubPr/>
          <m:e>
            <m:r>
              <m:rPr>
                <m:nor/>
                <m:sty m:val="p"/>
              </m:rPr>
              <w:rPr>
                <w:rFonts w:ascii="Cambria Math" w:hAnsi="Cambria Math" w:eastAsia="宋体" w:cs="Cambria Math"/>
                <w:b w:val="0"/>
                <w:i w:val="0"/>
              </w:rPr>
              <m:t>Li</m:t>
            </m:r>
          </m:e>
          <m:sub>
            <m:r>
              <m:rPr>
                <m:nor/>
                <m:sty m:val="p"/>
              </m:rPr>
              <w:rPr>
                <w:rFonts w:ascii="Cambria Math" w:hAnsi="Cambria Math" w:eastAsia="宋体" w:cs="Cambria Math"/>
                <w:b w:val="0"/>
                <w:i w:val="0"/>
              </w:rPr>
              <m:t>x</m:t>
            </m:r>
          </m:sub>
        </m:sSub>
        <m:sSub>
          <m:sSubPr/>
          <m:e>
            <m:r>
              <m:rPr>
                <m:nor/>
                <m:sty m:val="p"/>
              </m:rPr>
              <w:rPr>
                <w:rFonts w:ascii="Cambria Math" w:hAnsi="Cambria Math" w:eastAsia="宋体" w:cs="Cambria Math"/>
                <w:b w:val="0"/>
                <w:i w:val="0"/>
              </w:rPr>
              <m:t>CoO</m:t>
            </m:r>
          </m:e>
          <m:sub>
            <m:r>
              <m:rPr/>
              <w:rPr>
                <w:rFonts w:ascii="Cambria Math" w:hAnsi="Cambria Math" w:eastAsia="宋体" w:cs="Cambria Math"/>
              </w:rPr>
              <m:t>2</m:t>
            </m:r>
          </m:sub>
        </m:sSub>
      </m:oMath>
      <w:r>
        <w:rPr>
          <w:sz w:val="21"/>
        </w:rPr>
        <w:t>，B正确；</w:t>
      </w:r>
    </w:p>
    <w:p w14:paraId="0547D2B6">
      <w:pPr>
        <w:shd w:val="clear" w:color="auto" w:fill="auto"/>
        <w:spacing w:line="360" w:lineRule="auto"/>
        <w:jc w:val="left"/>
        <w:rPr>
          <w:sz w:val="21"/>
        </w:rPr>
      </w:pPr>
      <w:r>
        <w:rPr>
          <w:sz w:val="21"/>
        </w:rPr>
        <w:t>C．</w:t>
      </w:r>
      <m:oMath>
        <m:sSubSup>
          <m:sSubSupPr/>
          <m:e>
            <m:r>
              <m:rPr>
                <m:nor/>
                <m:sty m:val="p"/>
              </m:rPr>
              <w:rPr>
                <w:rFonts w:ascii="Cambria Math" w:hAnsi="Cambria Math" w:eastAsia="宋体" w:cs="Cambria Math"/>
                <w:b w:val="0"/>
                <w:i w:val="0"/>
              </w:rPr>
              <m:t>SO</m:t>
            </m:r>
          </m:e>
          <m:sub>
            <m:r>
              <m:rPr/>
              <w:rPr>
                <w:rFonts w:ascii="Cambria Math" w:hAnsi="Cambria Math" w:eastAsia="宋体" w:cs="Cambria Math"/>
              </w:rPr>
              <m:t>4</m:t>
            </m:r>
          </m:sub>
          <m:sup>
            <m:r>
              <m:rPr/>
              <w:rPr>
                <w:rFonts w:ascii="Cambria Math" w:hAnsi="Cambria Math" w:eastAsia="宋体" w:cs="Cambria Math"/>
              </w:rPr>
              <m:t>2−</m:t>
            </m:r>
          </m:sup>
        </m:sSubSup>
      </m:oMath>
      <w:r>
        <w:rPr>
          <w:sz w:val="21"/>
        </w:rPr>
        <w:t>为阴离子，应向阳极移动，即向Pt电极迁移，C错误；</w:t>
      </w:r>
    </w:p>
    <w:p w14:paraId="146AEEF2">
      <w:pPr>
        <w:shd w:val="clear" w:color="auto" w:fill="auto"/>
        <w:spacing w:line="360" w:lineRule="auto"/>
        <w:jc w:val="left"/>
        <w:rPr>
          <w:sz w:val="21"/>
        </w:rPr>
      </w:pPr>
      <w:r>
        <w:rPr>
          <w:sz w:val="21"/>
        </w:rPr>
        <w:t>D．由阳极电极反应式可知，电解过程中，阳极产生</w:t>
      </w:r>
      <m:oMath>
        <m:sSup>
          <m:sSupPr/>
          <m:e>
            <m:r>
              <m:rPr>
                <m:nor/>
                <m:sty m:val="p"/>
              </m:rPr>
              <w:rPr>
                <w:rFonts w:ascii="Cambria Math" w:hAnsi="Cambria Math" w:eastAsia="宋体" w:cs="Cambria Math"/>
                <w:b w:val="0"/>
                <w:i w:val="0"/>
              </w:rPr>
              <m:t>H</m:t>
            </m:r>
          </m:e>
          <m:sup>
            <m:r>
              <m:rPr>
                <m:nor/>
                <m:sty m:val="p"/>
              </m:rPr>
              <w:rPr>
                <w:rFonts w:ascii="Cambria Math" w:hAnsi="Cambria Math" w:eastAsia="宋体" w:cs="Cambria Math"/>
                <w:b w:val="0"/>
                <w:i w:val="0"/>
              </w:rPr>
              <m:t>+</m:t>
            </m:r>
          </m:sup>
        </m:sSup>
      </m:oMath>
      <w:r>
        <w:rPr>
          <w:sz w:val="21"/>
        </w:rPr>
        <w:t>、消耗</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 xml:space="preserve">，酸性增强，则阳极附近pH降低，D错误； </w:t>
      </w:r>
    </w:p>
    <w:p w14:paraId="08A59DD0">
      <w:pPr>
        <w:shd w:val="clear" w:color="auto" w:fill="auto"/>
        <w:spacing w:line="360" w:lineRule="auto"/>
        <w:jc w:val="left"/>
        <w:rPr>
          <w:sz w:val="21"/>
        </w:rPr>
      </w:pPr>
      <w:r>
        <w:rPr>
          <w:sz w:val="21"/>
        </w:rPr>
        <w:t>故选B。</w:t>
      </w:r>
    </w:p>
    <w:p w14:paraId="32AAC5DE">
      <w:pPr>
        <w:shd w:val="clear" w:color="auto" w:fill="auto"/>
        <w:spacing w:line="360" w:lineRule="auto"/>
        <w:jc w:val="left"/>
        <w:rPr>
          <w:sz w:val="21"/>
        </w:rPr>
      </w:pPr>
      <w:r>
        <w:rPr>
          <w:sz w:val="21"/>
        </w:rPr>
        <w:t>11．D</w:t>
      </w:r>
    </w:p>
    <w:p w14:paraId="4AEABE93">
      <w:pPr>
        <w:shd w:val="clear" w:color="auto" w:fill="auto"/>
        <w:spacing w:line="360" w:lineRule="auto"/>
        <w:jc w:val="left"/>
        <w:rPr>
          <w:sz w:val="21"/>
        </w:rPr>
      </w:pPr>
      <w:r>
        <w:rPr>
          <w:sz w:val="21"/>
        </w:rPr>
        <w:t>【详解】A．由晶胞图知，白球位于体心，晶胞中数目为1，黑球位于顶角、棱心、体内，晶胞中数目为</w:t>
      </w:r>
      <m:oMath>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8</m:t>
            </m:r>
          </m:den>
        </m:f>
        <m:r>
          <m:rPr/>
          <w:rPr>
            <w:rFonts w:ascii="Cambria Math" w:hAnsi="Cambria Math" w:eastAsia="宋体" w:cs="Cambria Math"/>
          </w:rPr>
          <m:t>+8×</m:t>
        </m:r>
        <m:f>
          <m:fPr/>
          <m:num>
            <m:r>
              <m:rPr/>
              <w:rPr>
                <w:rFonts w:ascii="Cambria Math" w:hAnsi="Cambria Math" w:eastAsia="宋体" w:cs="Cambria Math"/>
              </w:rPr>
              <m:t>1</m:t>
            </m:r>
          </m:num>
          <m:den>
            <m:r>
              <m:rPr/>
              <w:rPr>
                <w:rFonts w:ascii="Cambria Math" w:hAnsi="Cambria Math" w:eastAsia="宋体" w:cs="Cambria Math"/>
              </w:rPr>
              <m:t>4</m:t>
            </m:r>
          </m:den>
        </m:f>
        <m:r>
          <m:rPr/>
          <w:rPr>
            <w:rFonts w:ascii="Cambria Math" w:hAnsi="Cambria Math" w:eastAsia="宋体" w:cs="Cambria Math"/>
          </w:rPr>
          <m:t>+2=5</m:t>
        </m:r>
      </m:oMath>
      <w:r>
        <w:rPr>
          <w:sz w:val="21"/>
        </w:rPr>
        <w:t>，结合题意知，白球为Sm、黑球为Co，该物质化学式为</w:t>
      </w:r>
      <m:oMath>
        <m:sSub>
          <m:sSubPr/>
          <m:e>
            <m:r>
              <m:rPr>
                <m:nor/>
                <m:sty m:val="p"/>
              </m:rPr>
              <w:rPr>
                <w:rFonts w:ascii="Cambria Math" w:hAnsi="Cambria Math" w:eastAsia="宋体" w:cs="Cambria Math"/>
                <w:b w:val="0"/>
                <w:i w:val="0"/>
              </w:rPr>
              <m:t>SmCo</m:t>
            </m:r>
          </m:e>
          <m:sub>
            <m:r>
              <m:rPr/>
              <w:rPr>
                <w:rFonts w:ascii="Cambria Math" w:hAnsi="Cambria Math" w:eastAsia="宋体" w:cs="Cambria Math"/>
              </w:rPr>
              <m:t>5</m:t>
            </m:r>
          </m:sub>
        </m:sSub>
      </m:oMath>
      <w:r>
        <w:rPr>
          <w:sz w:val="21"/>
        </w:rPr>
        <w:t>，A正确；</w:t>
      </w:r>
    </w:p>
    <w:p w14:paraId="16B52365">
      <w:pPr>
        <w:shd w:val="clear" w:color="auto" w:fill="auto"/>
        <w:spacing w:line="360" w:lineRule="auto"/>
        <w:jc w:val="left"/>
        <w:rPr>
          <w:sz w:val="21"/>
        </w:rPr>
      </w:pPr>
      <w:r>
        <w:rPr>
          <w:sz w:val="21"/>
        </w:rPr>
        <w:t>B．体心原子位于晶胞的中心，其分数坐标为</w:t>
      </w:r>
      <m:oMath>
        <m:d>
          <m:dPr>
            <m:sepChr m:val=","/>
          </m:dPr>
          <m:e>
            <m:f>
              <m:fPr/>
              <m:num>
                <m:r>
                  <m:rPr/>
                  <w:rPr>
                    <w:rFonts w:ascii="Cambria Math" w:hAnsi="Cambria Math" w:eastAsia="宋体" w:cs="Cambria Math"/>
                  </w:rPr>
                  <m:t>1</m:t>
                </m:r>
              </m:num>
              <m:den>
                <m:r>
                  <m:rPr/>
                  <w:rPr>
                    <w:rFonts w:ascii="Cambria Math" w:hAnsi="Cambria Math" w:eastAsia="宋体" w:cs="Cambria Math"/>
                  </w:rPr>
                  <m:t>2</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e>
        </m:d>
      </m:oMath>
      <w:r>
        <w:rPr>
          <w:sz w:val="21"/>
        </w:rPr>
        <w:t>，B正确；</w:t>
      </w:r>
    </w:p>
    <w:p w14:paraId="1854BB48">
      <w:pPr>
        <w:shd w:val="clear" w:color="auto" w:fill="auto"/>
        <w:spacing w:line="360" w:lineRule="auto"/>
        <w:jc w:val="left"/>
        <w:rPr>
          <w:sz w:val="21"/>
        </w:rPr>
      </w:pPr>
      <w:r>
        <w:rPr>
          <w:sz w:val="21"/>
        </w:rPr>
        <w:t>C．每个晶胞中含有1个“</w:t>
      </w:r>
      <m:oMath>
        <m:sSub>
          <m:sSubPr/>
          <m:e>
            <m:r>
              <m:rPr>
                <m:nor/>
                <m:sty m:val="p"/>
              </m:rPr>
              <w:rPr>
                <w:rFonts w:ascii="Cambria Math" w:hAnsi="Cambria Math" w:eastAsia="宋体" w:cs="Cambria Math"/>
                <w:b w:val="0"/>
                <w:i w:val="0"/>
              </w:rPr>
              <m:t>SmCo</m:t>
            </m:r>
          </m:e>
          <m:sub>
            <m:r>
              <m:rPr/>
              <w:rPr>
                <w:rFonts w:ascii="Cambria Math" w:hAnsi="Cambria Math" w:eastAsia="宋体" w:cs="Cambria Math"/>
              </w:rPr>
              <m:t>5</m:t>
            </m:r>
          </m:sub>
        </m:sSub>
      </m:oMath>
      <w:r>
        <w:rPr>
          <w:sz w:val="21"/>
        </w:rPr>
        <w:t>”，晶胞底面为菱形，晶胞体积为</w:t>
      </w:r>
      <m:oMath>
        <m:f>
          <m:fPr/>
          <m:num>
            <m:rad>
              <m:radPr>
                <m:degHide m:val="1"/>
              </m:radPr>
              <m:deg/>
              <m:e>
                <m:r>
                  <m:rPr>
                    <m:nor/>
                    <m:sty m:val="p"/>
                  </m:rPr>
                  <w:rPr>
                    <w:rFonts w:ascii="Cambria Math" w:hAnsi="Cambria Math" w:eastAsia="宋体" w:cs="Cambria Math"/>
                    <w:b w:val="0"/>
                    <w:i w:val="0"/>
                  </w:rPr>
                  <m:t>3</m:t>
                </m:r>
              </m:e>
            </m:rad>
          </m:num>
          <m:den>
            <m:r>
              <m:rPr>
                <m:nor/>
                <m:sty m:val="p"/>
              </m:rPr>
              <w:rPr>
                <w:rFonts w:ascii="Cambria Math" w:hAnsi="Cambria Math" w:eastAsia="宋体" w:cs="Cambria Math"/>
                <w:b w:val="0"/>
                <w:i w:val="0"/>
              </w:rPr>
              <m:t>2</m:t>
            </m:r>
          </m:den>
        </m:f>
        <m:sSup>
          <m:sSupPr/>
          <m:e>
            <m:r>
              <m:rPr>
                <m:nor/>
                <m:sty m:val="p"/>
              </m:rPr>
              <w:rPr>
                <w:rFonts w:ascii="Cambria Math" w:hAnsi="Cambria Math" w:eastAsia="宋体" w:cs="Cambria Math"/>
                <w:b w:val="0"/>
                <w:i w:val="0"/>
              </w:rPr>
              <m:t>a</m:t>
            </m:r>
          </m:e>
          <m:sup>
            <m:r>
              <m:rPr>
                <m:nor/>
                <m:sty m:val="p"/>
              </m:rPr>
              <w:rPr>
                <w:rFonts w:ascii="Cambria Math" w:hAnsi="Cambria Math" w:eastAsia="宋体" w:cs="Cambria Math"/>
                <w:b w:val="0"/>
                <w:i w:val="0"/>
              </w:rPr>
              <m:t>2</m:t>
            </m:r>
          </m:sup>
        </m:sSup>
        <m:r>
          <m:rPr>
            <m:nor/>
            <m:sty m:val="p"/>
          </m:rPr>
          <w:rPr>
            <w:rFonts w:ascii="Cambria Math" w:hAnsi="Cambria Math" w:eastAsia="宋体" w:cs="Cambria Math"/>
            <w:b w:val="0"/>
            <w:i w:val="0"/>
          </w:rPr>
          <m:t>c</m:t>
        </m:r>
      </m:oMath>
      <w:r>
        <w:rPr>
          <w:sz w:val="21"/>
        </w:rPr>
        <w:t>，则晶体密度为</w:t>
      </w:r>
      <m:oMath>
        <m:r>
          <m:rPr/>
          <w:rPr>
            <w:rFonts w:ascii="Cambria Math" w:hAnsi="Cambria Math" w:eastAsia="宋体" w:cs="Cambria Math"/>
          </w:rPr>
          <m:t>ρ=</m:t>
        </m:r>
        <m:f>
          <m:fPr/>
          <m:num>
            <m:f>
              <m:fPr/>
              <m:num>
                <m:r>
                  <m:rPr>
                    <m:nor/>
                    <m:sty m:val="p"/>
                  </m:rPr>
                  <w:rPr>
                    <w:rFonts w:ascii="Cambria Math" w:hAnsi="Cambria Math" w:eastAsia="宋体" w:cs="Cambria Math"/>
                    <w:b w:val="0"/>
                    <w:i w:val="0"/>
                  </w:rPr>
                  <m:t>1</m:t>
                </m:r>
              </m:num>
              <m:den>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den>
            </m:f>
            <m:r>
              <m:rPr/>
              <w:rPr>
                <w:rFonts w:ascii="Cambria Math" w:hAnsi="Cambria Math" w:eastAsia="宋体" w:cs="Cambria Math"/>
              </w:rPr>
              <m:t>×(150+59×5)</m:t>
            </m:r>
            <m:r>
              <m:rPr>
                <m:nor/>
                <m:sty m:val="p"/>
              </m:rPr>
              <w:rPr>
                <w:rFonts w:ascii="Cambria Math" w:hAnsi="Cambria Math" w:eastAsia="宋体" w:cs="Cambria Math"/>
                <w:b w:val="0"/>
                <w:i w:val="0"/>
              </w:rPr>
              <m:t>g</m:t>
            </m:r>
          </m:num>
          <m:den>
            <m:f>
              <m:fPr/>
              <m:num>
                <m:rad>
                  <m:radPr>
                    <m:degHide m:val="1"/>
                  </m:radPr>
                  <m:deg/>
                  <m:e>
                    <m:r>
                      <m:rPr/>
                      <w:rPr>
                        <w:rFonts w:ascii="Cambria Math" w:hAnsi="Cambria Math" w:eastAsia="宋体" w:cs="Cambria Math"/>
                      </w:rPr>
                      <m:t>3</m:t>
                    </m:r>
                  </m:e>
                </m:rad>
              </m:num>
              <m:den>
                <m:r>
                  <m:rPr/>
                  <w:rPr>
                    <w:rFonts w:ascii="Cambria Math" w:hAnsi="Cambria Math" w:eastAsia="宋体" w:cs="Cambria Math"/>
                  </w:rPr>
                  <m:t>2</m:t>
                </m:r>
              </m:den>
            </m:f>
            <m:sSup>
              <m:sSupPr/>
              <m:e>
                <m:r>
                  <m:rPr>
                    <m:nor/>
                    <m:sty m:val="p"/>
                  </m:rPr>
                  <w:rPr>
                    <w:rFonts w:ascii="Cambria Math" w:hAnsi="Cambria Math" w:eastAsia="宋体" w:cs="Cambria Math"/>
                    <w:b w:val="0"/>
                    <w:i w:val="0"/>
                  </w:rPr>
                  <m:t>a</m:t>
                </m:r>
              </m:e>
              <m:sup>
                <m:r>
                  <m:rPr/>
                  <w:rPr>
                    <w:rFonts w:ascii="Cambria Math" w:hAnsi="Cambria Math" w:eastAsia="宋体" w:cs="Cambria Math"/>
                  </w:rPr>
                  <m:t>2</m:t>
                </m:r>
              </m:sup>
            </m:sSup>
            <m:sSup>
              <m:sSupPr/>
              <m:e>
                <m:r>
                  <m:rPr>
                    <m:nor/>
                    <m:sty m:val="p"/>
                  </m:rPr>
                  <w:rPr>
                    <w:rFonts w:ascii="Cambria Math" w:hAnsi="Cambria Math" w:eastAsia="宋体" w:cs="Cambria Math"/>
                    <w:b w:val="0"/>
                    <w:i w:val="0"/>
                  </w:rPr>
                  <m:t>c cm</m:t>
                </m:r>
              </m:e>
              <m:sup>
                <m:r>
                  <m:rPr/>
                  <w:rPr>
                    <w:rFonts w:ascii="Cambria Math" w:hAnsi="Cambria Math" w:eastAsia="宋体" w:cs="Cambria Math"/>
                  </w:rPr>
                  <m:t>3</m:t>
                </m:r>
              </m:sup>
            </m:sSup>
          </m:den>
        </m:f>
        <m:r>
          <m:rPr/>
          <w:rPr>
            <w:rFonts w:ascii="Cambria Math" w:hAnsi="Cambria Math" w:eastAsia="宋体" w:cs="Cambria Math"/>
          </w:rPr>
          <m:t>=</m:t>
        </m:r>
        <m:f>
          <m:fPr/>
          <m:num>
            <m:r>
              <m:rPr/>
              <w:rPr>
                <w:rFonts w:ascii="Cambria Math" w:hAnsi="Cambria Math" w:eastAsia="宋体" w:cs="Cambria Math"/>
              </w:rPr>
              <m:t>890</m:t>
            </m:r>
            <m:rad>
              <m:radPr>
                <m:degHide m:val="1"/>
              </m:radPr>
              <m:deg/>
              <m:e>
                <m:r>
                  <m:rPr/>
                  <w:rPr>
                    <w:rFonts w:ascii="Cambria Math" w:hAnsi="Cambria Math" w:eastAsia="宋体" w:cs="Cambria Math"/>
                  </w:rPr>
                  <m:t>3</m:t>
                </m:r>
              </m:e>
            </m:rad>
          </m:num>
          <m:den>
            <m:r>
              <m:rPr/>
              <w:rPr>
                <w:rFonts w:ascii="Cambria Math" w:hAnsi="Cambria Math" w:eastAsia="宋体" w:cs="Cambria Math"/>
              </w:rPr>
              <m:t>3</m:t>
            </m:r>
            <m:sSub>
              <m:sSubPr/>
              <m:e>
                <m:r>
                  <m:rPr>
                    <m:nor/>
                    <m:sty m:val="p"/>
                  </m:rPr>
                  <w:rPr>
                    <w:rFonts w:ascii="Cambria Math" w:hAnsi="Cambria Math" w:eastAsia="宋体" w:cs="Cambria Math"/>
                    <w:b w:val="0"/>
                    <w:i w:val="0"/>
                  </w:rPr>
                  <m:t>N</m:t>
                </m:r>
              </m:e>
              <m:sub>
                <m:r>
                  <m:rPr>
                    <m:nor/>
                    <m:sty m:val="p"/>
                  </m:rPr>
                  <w:rPr>
                    <w:rFonts w:ascii="Cambria Math" w:hAnsi="Cambria Math" w:eastAsia="宋体" w:cs="Cambria Math"/>
                    <w:b w:val="0"/>
                    <w:i w:val="0"/>
                  </w:rPr>
                  <m:t>A</m:t>
                </m:r>
              </m:sub>
            </m:sSub>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−22</m:t>
                </m:r>
              </m:sup>
            </m:sSup>
          </m:den>
        </m:f>
        <m:r>
          <m:rPr>
            <m:nor/>
            <m:sty m:val="p"/>
          </m:rPr>
          <w:rPr>
            <w:rFonts w:ascii="Cambria Math" w:hAnsi="Cambria Math" w:eastAsia="宋体" w:cs="Cambria Math"/>
            <w:b w:val="0"/>
            <w:i w:val="0"/>
          </w:rPr>
          <m:t>g</m:t>
        </m:r>
        <m:r>
          <m:rPr/>
          <w:rPr>
            <w:rFonts w:ascii="Cambria Math" w:hAnsi="Cambria Math" w:eastAsia="宋体" w:cs="Cambria Math"/>
          </w:rPr>
          <m:t>⋅</m:t>
        </m:r>
        <m:sSup>
          <m:sSupPr/>
          <m:e>
            <m:r>
              <m:rPr>
                <m:nor/>
                <m:sty m:val="p"/>
              </m:rPr>
              <w:rPr>
                <w:rFonts w:ascii="Cambria Math" w:hAnsi="Cambria Math" w:eastAsia="宋体" w:cs="Cambria Math"/>
                <w:b w:val="0"/>
                <w:i w:val="0"/>
              </w:rPr>
              <m:t>cm</m:t>
            </m:r>
          </m:e>
          <m:sup>
            <m:r>
              <m:rPr/>
              <w:rPr>
                <w:rFonts w:ascii="Cambria Math" w:hAnsi="Cambria Math" w:eastAsia="宋体" w:cs="Cambria Math"/>
              </w:rPr>
              <m:t>−3</m:t>
            </m:r>
          </m:sup>
        </m:sSup>
      </m:oMath>
      <w:r>
        <w:rPr>
          <w:sz w:val="21"/>
        </w:rPr>
        <w:t>，C正确；</w:t>
      </w:r>
    </w:p>
    <w:p w14:paraId="5A8DC20F">
      <w:pPr>
        <w:shd w:val="clear" w:color="auto" w:fill="auto"/>
        <w:spacing w:line="360" w:lineRule="auto"/>
        <w:jc w:val="left"/>
        <w:rPr>
          <w:sz w:val="21"/>
        </w:rPr>
      </w:pPr>
      <w:r>
        <w:rPr>
          <w:sz w:val="21"/>
        </w:rPr>
        <w:t>D．原子Q的分数坐标为</w:t>
      </w:r>
      <m:oMath>
        <m:d>
          <m:dPr>
            <m:sepChr m:val=","/>
          </m:dPr>
          <m:e>
            <m:r>
              <m:rPr/>
              <w:rPr>
                <w:rFonts w:ascii="Cambria Math" w:hAnsi="Cambria Math" w:eastAsia="宋体" w:cs="Cambria Math"/>
              </w:rPr>
              <m:t>0</m:t>
            </m:r>
            <m:r>
              <m:rPr>
                <m:nor/>
                <m:sty m:val="p"/>
              </m:rPr>
              <w:rPr>
                <w:rFonts w:ascii="Cambria Math" w:hAnsi="Cambria Math" w:eastAsia="宋体" w:cs="Cambria Math"/>
                <w:b w:val="0"/>
                <w:i w:val="0"/>
              </w:rPr>
              <m:t>,</m:t>
            </m:r>
            <m:f>
              <m:fPr/>
              <m:num>
                <m:r>
                  <m:rPr/>
                  <w:rPr>
                    <w:rFonts w:ascii="Cambria Math" w:hAnsi="Cambria Math" w:eastAsia="宋体" w:cs="Cambria Math"/>
                  </w:rPr>
                  <m:t>1</m:t>
                </m:r>
              </m:num>
              <m:den>
                <m:r>
                  <m:rPr/>
                  <w:rPr>
                    <w:rFonts w:ascii="Cambria Math" w:hAnsi="Cambria Math" w:eastAsia="宋体" w:cs="Cambria Math"/>
                  </w:rPr>
                  <m:t>2</m:t>
                </m:r>
              </m:den>
            </m:f>
            <m:r>
              <m:rPr>
                <m:nor/>
                <m:sty m:val="p"/>
              </m:rPr>
              <w:rPr>
                <w:rFonts w:ascii="Cambria Math" w:hAnsi="Cambria Math" w:eastAsia="宋体" w:cs="Cambria Math"/>
                <w:b w:val="0"/>
                <w:i w:val="0"/>
              </w:rPr>
              <m:t>,</m:t>
            </m:r>
            <m:r>
              <m:rPr/>
              <w:rPr>
                <w:rFonts w:ascii="Cambria Math" w:hAnsi="Cambria Math" w:eastAsia="宋体" w:cs="Cambria Math"/>
              </w:rPr>
              <m:t>1</m:t>
            </m:r>
          </m:e>
        </m:d>
      </m:oMath>
      <w:r>
        <w:rPr>
          <w:sz w:val="21"/>
        </w:rPr>
        <w:t>，由体心原子向上底面作垂线，垂足为上底面面心，连接该面心与原子Q、体心与原子Q可得直角三角形</w:t>
      </w:r>
      <w:r>
        <w:rPr>
          <w:rFonts w:ascii="Times New Roman" w:hAnsi="Times New Roman" w:eastAsia="Times New Roman" w:cs="Times New Roman"/>
          <w:strike w:val="0"/>
          <w:kern w:val="0"/>
          <w:sz w:val="24"/>
          <w:szCs w:val="24"/>
          <w:u w:val="none"/>
        </w:rPr>
        <w:drawing>
          <wp:inline distT="0" distB="0" distL="114300" distR="114300">
            <wp:extent cx="1781175" cy="1571625"/>
            <wp:effectExtent l="0" t="0" r="1905" b="13335"/>
            <wp:docPr id="61895982" name="图片 61895982" descr="@@@3104d721-1be5-42bf-b391-fe885f30e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5982" name="图片 61895982" descr="@@@3104d721-1be5-42bf-b391-fe885f30e57c"/>
                    <pic:cNvPicPr>
                      <a:picLocks noChangeAspect="1"/>
                    </pic:cNvPicPr>
                  </pic:nvPicPr>
                  <pic:blipFill>
                    <a:blip r:embed="rId30"/>
                    <a:stretch>
                      <a:fillRect/>
                    </a:stretch>
                  </pic:blipFill>
                  <pic:spPr>
                    <a:xfrm>
                      <a:off x="0" y="0"/>
                      <a:ext cx="1781175" cy="1571625"/>
                    </a:xfrm>
                    <a:prstGeom prst="rect">
                      <a:avLst/>
                    </a:prstGeom>
                  </pic:spPr>
                </pic:pic>
              </a:graphicData>
            </a:graphic>
          </wp:inline>
        </w:drawing>
      </w:r>
      <w:r>
        <w:rPr>
          <w:sz w:val="21"/>
        </w:rPr>
        <w:t>，则原子Q到体心的距离</w:t>
      </w:r>
      <m:oMath>
        <m:r>
          <m:rPr/>
          <w:rPr>
            <w:rFonts w:ascii="Cambria Math" w:hAnsi="Cambria Math" w:eastAsia="宋体" w:cs="Cambria Math"/>
          </w:rPr>
          <m:t>=</m:t>
        </m:r>
        <m:rad>
          <m:radPr>
            <m:degHide m:val="1"/>
          </m:radPr>
          <m:deg/>
          <m:e>
            <m:sSup>
              <m:sSupPr/>
              <m:e>
                <m:r>
                  <m:rPr/>
                  <w:rPr>
                    <w:rFonts w:ascii="Cambria Math" w:hAnsi="Cambria Math" w:eastAsia="宋体" w:cs="Cambria Math"/>
                  </w:rPr>
                  <m:t>250</m:t>
                </m:r>
              </m:e>
              <m:sup>
                <m:r>
                  <m:rPr/>
                  <w:rPr>
                    <w:rFonts w:ascii="Cambria Math" w:hAnsi="Cambria Math" w:eastAsia="宋体" w:cs="Cambria Math"/>
                  </w:rPr>
                  <m:t>2</m:t>
                </m:r>
              </m:sup>
            </m:sSup>
            <m:r>
              <m:rPr/>
              <w:rPr>
                <w:rFonts w:ascii="Cambria Math" w:hAnsi="Cambria Math" w:eastAsia="宋体" w:cs="Cambria Math"/>
              </w:rPr>
              <m:t>+</m:t>
            </m:r>
            <m:sSup>
              <m:sSupPr/>
              <m:e>
                <m:r>
                  <m:rPr/>
                  <w:rPr>
                    <w:rFonts w:ascii="Cambria Math" w:hAnsi="Cambria Math" w:eastAsia="宋体" w:cs="Cambria Math"/>
                  </w:rPr>
                  <m:t>200</m:t>
                </m:r>
              </m:e>
              <m:sup>
                <m:r>
                  <m:rPr/>
                  <w:rPr>
                    <w:rFonts w:ascii="Cambria Math" w:hAnsi="Cambria Math" w:eastAsia="宋体" w:cs="Cambria Math"/>
                  </w:rPr>
                  <m:t>2</m:t>
                </m:r>
              </m:sup>
            </m:sSup>
          </m:e>
        </m:rad>
        <m:r>
          <m:rPr>
            <m:nor/>
            <m:sty m:val="p"/>
          </m:rPr>
          <w:rPr>
            <w:rFonts w:ascii="Cambria Math" w:hAnsi="Cambria Math" w:eastAsia="宋体" w:cs="Cambria Math"/>
            <w:b w:val="0"/>
            <w:i w:val="0"/>
          </w:rPr>
          <m:t>pm</m:t>
        </m:r>
        <m:r>
          <m:rPr/>
          <w:rPr>
            <w:rFonts w:ascii="Cambria Math" w:hAnsi="Cambria Math" w:eastAsia="宋体" w:cs="Cambria Math"/>
          </w:rPr>
          <m:t>=50</m:t>
        </m:r>
        <m:rad>
          <m:radPr>
            <m:degHide m:val="1"/>
          </m:radPr>
          <m:deg/>
          <m:e>
            <m:r>
              <m:rPr/>
              <w:rPr>
                <w:rFonts w:ascii="Cambria Math" w:hAnsi="Cambria Math" w:eastAsia="宋体" w:cs="Cambria Math"/>
              </w:rPr>
              <m:t>41</m:t>
            </m:r>
          </m:e>
        </m:rad>
        <m:r>
          <m:rPr>
            <m:nor/>
            <m:sty m:val="p"/>
          </m:rPr>
          <w:rPr>
            <w:rFonts w:ascii="Cambria Math" w:hAnsi="Cambria Math" w:eastAsia="宋体" w:cs="Cambria Math"/>
            <w:b w:val="0"/>
            <w:i w:val="0"/>
          </w:rPr>
          <m:t>pm</m:t>
        </m:r>
      </m:oMath>
      <w:r>
        <w:rPr>
          <w:sz w:val="21"/>
        </w:rPr>
        <w:t xml:space="preserve">，D错误； </w:t>
      </w:r>
    </w:p>
    <w:p w14:paraId="3FE14E23">
      <w:pPr>
        <w:shd w:val="clear" w:color="auto" w:fill="auto"/>
        <w:spacing w:line="360" w:lineRule="auto"/>
        <w:jc w:val="left"/>
        <w:rPr>
          <w:sz w:val="21"/>
        </w:rPr>
      </w:pPr>
      <w:r>
        <w:rPr>
          <w:sz w:val="21"/>
        </w:rPr>
        <w:t>故选D。</w:t>
      </w:r>
    </w:p>
    <w:p w14:paraId="7A02CA7F">
      <w:pPr>
        <w:shd w:val="clear" w:color="auto" w:fill="auto"/>
        <w:spacing w:line="360" w:lineRule="auto"/>
        <w:jc w:val="left"/>
        <w:rPr>
          <w:sz w:val="21"/>
        </w:rPr>
      </w:pPr>
      <w:r>
        <w:rPr>
          <w:sz w:val="21"/>
        </w:rPr>
        <w:t>12．D</w:t>
      </w:r>
    </w:p>
    <w:p w14:paraId="1605BD4D">
      <w:pPr>
        <w:shd w:val="clear" w:color="auto" w:fill="auto"/>
        <w:spacing w:line="360" w:lineRule="auto"/>
        <w:jc w:val="left"/>
        <w:rPr>
          <w:sz w:val="21"/>
        </w:rPr>
      </w:pPr>
      <w:r>
        <w:rPr>
          <w:sz w:val="21"/>
        </w:rPr>
        <w:t>【详解】A．观察历程图可知，反应ⅰ中</w:t>
      </w:r>
      <m:oMath>
        <m:sSub>
          <m:sSubPr/>
          <m:e>
            <m:r>
              <m:rPr>
                <m:nor/>
                <m:sty m:val="p"/>
              </m:rPr>
              <w:rPr>
                <w:rFonts w:ascii="Cambria Math" w:hAnsi="Cambria Math" w:eastAsia="宋体" w:cs="Cambria Math"/>
                <w:b w:val="0"/>
                <w:i w:val="0"/>
              </w:rPr>
              <m:t>Ga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d>
          <m:dPr>
            <m:sepChr m:val=","/>
          </m:dPr>
          <m:e>
            <m:r>
              <m:rPr>
                <m:nor/>
                <m:sty m:val="p"/>
              </m:rPr>
              <w:rPr>
                <w:rFonts w:ascii="Cambria Math" w:hAnsi="Cambria Math" w:eastAsia="宋体" w:cs="Cambria Math"/>
                <w:b w:val="0"/>
                <w:i w:val="0"/>
              </w:rPr>
              <m:t>s</m:t>
            </m:r>
          </m:e>
        </m:d>
        <m:r>
          <m:rPr/>
          <w:rPr>
            <w:rFonts w:ascii="Cambria Math" w:hAnsi="Cambria Math" w:eastAsia="宋体" w:cs="Cambria Math"/>
          </w:rPr>
          <m:t>+</m:t>
        </m:r>
        <m:sSub>
          <m:sSubPr/>
          <m:e>
            <m:r>
              <m:rPr>
                <m:nor/>
                <m:sty m:val="p"/>
              </m:rPr>
              <w:rPr>
                <w:rFonts w:ascii="Cambria Math" w:hAnsi="Cambria Math" w:eastAsia="宋体" w:cs="Cambria Math"/>
                <w:b w:val="0"/>
                <w:i w:val="0"/>
              </w:rPr>
              <m:t>NH</m:t>
            </m:r>
          </m:e>
          <m:sub>
            <m:r>
              <m:rPr/>
              <w:rPr>
                <w:rFonts w:ascii="Cambria Math" w:hAnsi="Cambria Math" w:eastAsia="宋体" w:cs="Cambria Math"/>
              </w:rPr>
              <m:t>3</m:t>
            </m:r>
          </m:sub>
        </m:sSub>
        <m:d>
          <m:dPr>
            <m:sepChr m:val=","/>
          </m:dPr>
          <m:e>
            <m:r>
              <m:rPr>
                <m:nor/>
                <m:sty m:val="p"/>
              </m:rPr>
              <w:rPr>
                <w:rFonts w:ascii="Cambria Math" w:hAnsi="Cambria Math" w:eastAsia="宋体" w:cs="Cambria Math"/>
                <w:b w:val="0"/>
                <w:i w:val="0"/>
              </w:rPr>
              <m:t>g</m:t>
            </m:r>
          </m:e>
        </m:d>
      </m:oMath>
      <w:r>
        <w:rPr>
          <w:sz w:val="21"/>
        </w:rPr>
        <w:t>的相对能量为0，经TS1、TS2、TS3完成反应，生成</w:t>
      </w:r>
      <m:oMath>
        <m:sSub>
          <m:sSubPr/>
          <m:e>
            <m:r>
              <m:rPr>
                <m:nor/>
                <m:sty m:val="p"/>
              </m:rPr>
              <w:rPr>
                <w:rFonts w:ascii="Cambria Math" w:hAnsi="Cambria Math" w:eastAsia="宋体" w:cs="Cambria Math"/>
                <w:b w:val="0"/>
                <w:i w:val="0"/>
              </w:rPr>
              <m:t>Ga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2</m:t>
            </m:r>
          </m:sub>
        </m:sSub>
        <m:r>
          <m:rPr>
            <m:nor/>
            <m:sty m:val="p"/>
          </m:rPr>
          <w:rPr>
            <w:rFonts w:ascii="Cambria Math" w:hAnsi="Cambria Math" w:eastAsia="宋体" w:cs="Cambria Math"/>
            <w:b w:val="0"/>
            <w:i w:val="0"/>
          </w:rPr>
          <m:t>NH</m:t>
        </m:r>
        <m:d>
          <m:dPr>
            <m:sepChr m:val=","/>
          </m:dPr>
          <m:e>
            <m:r>
              <m:rPr>
                <m:nor/>
                <m:sty m:val="p"/>
              </m:rPr>
              <w:rPr>
                <w:rFonts w:ascii="Cambria Math" w:hAnsi="Cambria Math" w:eastAsia="宋体" w:cs="Cambria Math"/>
                <w:b w:val="0"/>
                <w:i w:val="0"/>
              </w:rPr>
              <m:t>s</m:t>
            </m:r>
          </m:e>
        </m:d>
      </m:oMath>
      <w:r>
        <w:rPr>
          <w:sz w:val="21"/>
        </w:rPr>
        <w:t>和</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oMath>
      <w:r>
        <w:rPr>
          <w:sz w:val="21"/>
        </w:rPr>
        <w:t>，此时的相对能量为0.05eV，因此体系能量在反应中增加，则该反应为吸热过程，A正确；</w:t>
      </w:r>
    </w:p>
    <w:p w14:paraId="422969BA">
      <w:pPr>
        <w:shd w:val="clear" w:color="auto" w:fill="auto"/>
        <w:spacing w:line="360" w:lineRule="auto"/>
        <w:jc w:val="left"/>
        <w:rPr>
          <w:sz w:val="21"/>
        </w:rPr>
      </w:pPr>
      <w:r>
        <w:rPr>
          <w:sz w:val="21"/>
        </w:rPr>
        <w:t>B．反应ⅱ中因</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d>
          <m:dPr>
            <m:sepChr m:val=","/>
          </m:dPr>
          <m:e>
            <m:r>
              <m:rPr>
                <m:nor/>
                <m:sty m:val="p"/>
              </m:rPr>
              <w:rPr>
                <w:rFonts w:ascii="Cambria Math" w:hAnsi="Cambria Math" w:eastAsia="宋体" w:cs="Cambria Math"/>
                <w:b w:val="0"/>
                <w:i w:val="0"/>
              </w:rPr>
              <m:t>g</m:t>
            </m:r>
          </m:e>
        </m:d>
      </m:oMath>
      <w:r>
        <w:rPr>
          <w:sz w:val="21"/>
        </w:rPr>
        <w:t>脱去步骤需要经过TS5，则活化能为0.70eV与TS5的相对能量差，即3.39eV-0.70eV=2.69eV，B正确；</w:t>
      </w:r>
    </w:p>
    <w:p w14:paraId="6F15E75A">
      <w:pPr>
        <w:shd w:val="clear" w:color="auto" w:fill="auto"/>
        <w:spacing w:line="360" w:lineRule="auto"/>
        <w:jc w:val="left"/>
        <w:rPr>
          <w:sz w:val="21"/>
        </w:rPr>
      </w:pPr>
      <w:r>
        <w:rPr>
          <w:sz w:val="21"/>
        </w:rPr>
        <w:t>C．反应ⅲ从</w:t>
      </w:r>
      <m:oMath>
        <m:sSub>
          <m:sSubPr/>
          <m:e>
            <m:r>
              <m:rPr>
                <m:nor/>
                <m:sty m:val="p"/>
              </m:rPr>
              <w:rPr>
                <w:rFonts w:ascii="Cambria Math" w:hAnsi="Cambria Math" w:eastAsia="宋体" w:cs="Cambria Math"/>
                <w:b w:val="0"/>
                <w:i w:val="0"/>
              </w:rPr>
              <m:t>Ga</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ON</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d>
          <m:dPr>
            <m:sepChr m:val=","/>
          </m:dPr>
          <m:e>
            <m:r>
              <m:rPr>
                <m:nor/>
                <m:sty m:val="p"/>
              </m:rPr>
              <w:rPr>
                <w:rFonts w:ascii="Cambria Math" w:hAnsi="Cambria Math" w:eastAsia="宋体" w:cs="Cambria Math"/>
                <w:b w:val="0"/>
                <w:i w:val="0"/>
              </w:rPr>
              <m:t>s</m:t>
            </m:r>
          </m:e>
        </m:d>
      </m:oMath>
      <w:r>
        <w:rPr>
          <w:sz w:val="21"/>
        </w:rPr>
        <w:t>生成</w:t>
      </w:r>
      <m:oMath>
        <m:r>
          <m:rPr/>
          <w:rPr>
            <w:rFonts w:ascii="Cambria Math" w:hAnsi="Cambria Math" w:eastAsia="宋体" w:cs="Cambria Math"/>
          </w:rPr>
          <m:t>2</m:t>
        </m:r>
        <m:r>
          <m:rPr>
            <m:nor/>
            <m:sty m:val="p"/>
          </m:rPr>
          <w:rPr>
            <w:rFonts w:ascii="Cambria Math" w:hAnsi="Cambria Math" w:eastAsia="宋体" w:cs="Cambria Math"/>
            <w:b w:val="0"/>
            <w:i w:val="0"/>
          </w:rPr>
          <m:t>GaN</m:t>
        </m:r>
        <m:d>
          <m:dPr>
            <m:sepChr m:val=","/>
          </m:dPr>
          <m:e>
            <m:r>
              <m:rPr>
                <m:nor/>
                <m:sty m:val="p"/>
              </m:rPr>
              <w:rPr>
                <w:rFonts w:ascii="Cambria Math" w:hAnsi="Cambria Math" w:eastAsia="宋体" w:cs="Cambria Math"/>
                <w:b w:val="0"/>
                <w:i w:val="0"/>
              </w:rPr>
              <m:t>s</m:t>
            </m:r>
          </m:e>
        </m:d>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O</m:t>
        </m:r>
        <m:d>
          <m:dPr>
            <m:sepChr m:val=","/>
          </m:dPr>
          <m:e>
            <m:r>
              <m:rPr>
                <m:nor/>
                <m:sty m:val="p"/>
              </m:rPr>
              <w:rPr>
                <w:rFonts w:ascii="Cambria Math" w:hAnsi="Cambria Math" w:eastAsia="宋体" w:cs="Cambria Math"/>
                <w:b w:val="0"/>
                <w:i w:val="0"/>
              </w:rPr>
              <m:t>g</m:t>
            </m:r>
          </m:e>
        </m:d>
      </m:oMath>
      <w:r>
        <w:rPr>
          <w:sz w:val="21"/>
        </w:rPr>
        <w:t>经历过渡态TS6、TS7，说明该反应分两步进行，包含2个基元反应，C正确；</w:t>
      </w:r>
    </w:p>
    <w:p w14:paraId="67076BF8">
      <w:pPr>
        <w:shd w:val="clear" w:color="auto" w:fill="auto"/>
        <w:spacing w:line="360" w:lineRule="auto"/>
        <w:jc w:val="left"/>
        <w:rPr>
          <w:sz w:val="21"/>
        </w:rPr>
      </w:pPr>
      <w:r>
        <w:rPr>
          <w:sz w:val="21"/>
        </w:rPr>
        <w:t xml:space="preserve">D．整反应历程中，活化能最高的步骤是反应ⅲ中的TS7对应得反应步骤(活化能为3.07eV)，所以总反应的速控步包含在反应ⅲ中，D错误； </w:t>
      </w:r>
    </w:p>
    <w:p w14:paraId="38A9F65B">
      <w:pPr>
        <w:shd w:val="clear" w:color="auto" w:fill="auto"/>
        <w:spacing w:line="360" w:lineRule="auto"/>
        <w:jc w:val="left"/>
        <w:rPr>
          <w:sz w:val="21"/>
        </w:rPr>
      </w:pPr>
      <w:r>
        <w:rPr>
          <w:sz w:val="21"/>
        </w:rPr>
        <w:t>故选D。</w:t>
      </w:r>
    </w:p>
    <w:p w14:paraId="0972491E">
      <w:pPr>
        <w:shd w:val="clear" w:color="auto" w:fill="auto"/>
        <w:spacing w:line="360" w:lineRule="auto"/>
        <w:jc w:val="left"/>
        <w:rPr>
          <w:sz w:val="21"/>
        </w:rPr>
      </w:pPr>
      <w:r>
        <w:rPr>
          <w:sz w:val="21"/>
        </w:rPr>
        <w:t>13．C</w:t>
      </w:r>
    </w:p>
    <w:p w14:paraId="4E40AA19">
      <w:pPr>
        <w:shd w:val="clear" w:color="auto" w:fill="auto"/>
        <w:spacing w:line="360" w:lineRule="auto"/>
        <w:jc w:val="left"/>
        <w:rPr>
          <w:sz w:val="21"/>
        </w:rPr>
      </w:pPr>
      <w:r>
        <w:rPr>
          <w:sz w:val="21"/>
        </w:rPr>
        <w:t>【详解】A．恒压条件下通入N</w:t>
      </w:r>
      <w:r>
        <w:rPr>
          <w:sz w:val="21"/>
          <w:vertAlign w:val="subscript"/>
        </w:rPr>
        <w:t>2</w:t>
      </w:r>
      <w:r>
        <w:rPr>
          <w:sz w:val="21"/>
        </w:rPr>
        <w:t>，容器体积增大，NO</w:t>
      </w:r>
      <w:r>
        <w:rPr>
          <w:sz w:val="21"/>
          <w:vertAlign w:val="subscript"/>
        </w:rPr>
        <w:t>2</w:t>
      </w:r>
      <w:r>
        <w:rPr>
          <w:sz w:val="21"/>
        </w:rPr>
        <w:t>和N</w:t>
      </w:r>
      <w:r>
        <w:rPr>
          <w:sz w:val="21"/>
          <w:vertAlign w:val="subscript"/>
        </w:rPr>
        <w:t>2</w:t>
      </w:r>
      <w:r>
        <w:rPr>
          <w:sz w:val="21"/>
        </w:rPr>
        <w:t>O</w:t>
      </w:r>
      <w:r>
        <w:rPr>
          <w:sz w:val="21"/>
          <w:vertAlign w:val="subscript"/>
        </w:rPr>
        <w:t>4</w:t>
      </w:r>
      <w:r>
        <w:rPr>
          <w:sz w:val="21"/>
        </w:rPr>
        <w:t>的浓度均降低，平衡向NO</w:t>
      </w:r>
      <w:r>
        <w:rPr>
          <w:sz w:val="21"/>
          <w:vertAlign w:val="subscript"/>
        </w:rPr>
        <w:t>2</w:t>
      </w:r>
      <w:r>
        <w:rPr>
          <w:sz w:val="21"/>
        </w:rPr>
        <w:t>增加颜色的方向移动，A错误；</w:t>
      </w:r>
    </w:p>
    <w:p w14:paraId="722BD060">
      <w:pPr>
        <w:shd w:val="clear" w:color="auto" w:fill="auto"/>
        <w:spacing w:line="360" w:lineRule="auto"/>
        <w:jc w:val="left"/>
        <w:rPr>
          <w:sz w:val="21"/>
        </w:rPr>
      </w:pPr>
      <w:r>
        <w:rPr>
          <w:sz w:val="21"/>
        </w:rPr>
        <w:t>B．AgCl的K</w:t>
      </w:r>
      <w:r>
        <w:rPr>
          <w:sz w:val="21"/>
          <w:vertAlign w:val="subscript"/>
        </w:rPr>
        <w:t>sp</w:t>
      </w:r>
      <w:r>
        <w:rPr>
          <w:sz w:val="21"/>
        </w:rPr>
        <w:t>（1.8×10</w:t>
      </w:r>
      <w:r>
        <w:rPr>
          <w:sz w:val="21"/>
          <w:vertAlign w:val="superscript"/>
        </w:rPr>
        <w:t>-10</w:t>
      </w:r>
      <w:r>
        <w:rPr>
          <w:sz w:val="21"/>
        </w:rPr>
        <w:t>）小于Ag</w:t>
      </w:r>
      <w:r>
        <w:rPr>
          <w:sz w:val="21"/>
          <w:vertAlign w:val="subscript"/>
        </w:rPr>
        <w:t>2</w:t>
      </w:r>
      <w:r>
        <w:rPr>
          <w:sz w:val="21"/>
        </w:rPr>
        <w:t>CrO</w:t>
      </w:r>
      <w:r>
        <w:rPr>
          <w:sz w:val="21"/>
          <w:vertAlign w:val="subscript"/>
        </w:rPr>
        <w:t>4</w:t>
      </w:r>
      <w:r>
        <w:rPr>
          <w:sz w:val="21"/>
        </w:rPr>
        <w:t>的K</w:t>
      </w:r>
      <w:r>
        <w:rPr>
          <w:sz w:val="21"/>
          <w:vertAlign w:val="subscript"/>
        </w:rPr>
        <w:t>sp</w:t>
      </w:r>
      <w:r>
        <w:rPr>
          <w:sz w:val="21"/>
        </w:rPr>
        <w:t>（1.1×10</w:t>
      </w:r>
      <w:r>
        <w:rPr>
          <w:sz w:val="21"/>
          <w:vertAlign w:val="superscript"/>
        </w:rPr>
        <w:t>-12</w:t>
      </w:r>
      <w:r>
        <w:rPr>
          <w:sz w:val="21"/>
        </w:rPr>
        <w:t>），但AgCl先沉淀是因为其溶度积更小，B错误；</w:t>
      </w:r>
    </w:p>
    <w:p w14:paraId="02ED6379">
      <w:pPr>
        <w:shd w:val="clear" w:color="auto" w:fill="auto"/>
        <w:spacing w:line="360" w:lineRule="auto"/>
        <w:jc w:val="left"/>
        <w:rPr>
          <w:sz w:val="21"/>
        </w:rPr>
      </w:pPr>
      <w:r>
        <w:rPr>
          <w:sz w:val="21"/>
        </w:rPr>
        <w:t>C．Fe</w:t>
      </w:r>
      <w:r>
        <w:rPr>
          <w:sz w:val="21"/>
          <w:vertAlign w:val="superscript"/>
        </w:rPr>
        <w:t>3+</w:t>
      </w:r>
      <w:r>
        <w:rPr>
          <w:sz w:val="21"/>
        </w:rPr>
        <w:t>被Fe还原为Fe</w:t>
      </w:r>
      <w:r>
        <w:rPr>
          <w:sz w:val="21"/>
          <w:vertAlign w:val="superscript"/>
        </w:rPr>
        <w:t>2+</w:t>
      </w:r>
      <w:r>
        <w:rPr>
          <w:sz w:val="21"/>
        </w:rPr>
        <w:t>，滴加氯水后Fe</w:t>
      </w:r>
      <w:r>
        <w:rPr>
          <w:sz w:val="21"/>
          <w:vertAlign w:val="superscript"/>
        </w:rPr>
        <w:t>2+</w:t>
      </w:r>
      <w:r>
        <w:rPr>
          <w:sz w:val="21"/>
        </w:rPr>
        <w:t>被氧化为Fe</w:t>
      </w:r>
      <w:r>
        <w:rPr>
          <w:sz w:val="21"/>
          <w:vertAlign w:val="superscript"/>
        </w:rPr>
        <w:t>3+</w:t>
      </w:r>
      <w:r>
        <w:rPr>
          <w:sz w:val="21"/>
        </w:rPr>
        <w:t>，证明Fe</w:t>
      </w:r>
      <w:r>
        <w:rPr>
          <w:sz w:val="21"/>
          <w:vertAlign w:val="superscript"/>
        </w:rPr>
        <w:t>2+</w:t>
      </w:r>
      <w:r>
        <w:rPr>
          <w:sz w:val="21"/>
        </w:rPr>
        <w:t>具有还原性，C正确；</w:t>
      </w:r>
    </w:p>
    <w:p w14:paraId="335842CA">
      <w:pPr>
        <w:shd w:val="clear" w:color="auto" w:fill="auto"/>
        <w:spacing w:line="360" w:lineRule="auto"/>
        <w:jc w:val="left"/>
        <w:rPr>
          <w:sz w:val="21"/>
        </w:rPr>
      </w:pPr>
      <w:r>
        <w:rPr>
          <w:sz w:val="21"/>
        </w:rPr>
        <w:t>D．饱和Na₂SO</w:t>
      </w:r>
      <w:r>
        <w:rPr>
          <w:sz w:val="21"/>
          <w:vertAlign w:val="subscript"/>
        </w:rPr>
        <w:t>4</w:t>
      </w:r>
      <w:r>
        <w:rPr>
          <w:sz w:val="21"/>
        </w:rPr>
        <w:t>使蛋白质盐析，加水后沉淀溶解，说明未破坏蛋白质活性，D错误；</w:t>
      </w:r>
    </w:p>
    <w:p w14:paraId="4CDCEDAB">
      <w:pPr>
        <w:shd w:val="clear" w:color="auto" w:fill="auto"/>
        <w:spacing w:line="360" w:lineRule="auto"/>
        <w:jc w:val="left"/>
        <w:rPr>
          <w:sz w:val="21"/>
        </w:rPr>
      </w:pPr>
      <w:r>
        <w:rPr>
          <w:sz w:val="21"/>
        </w:rPr>
        <w:t>故选C。</w:t>
      </w:r>
    </w:p>
    <w:p w14:paraId="4DC69D0F">
      <w:pPr>
        <w:shd w:val="clear" w:color="auto" w:fill="auto"/>
        <w:spacing w:line="360" w:lineRule="auto"/>
        <w:jc w:val="left"/>
        <w:rPr>
          <w:sz w:val="21"/>
        </w:rPr>
      </w:pPr>
      <w:r>
        <w:rPr>
          <w:sz w:val="21"/>
        </w:rPr>
        <w:t>14．C</w:t>
      </w:r>
    </w:p>
    <w:p w14:paraId="1855BE75">
      <w:pPr>
        <w:shd w:val="clear" w:color="auto" w:fill="auto"/>
        <w:spacing w:line="360" w:lineRule="auto"/>
        <w:jc w:val="left"/>
        <w:rPr>
          <w:sz w:val="21"/>
        </w:rPr>
      </w:pPr>
      <w:r>
        <w:rPr>
          <w:sz w:val="21"/>
        </w:rPr>
        <w:t>【分析】</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oMath>
      <w:r>
        <w:rPr>
          <w:sz w:val="21"/>
        </w:rPr>
        <w:t>和</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之间存在</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转化关系，则pH较小时，平衡逆向移动，以</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oMath>
      <w:r>
        <w:rPr>
          <w:sz w:val="21"/>
        </w:rPr>
        <w:t>为主，则</w:t>
      </w:r>
      <m:oMath>
        <m:sSup>
          <m:sSupPr/>
          <m:e>
            <m:r>
              <m:rPr>
                <m:nor/>
                <m:sty m:val="p"/>
              </m:rPr>
              <w:rPr>
                <w:rFonts w:ascii="Cambria Math" w:hAnsi="Cambria Math" w:eastAsia="宋体" w:cs="Cambria Math"/>
                <w:b w:val="0"/>
                <w:i w:val="0"/>
              </w:rPr>
              <m:t>c(HL</m:t>
            </m:r>
          </m:e>
          <m:sup>
            <m:r>
              <m:rPr/>
              <w:rPr>
                <w:rFonts w:ascii="Cambria Math" w:hAnsi="Cambria Math" w:eastAsia="宋体" w:cs="Cambria Math"/>
              </w:rPr>
              <m:t>2−</m:t>
            </m:r>
          </m:sup>
        </m:sSup>
        <m:r>
          <m:rPr/>
          <w:rPr>
            <w:rFonts w:ascii="Cambria Math" w:hAnsi="Cambria Math" w:eastAsia="宋体" w:cs="Cambria Math"/>
          </w:rPr>
          <m:t>)&gt;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oMath>
      <w:r>
        <w:rPr>
          <w:sz w:val="21"/>
        </w:rPr>
        <w:t>，</w:t>
      </w:r>
      <m:oMath>
        <m:sSup>
          <m:sSupPr/>
          <m:e>
            <m:r>
              <m:rPr>
                <m:nor/>
                <m:sty m:val="p"/>
              </m:rPr>
              <w:rPr>
                <w:rFonts w:ascii="Cambria Math" w:hAnsi="Cambria Math" w:eastAsia="宋体" w:cs="Cambria Math"/>
                <w:b w:val="0"/>
                <w:i w:val="0"/>
              </w:rPr>
              <m:t>lg c(HL</m:t>
            </m:r>
          </m:e>
          <m:sup>
            <m:r>
              <m:rPr/>
              <w:rPr>
                <w:rFonts w:ascii="Cambria Math" w:hAnsi="Cambria Math" w:eastAsia="宋体" w:cs="Cambria Math"/>
              </w:rPr>
              <m:t>2−</m:t>
            </m:r>
          </m:sup>
        </m:sSup>
        <m:r>
          <m:rPr/>
          <w:rPr>
            <w:rFonts w:ascii="Cambria Math" w:hAnsi="Cambria Math" w:eastAsia="宋体" w:cs="Cambria Math"/>
          </w:rPr>
          <m:t>)&gt;</m:t>
        </m:r>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oMath>
      <w:r>
        <w:rPr>
          <w:sz w:val="21"/>
        </w:rPr>
        <w:t>，则曲线I代表</w:t>
      </w:r>
      <m:oMath>
        <m:sSup>
          <m:sSupPr/>
          <m:e>
            <m:r>
              <m:rPr>
                <m:nor/>
                <m:sty m:val="p"/>
              </m:rPr>
              <w:rPr>
                <w:rFonts w:ascii="Cambria Math" w:hAnsi="Cambria Math" w:eastAsia="宋体" w:cs="Cambria Math"/>
                <w:b w:val="0"/>
                <w:i w:val="0"/>
              </w:rPr>
              <m:t>lgc(HL</m:t>
            </m:r>
          </m:e>
          <m:sup>
            <m:r>
              <m:rPr/>
              <w:rPr>
                <w:rFonts w:ascii="Cambria Math" w:hAnsi="Cambria Math" w:eastAsia="宋体" w:cs="Cambria Math"/>
              </w:rPr>
              <m:t>2−</m:t>
            </m:r>
          </m:sup>
        </m:sSup>
        <m:r>
          <m:rPr/>
          <w:rPr>
            <w:rFonts w:ascii="Cambria Math" w:hAnsi="Cambria Math" w:eastAsia="宋体" w:cs="Cambria Math"/>
          </w:rPr>
          <m:t>)</m:t>
        </m:r>
      </m:oMath>
      <w:r>
        <w:rPr>
          <w:sz w:val="21"/>
        </w:rPr>
        <w:t>，曲线II代表</w:t>
      </w:r>
      <m:oMath>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oMath>
      <w:r>
        <w:rPr>
          <w:sz w:val="21"/>
        </w:rPr>
        <w:t>，随着pH增大，</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正向移动，</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oMath>
      <w:r>
        <w:rPr>
          <w:sz w:val="21"/>
        </w:rPr>
        <w:t>增大，</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oMath>
      <w:r>
        <w:rPr>
          <w:sz w:val="21"/>
        </w:rPr>
        <w:t>和</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结合形成配离子的反应依次为</w:t>
      </w:r>
      <m:oMath>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1</m:t>
            </m:r>
          </m:sub>
        </m:sSub>
      </m:oMath>
      <w:r>
        <w:rPr>
          <w:sz w:val="21"/>
        </w:rPr>
        <w:t>、</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oMath>
      <w:r>
        <w:rPr>
          <w:sz w:val="21"/>
        </w:rPr>
        <w:t>，因此随pH增大，</w:t>
      </w:r>
      <m:oMath>
        <m:sSub>
          <m:sSubPr/>
          <m:e>
            <m:r>
              <m:rPr>
                <m:nor/>
                <m:sty m:val="p"/>
              </m:rPr>
              <w:rPr>
                <w:rFonts w:ascii="Cambria Math" w:hAnsi="Cambria Math" w:eastAsia="宋体" w:cs="Cambria Math"/>
                <w:b w:val="0"/>
                <w:i w:val="0"/>
              </w:rPr>
              <m:t>δ</m:t>
            </m:r>
          </m:e>
          <m:sub>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sub>
        </m:sSub>
      </m:oMath>
      <w:r>
        <w:rPr>
          <w:sz w:val="21"/>
        </w:rPr>
        <w:t>持续减小，为曲线III，</w:t>
      </w:r>
      <m:oMath>
        <m:sSub>
          <m:sSubPr/>
          <m:e>
            <m:r>
              <m:rPr>
                <m:nor/>
                <m:sty m:val="p"/>
              </m:rPr>
              <w:rPr>
                <w:rFonts w:ascii="Cambria Math" w:hAnsi="Cambria Math" w:eastAsia="宋体" w:cs="Cambria Math"/>
                <w:b w:val="0"/>
                <w:i w:val="0"/>
              </w:rPr>
              <m:t>δ</m:t>
            </m:r>
          </m:e>
          <m:sub>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sub>
        </m:sSub>
      </m:oMath>
      <w:r>
        <w:rPr>
          <w:sz w:val="21"/>
        </w:rPr>
        <w:t>，先增大后减小，为曲线IV，</w:t>
      </w:r>
      <m:oMath>
        <m:sSub>
          <m:sSubPr/>
          <m:e>
            <m:r>
              <m:rPr>
                <m:nor/>
                <m:sty m:val="p"/>
              </m:rPr>
              <w:rPr>
                <w:rFonts w:ascii="Cambria Math" w:hAnsi="Cambria Math" w:eastAsia="宋体" w:cs="Cambria Math"/>
                <w:b w:val="0"/>
                <w:i w:val="0"/>
              </w:rPr>
              <m:t>δ</m:t>
            </m:r>
          </m:e>
          <m:sub>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sub>
        </m:sSub>
      </m:oMath>
      <w:r>
        <w:rPr>
          <w:sz w:val="21"/>
        </w:rPr>
        <w:t>一直增大，为曲线V，据此回答。</w:t>
      </w:r>
    </w:p>
    <w:p w14:paraId="6F1835D9">
      <w:pPr>
        <w:shd w:val="clear" w:color="auto" w:fill="auto"/>
        <w:spacing w:line="360" w:lineRule="auto"/>
        <w:jc w:val="left"/>
        <w:rPr>
          <w:sz w:val="21"/>
        </w:rPr>
      </w:pPr>
      <w:r>
        <w:rPr>
          <w:sz w:val="21"/>
        </w:rPr>
        <w:t>【详解】A．曲线III和曲线IV的交点代表</w:t>
      </w:r>
      <m:oMath>
        <m:sSub>
          <m:sSubPr/>
          <m:e>
            <m:r>
              <m:rPr>
                <m:nor/>
                <m:sty m:val="p"/>
              </m:rPr>
              <w:rPr>
                <w:rFonts w:ascii="Cambria Math" w:hAnsi="Cambria Math" w:eastAsia="宋体" w:cs="Cambria Math"/>
                <w:b w:val="0"/>
                <w:i w:val="0"/>
              </w:rPr>
              <m:t>δ</m:t>
            </m:r>
          </m:e>
          <m:sub>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sub>
        </m:sSub>
        <m:r>
          <m:rPr/>
          <w:rPr>
            <w:rFonts w:ascii="Cambria Math" w:hAnsi="Cambria Math" w:eastAsia="宋体" w:cs="Cambria Math"/>
          </w:rPr>
          <m:t>=</m:t>
        </m:r>
        <m:sSub>
          <m:sSubPr/>
          <m:e>
            <m:r>
              <m:rPr>
                <m:nor/>
                <m:sty m:val="p"/>
              </m:rPr>
              <w:rPr>
                <w:rFonts w:ascii="Cambria Math" w:hAnsi="Cambria Math" w:eastAsia="宋体" w:cs="Cambria Math"/>
                <w:b w:val="0"/>
                <w:i w:val="0"/>
              </w:rPr>
              <m:t>δ</m:t>
            </m:r>
          </m:e>
          <m:sub>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sub>
        </m:sSub>
      </m:oMath>
      <w:r>
        <w:rPr>
          <w:sz w:val="21"/>
        </w:rPr>
        <w:t>，即</w:t>
      </w:r>
      <m:oMath>
        <m:sSup>
          <m:sSupPr/>
          <m:e>
            <m:r>
              <m:rPr>
                <m:nor/>
                <m:sty m:val="p"/>
              </m:rPr>
              <w:rPr>
                <w:rFonts w:ascii="Cambria Math" w:hAnsi="Cambria Math" w:eastAsia="宋体" w:cs="Cambria Math"/>
                <w:b w:val="0"/>
                <w:i w:val="0"/>
              </w:rPr>
              <m:t>c(Cu</m:t>
            </m:r>
          </m:e>
          <m:sup>
            <m:r>
              <m:rPr/>
              <w:rPr>
                <w:rFonts w:ascii="Cambria Math" w:hAnsi="Cambria Math" w:eastAsia="宋体" w:cs="Cambria Math"/>
              </w:rPr>
              <m:t>2+</m:t>
            </m:r>
          </m:sup>
        </m:sSup>
        <m:r>
          <m:rPr>
            <m:nor/>
            <m:sty m:val="p"/>
          </m:rPr>
          <w:rPr>
            <w:rFonts w:ascii="Cambria Math" w:hAnsi="Cambria Math" w:eastAsia="宋体" w:cs="Cambria Math"/>
            <w:b w:val="0"/>
            <w:i w:val="0"/>
          </w:rPr>
          <m:t>)=c(</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m:nor/>
            <m:sty m:val="p"/>
          </m:rPr>
          <w:rPr>
            <w:rFonts w:ascii="Cambria Math" w:hAnsi="Cambria Math" w:eastAsia="宋体" w:cs="Cambria Math"/>
            <w:b w:val="0"/>
            <w:i w:val="0"/>
          </w:rPr>
          <m:t>)</m:t>
        </m:r>
      </m:oMath>
      <w:r>
        <w:rPr>
          <w:sz w:val="21"/>
        </w:rPr>
        <w:t>，由图可知，此时</w:t>
      </w:r>
      <m:oMath>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)=−9.4</m:t>
        </m:r>
      </m:oMath>
      <w:r>
        <w:rPr>
          <w:sz w:val="21"/>
        </w:rPr>
        <w:t>，带入平衡表达式得</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1</m:t>
            </m:r>
          </m:sub>
        </m:sSub>
        <m:r>
          <m:rPr/>
          <w:rPr>
            <w:rFonts w:ascii="Cambria Math" w:hAnsi="Cambria Math" w:eastAsia="宋体" w:cs="Cambria Math"/>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den>
        </m:f>
        <m:r>
          <m:rPr/>
          <w:rPr>
            <w:rFonts w:ascii="Cambria Math" w:hAnsi="Cambria Math" w:eastAsia="宋体" w:cs="Cambria Math"/>
          </w:rPr>
          <m:t>=</m:t>
        </m:r>
        <m:f>
          <m:fPr/>
          <m:num>
            <m:r>
              <m:rPr/>
              <w:rPr>
                <w:rFonts w:ascii="Cambria Math" w:hAnsi="Cambria Math" w:eastAsia="宋体" w:cs="Cambria Math"/>
              </w:rPr>
              <m:t>1</m:t>
            </m:r>
          </m:num>
          <m:den>
            <m:sSup>
              <m:sSupPr/>
              <m:e>
                <m:r>
                  <m:rPr/>
                  <w:rPr>
                    <w:rFonts w:ascii="Cambria Math" w:hAnsi="Cambria Math" w:eastAsia="宋体" w:cs="Cambria Math"/>
                  </w:rPr>
                  <m:t>10</m:t>
                </m:r>
              </m:e>
              <m:sup>
                <m:r>
                  <m:rPr/>
                  <w:rPr>
                    <w:rFonts w:ascii="Cambria Math" w:hAnsi="Cambria Math" w:eastAsia="宋体" w:cs="Cambria Math"/>
                  </w:rPr>
                  <m:t>−9.4</m:t>
                </m:r>
              </m:sup>
            </m:sSup>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9.4</m:t>
            </m:r>
          </m:sup>
        </m:sSup>
      </m:oMath>
      <w:r>
        <w:rPr>
          <w:sz w:val="21"/>
        </w:rPr>
        <w:t>，A正确；</w:t>
      </w:r>
    </w:p>
    <w:p w14:paraId="0105E642">
      <w:pPr>
        <w:shd w:val="clear" w:color="auto" w:fill="auto"/>
        <w:spacing w:line="360" w:lineRule="auto"/>
        <w:jc w:val="left"/>
        <w:rPr>
          <w:sz w:val="21"/>
        </w:rPr>
      </w:pPr>
      <w:r>
        <w:rPr>
          <w:sz w:val="21"/>
        </w:rPr>
        <w:t>B．曲线I和曲线II的交点代表</w:t>
      </w:r>
      <m:oMath>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oMath>
      <w:r>
        <w:rPr>
          <w:sz w:val="21"/>
        </w:rPr>
        <w:t>，即</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oMath>
      <w:r>
        <w:rPr>
          <w:sz w:val="21"/>
        </w:rPr>
        <w:t>，此时pH=11.6，带入平衡常数表达式得</w:t>
      </w:r>
      <m:oMath>
        <m:r>
          <m:rPr>
            <m:nor/>
            <m:sty m:val="p"/>
          </m:rPr>
          <w:rPr>
            <w:rFonts w:ascii="Cambria Math" w:hAnsi="Cambria Math" w:eastAsia="宋体" w:cs="Cambria Math"/>
            <w:b w:val="0"/>
            <w:i w:val="0"/>
          </w:rPr>
          <m:t>K</m:t>
        </m:r>
        <m:r>
          <m:rPr/>
          <w:rPr>
            <w:rFonts w:ascii="Cambria Math" w:hAnsi="Cambria Math" w:eastAsia="宋体" w:cs="Cambria Math"/>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−11.6</m:t>
            </m:r>
          </m:sup>
        </m:sSup>
      </m:oMath>
      <w:r>
        <w:rPr>
          <w:sz w:val="21"/>
        </w:rPr>
        <w:t>，B正确；</w:t>
      </w:r>
    </w:p>
    <w:p w14:paraId="5519F3C5">
      <w:pPr>
        <w:shd w:val="clear" w:color="auto" w:fill="auto"/>
        <w:spacing w:line="360" w:lineRule="auto"/>
        <w:jc w:val="left"/>
        <w:rPr>
          <w:sz w:val="21"/>
        </w:rPr>
      </w:pPr>
      <w:r>
        <w:rPr>
          <w:sz w:val="21"/>
        </w:rPr>
        <w:t>C．曲线IV和曲线V得交点代表，</w:t>
      </w:r>
      <m:oMath>
        <m:sSub>
          <m:sSubPr/>
          <m:e>
            <m:r>
              <m:rPr>
                <m:nor/>
                <m:sty m:val="p"/>
              </m:rPr>
              <w:rPr>
                <w:rFonts w:ascii="Cambria Math" w:hAnsi="Cambria Math" w:eastAsia="宋体" w:cs="Cambria Math"/>
                <w:b w:val="0"/>
                <w:i w:val="0"/>
              </w:rPr>
              <m:t>δ</m:t>
            </m:r>
          </m:e>
          <m:sub>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sub>
        </m:sSub>
        <m:r>
          <m:rPr/>
          <w:rPr>
            <w:rFonts w:ascii="Cambria Math" w:hAnsi="Cambria Math" w:eastAsia="宋体" w:cs="Cambria Math"/>
          </w:rPr>
          <m:t>=</m:t>
        </m:r>
        <m:sSub>
          <m:sSubPr/>
          <m:e>
            <m:r>
              <m:rPr>
                <m:nor/>
                <m:sty m:val="p"/>
              </m:rPr>
              <w:rPr>
                <w:rFonts w:ascii="Cambria Math" w:hAnsi="Cambria Math" w:eastAsia="宋体" w:cs="Cambria Math"/>
                <w:b w:val="0"/>
                <w:i w:val="0"/>
              </w:rPr>
              <m:t>δ</m:t>
            </m:r>
          </m:e>
          <m:sub>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sub>
        </m:sSub>
      </m:oMath>
      <w:r>
        <w:rPr>
          <w:sz w:val="21"/>
        </w:rPr>
        <w:t>，即</w:t>
      </w:r>
      <m:oMath>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r>
          <m:rPr/>
          <w:rPr>
            <w:rFonts w:ascii="Cambria Math" w:hAnsi="Cambria Math" w:eastAsia="宋体" w:cs="Cambria Math"/>
          </w:rPr>
          <m:t>)=</m:t>
        </m:r>
        <m:r>
          <m:rPr>
            <m:nor/>
            <m:sty m:val="p"/>
          </m:rPr>
          <w:rPr>
            <w:rFonts w:ascii="Cambria Math" w:hAnsi="Cambria Math" w:eastAsia="宋体" w:cs="Cambria Math"/>
            <w:b w:val="0"/>
            <w:i w:val="0"/>
          </w:rPr>
          <m:t>c(</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oMath>
      <w:r>
        <w:rPr>
          <w:sz w:val="21"/>
        </w:rPr>
        <w:t>，此时</w:t>
      </w:r>
      <m:oMath>
        <m:r>
          <m:rPr>
            <m:sty m:val="p"/>
          </m:rPr>
          <w:rPr>
            <w:rFonts w:ascii="Cambria Math" w:hAnsi="Cambria Math" w:eastAsia="宋体" w:cs="Cambria Math"/>
          </w:rPr>
          <m:t>lg</m:t>
        </m:r>
        <m:r>
          <m:rPr>
            <m:nor/>
            <m:sty m:val="p"/>
          </m:rPr>
          <w:rPr>
            <w:rFonts w:ascii="Cambria Math" w:hAnsi="Cambria Math" w:eastAsia="宋体" w:cs="Cambria Math"/>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)=−7.2</m:t>
        </m:r>
      </m:oMath>
      <w:r>
        <w:rPr>
          <w:sz w:val="21"/>
        </w:rPr>
        <w:t>，可得</w:t>
      </w:r>
      <m:oMath>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oMath>
      <w:r>
        <w:rPr>
          <w:sz w:val="21"/>
        </w:rPr>
        <w:t>的平衡常数</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den>
        </m:f>
        <m:r>
          <m:rPr/>
          <w:rPr>
            <w:rFonts w:ascii="Cambria Math" w:hAnsi="Cambria Math" w:eastAsia="宋体" w:cs="Cambria Math"/>
          </w:rPr>
          <m:t>=</m:t>
        </m:r>
        <m:f>
          <m:fPr/>
          <m:num>
            <m:r>
              <m:rPr/>
              <w:rPr>
                <w:rFonts w:ascii="Cambria Math" w:hAnsi="Cambria Math" w:eastAsia="宋体" w:cs="Cambria Math"/>
              </w:rPr>
              <m:t>1</m:t>
            </m:r>
          </m:num>
          <m:den>
            <m:sSup>
              <m:sSupPr/>
              <m:e>
                <m:r>
                  <m:rPr/>
                  <w:rPr>
                    <w:rFonts w:ascii="Cambria Math" w:hAnsi="Cambria Math" w:eastAsia="宋体" w:cs="Cambria Math"/>
                  </w:rPr>
                  <m:t>10</m:t>
                </m:r>
              </m:e>
              <m:sup>
                <m:r>
                  <m:rPr/>
                  <w:rPr>
                    <w:rFonts w:ascii="Cambria Math" w:hAnsi="Cambria Math" w:eastAsia="宋体" w:cs="Cambria Math"/>
                  </w:rPr>
                  <m:t>−7.2</m:t>
                </m:r>
              </m:sup>
            </m:sSup>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7.2</m:t>
            </m:r>
          </m:sup>
        </m:sSup>
      </m:oMath>
      <w:r>
        <w:rPr>
          <w:sz w:val="21"/>
        </w:rPr>
        <w:t>，a点时，</w:t>
      </w:r>
      <m:oMath>
        <m:sSub>
          <m:sSubPr/>
          <m:e>
            <m:r>
              <m:rPr>
                <m:nor/>
                <m:sty m:val="p"/>
              </m:rPr>
              <w:rPr>
                <w:rFonts w:ascii="Cambria Math" w:hAnsi="Cambria Math" w:eastAsia="宋体" w:cs="Cambria Math"/>
                <w:b w:val="0"/>
                <w:i w:val="0"/>
              </w:rPr>
              <m:t>δ</m:t>
            </m:r>
          </m:e>
          <m:sub>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sub>
        </m:sSub>
        <m:r>
          <m:rPr/>
          <w:rPr>
            <w:rFonts w:ascii="Cambria Math" w:hAnsi="Cambria Math" w:eastAsia="宋体" w:cs="Cambria Math"/>
          </w:rPr>
          <m:t>=</m:t>
        </m:r>
        <m:sSub>
          <m:sSubPr/>
          <m:e>
            <m:r>
              <m:rPr>
                <m:nor/>
                <m:sty m:val="p"/>
              </m:rPr>
              <w:rPr>
                <w:rFonts w:ascii="Cambria Math" w:hAnsi="Cambria Math" w:eastAsia="宋体" w:cs="Cambria Math"/>
                <w:b w:val="0"/>
                <w:i w:val="0"/>
              </w:rPr>
              <m:t>δ</m:t>
            </m:r>
          </m:e>
          <m:sub>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sub>
        </m:sSub>
      </m:oMath>
      <w:r>
        <w:rPr>
          <w:sz w:val="21"/>
        </w:rPr>
        <w:t>，带入</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1</m:t>
            </m:r>
          </m:sub>
        </m:sSub>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Cu</m:t>
                </m:r>
              </m:e>
              <m:sup>
                <m:r>
                  <m:rPr/>
                  <w:rPr>
                    <w:rFonts w:ascii="Cambria Math" w:hAnsi="Cambria Math" w:eastAsia="宋体" w:cs="Cambria Math"/>
                  </w:rPr>
                  <m:t>2+</m:t>
                </m:r>
              </m:sup>
            </m:sSup>
            <m:r>
              <m:rPr/>
              <w:rPr>
                <w:rFonts w:ascii="Cambria Math" w:hAnsi="Cambria Math" w:eastAsia="宋体" w:cs="Cambria Math"/>
              </w:rPr>
              <m:t>)</m:t>
            </m:r>
          </m:den>
        </m:f>
        <m:r>
          <m:rPr/>
          <w:rPr>
            <w:rFonts w:ascii="Cambria Math" w:hAnsi="Cambria Math" w:eastAsia="宋体" w:cs="Cambria Math"/>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m:t>
            </m:r>
          </m:den>
        </m:f>
        <m:r>
          <m:rPr/>
          <w:rPr>
            <w:rFonts w:ascii="Cambria Math" w:hAnsi="Cambria Math" w:eastAsia="宋体" w:cs="Cambria Math"/>
          </w:rPr>
          <m:t>=</m:t>
        </m:r>
        <m:f>
          <m:fPr/>
          <m:num>
            <m:r>
              <m:rPr/>
              <w:rPr>
                <w:rFonts w:ascii="Cambria Math" w:hAnsi="Cambria Math" w:eastAsia="宋体" w:cs="Cambria Math"/>
              </w:rPr>
              <m:t>1</m:t>
            </m:r>
          </m:num>
          <m:den>
            <m:sSup>
              <m:sSupPr/>
              <m:e>
                <m:r>
                  <m:rPr>
                    <m:nor/>
                    <m:sty m:val="p"/>
                  </m:rPr>
                  <w:rPr>
                    <w:rFonts w:ascii="Cambria Math" w:hAnsi="Cambria Math" w:eastAsia="宋体" w:cs="Cambria Math"/>
                    <w:b w:val="0"/>
                    <w:i w:val="0"/>
                  </w:rPr>
                  <m:t>c</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9.4</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7.2</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16.6</m:t>
            </m:r>
          </m:sup>
        </m:sSup>
      </m:oMath>
      <w:r>
        <w:rPr>
          <w:sz w:val="21"/>
        </w:rPr>
        <w:t>，解得</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−8.3</m:t>
            </m:r>
          </m:sup>
        </m:sSup>
        <m:r>
          <m:rPr>
            <m:nor/>
            <m:sty m:val="p"/>
          </m:rPr>
          <w:rPr>
            <w:rFonts w:ascii="Cambria Math" w:hAnsi="Cambria Math" w:eastAsia="宋体" w:cs="Cambria Math"/>
            <w:b w:val="0"/>
            <w:i w:val="0"/>
          </w:rPr>
          <m:t>mol/L</m:t>
        </m:r>
      </m:oMath>
      <w:r>
        <w:rPr>
          <w:sz w:val="21"/>
        </w:rPr>
        <w:t>，且a点对应</w:t>
      </w:r>
      <m:oMath>
        <m:sSup>
          <m:sSupPr/>
          <m:e>
            <m:r>
              <m:rPr>
                <m:nor/>
                <m:sty m:val="p"/>
              </m:rPr>
              <w:rPr>
                <w:rFonts w:ascii="Cambria Math" w:hAnsi="Cambria Math" w:eastAsia="宋体" w:cs="Cambria Math"/>
                <w:b w:val="0"/>
                <w:i w:val="0"/>
              </w:rPr>
              <m:t>c(HL</m:t>
            </m:r>
          </m:e>
          <m:sup>
            <m:r>
              <m:rPr/>
              <w:rPr>
                <w:rFonts w:ascii="Cambria Math" w:hAnsi="Cambria Math" w:eastAsia="宋体" w:cs="Cambria Math"/>
              </w:rPr>
              <m:t>2−</m:t>
            </m:r>
          </m:sup>
        </m:sSup>
        <m:r>
          <m:rPr/>
          <w:rPr>
            <w:rFonts w:ascii="Cambria Math" w:hAnsi="Cambria Math" w:eastAsia="宋体" w:cs="Cambria Math"/>
          </w:rPr>
          <m:t>)=0.1</m:t>
        </m:r>
        <m:r>
          <m:rPr>
            <m:nor/>
            <m:sty m:val="p"/>
          </m:rPr>
          <w:rPr>
            <w:rFonts w:ascii="Cambria Math" w:hAnsi="Cambria Math" w:eastAsia="宋体" w:cs="Cambria Math"/>
            <w:b w:val="0"/>
            <w:i w:val="0"/>
          </w:rPr>
          <m:t>mol/L</m:t>
        </m:r>
      </m:oMath>
      <w:r>
        <w:rPr>
          <w:sz w:val="21"/>
        </w:rPr>
        <w:t>，带入</w:t>
      </w:r>
      <m:oMath>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oMath>
      <w:r>
        <w:rPr>
          <w:sz w:val="21"/>
        </w:rPr>
        <w:t>的平衡常数</w:t>
      </w:r>
      <m:oMath>
        <m:r>
          <m:rPr>
            <m:nor/>
            <m:sty m:val="p"/>
          </m:rPr>
          <w:rPr>
            <w:rFonts w:ascii="Cambria Math" w:hAnsi="Cambria Math" w:eastAsia="宋体" w:cs="Cambria Math"/>
            <w:b w:val="0"/>
            <w:i w:val="0"/>
          </w:rPr>
          <m:t>K</m:t>
        </m:r>
        <m:r>
          <m:rPr/>
          <w:rPr>
            <w:rFonts w:ascii="Cambria Math" w:hAnsi="Cambria Math" w:eastAsia="宋体" w:cs="Cambria Math"/>
          </w:rPr>
          <m:t>=</m:t>
        </m:r>
        <m:f>
          <m:fPr/>
          <m:num>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r>
              <m:rPr>
                <m:nor/>
                <m:sty m:val="p"/>
              </m:rPr>
              <w:rPr>
                <w:rFonts w:ascii="Cambria Math" w:hAnsi="Cambria Math" w:eastAsia="宋体" w:cs="Cambria Math"/>
                <w:b w:val="0"/>
                <w:i w:val="0"/>
              </w:rPr>
              <m:t>c</m:t>
            </m:r>
            <m:r>
              <m:rPr/>
              <w:rPr>
                <w:rFonts w:ascii="Cambria Math" w:hAnsi="Cambria Math" w:eastAsia="宋体" w:cs="Cambria Math"/>
              </w:rPr>
              <m:t>(</m:t>
            </m:r>
            <m:sSup>
              <m:sSupPr/>
              <m:e>
                <m:r>
                  <m:rPr>
                    <m:sty m:val="p"/>
                  </m:rPr>
                  <w:rPr>
                    <w:rFonts w:ascii="Cambria Math" w:hAnsi="Cambria Math" w:eastAsia="宋体" w:cs="Cambria Math"/>
                  </w:rPr>
                  <m:t>H</m:t>
                </m:r>
              </m:e>
              <m:sup>
                <m:r>
                  <m:rPr/>
                  <w:rPr>
                    <w:rFonts w:ascii="Cambria Math" w:hAnsi="Cambria Math" w:eastAsia="宋体" w:cs="Cambria Math"/>
                  </w:rPr>
                  <m:t>+</m:t>
                </m:r>
              </m:sup>
            </m:sSup>
            <m:r>
              <m:rPr/>
              <w:rPr>
                <w:rFonts w:ascii="Cambria Math" w:hAnsi="Cambria Math" w:eastAsia="宋体" w:cs="Cambria Math"/>
              </w:rPr>
              <m:t>)</m:t>
            </m:r>
          </m:num>
          <m:den>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den>
        </m:f>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−11.6</m:t>
            </m:r>
          </m:sup>
        </m:sSup>
      </m:oMath>
      <w:r>
        <w:rPr>
          <w:sz w:val="21"/>
        </w:rPr>
        <w:t>，计算得</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H</m:t>
            </m:r>
          </m:e>
          <m:sup>
            <m:r>
              <m:rPr/>
              <w:rPr>
                <w:rFonts w:ascii="Cambria Math" w:hAnsi="Cambria Math" w:eastAsia="宋体" w:cs="Cambria Math"/>
              </w:rPr>
              <m:t>+</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−4.3</m:t>
            </m:r>
          </m:sup>
        </m:sSup>
        <m:r>
          <m:rPr>
            <m:nor/>
            <m:sty m:val="p"/>
          </m:rPr>
          <w:rPr>
            <w:rFonts w:ascii="Cambria Math" w:hAnsi="Cambria Math" w:eastAsia="宋体" w:cs="Cambria Math"/>
            <w:b w:val="0"/>
            <w:i w:val="0"/>
          </w:rPr>
          <m:t>mol/L</m:t>
        </m:r>
      </m:oMath>
      <w:r>
        <w:rPr>
          <w:sz w:val="21"/>
        </w:rPr>
        <w:t>，故pH=4.3，C错误；</w:t>
      </w:r>
    </w:p>
    <w:p w14:paraId="28A33B36">
      <w:pPr>
        <w:shd w:val="clear" w:color="auto" w:fill="auto"/>
        <w:spacing w:line="360" w:lineRule="auto"/>
        <w:jc w:val="left"/>
        <w:rPr>
          <w:sz w:val="21"/>
        </w:rPr>
      </w:pPr>
      <w:r>
        <w:rPr>
          <w:sz w:val="21"/>
        </w:rPr>
        <w:t>D．当pH=6.4时，</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r>
          <m:rPr/>
          <w:rPr>
            <w:rFonts w:ascii="Cambria Math" w:hAnsi="Cambria Math" w:eastAsia="宋体" w:cs="Cambria Math"/>
          </w:rPr>
          <m:t>)</m:t>
        </m:r>
      </m:oMath>
      <w:r>
        <w:rPr>
          <w:sz w:val="21"/>
        </w:rPr>
        <w:t>最大，接近</w:t>
      </w:r>
      <m:oMath>
        <m:sSup>
          <m:sSupPr/>
          <m:e>
            <m:r>
              <m:rPr/>
              <w:rPr>
                <w:rFonts w:ascii="Cambria Math" w:hAnsi="Cambria Math" w:eastAsia="宋体" w:cs="Cambria Math"/>
              </w:rPr>
              <m:t>10</m:t>
            </m:r>
          </m:e>
          <m:sup>
            <m:r>
              <m:rPr/>
              <w:rPr>
                <w:rFonts w:ascii="Cambria Math" w:hAnsi="Cambria Math" w:eastAsia="宋体" w:cs="Cambria Math"/>
              </w:rPr>
              <m:t>−1</m:t>
            </m:r>
          </m:sup>
        </m:sSup>
        <m:r>
          <m:rPr>
            <m:nor/>
            <m:sty m:val="p"/>
          </m:rPr>
          <w:rPr>
            <w:rFonts w:ascii="Cambria Math" w:hAnsi="Cambria Math" w:eastAsia="宋体" w:cs="Cambria Math"/>
            <w:b w:val="0"/>
            <w:i w:val="0"/>
          </w:rPr>
          <m:t>mol/L</m:t>
        </m:r>
      </m:oMath>
      <w:r>
        <w:rPr>
          <w:sz w:val="21"/>
        </w:rPr>
        <w:t>，结合B项中平衡常数可计算得</w:t>
      </w:r>
      <m:oMath>
        <m:r>
          <m:rPr>
            <m:nor/>
            <m:sty m:val="p"/>
          </m:rPr>
          <w:rPr>
            <w:rFonts w:ascii="Cambria Math" w:hAnsi="Cambria Math" w:eastAsia="宋体" w:cs="Cambria Math"/>
            <w:b w:val="0"/>
            <w:i w:val="0"/>
          </w:rPr>
          <m:t>c</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r>
          <m:rPr/>
          <w:rPr>
            <w:rFonts w:ascii="Cambria Math" w:hAnsi="Cambria Math" w:eastAsia="宋体" w:cs="Cambria Math"/>
          </w:rPr>
          <m:t>)≈</m:t>
        </m:r>
        <m:sSup>
          <m:sSupPr/>
          <m:e>
            <m:r>
              <m:rPr/>
              <w:rPr>
                <w:rFonts w:ascii="Cambria Math" w:hAnsi="Cambria Math" w:eastAsia="宋体" w:cs="Cambria Math"/>
              </w:rPr>
              <m:t>10</m:t>
            </m:r>
          </m:e>
          <m:sup>
            <m:r>
              <m:rPr/>
              <w:rPr>
                <w:rFonts w:ascii="Cambria Math" w:hAnsi="Cambria Math" w:eastAsia="宋体" w:cs="Cambria Math"/>
              </w:rPr>
              <m:t>−6.2</m:t>
            </m:r>
          </m:sup>
        </m:sSup>
        <m:r>
          <m:rPr>
            <m:nor/>
            <m:sty m:val="p"/>
          </m:rPr>
          <w:rPr>
            <w:rFonts w:ascii="Cambria Math" w:hAnsi="Cambria Math" w:eastAsia="宋体" w:cs="Cambria Math"/>
            <w:b w:val="0"/>
            <w:i w:val="0"/>
          </w:rPr>
          <m:t>mol/L</m:t>
        </m:r>
      </m:oMath>
      <w:r>
        <w:rPr>
          <w:sz w:val="21"/>
        </w:rPr>
        <w:t>，</w:t>
      </w:r>
      <m:oMath>
        <m:sSub>
          <m:sSubPr/>
          <m:e>
            <m:r>
              <m:rPr>
                <m:nor/>
                <m:sty m:val="p"/>
              </m:rPr>
              <w:rPr>
                <w:rFonts w:ascii="Cambria Math" w:hAnsi="Cambria Math" w:eastAsia="宋体" w:cs="Cambria Math"/>
                <w:b w:val="0"/>
                <w:i w:val="0"/>
              </w:rPr>
              <m:t>δ</m:t>
            </m:r>
          </m:e>
          <m:sub>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sub>
        </m:sSub>
        <m:r>
          <m:rPr/>
          <w:rPr>
            <w:rFonts w:ascii="Cambria Math" w:hAnsi="Cambria Math" w:eastAsia="宋体" w:cs="Cambria Math"/>
          </w:rPr>
          <m:t>=0.90</m:t>
        </m:r>
      </m:oMath>
      <w:r>
        <w:rPr>
          <w:sz w:val="21"/>
        </w:rPr>
        <w:t>，</w:t>
      </w:r>
      <m:oMath>
        <m:sSub>
          <m:sSubPr/>
          <m:e>
            <m:r>
              <m:rPr>
                <m:nor/>
                <m:sty m:val="p"/>
              </m:rPr>
              <w:rPr>
                <w:rFonts w:ascii="Cambria Math" w:hAnsi="Cambria Math" w:eastAsia="宋体" w:cs="Cambria Math"/>
                <w:b w:val="0"/>
                <w:i w:val="0"/>
              </w:rPr>
              <m:t>δ</m:t>
            </m:r>
          </m:e>
          <m:sub>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sub>
        </m:sSub>
        <m:r>
          <m:rPr/>
          <w:rPr>
            <w:rFonts w:ascii="Cambria Math" w:hAnsi="Cambria Math" w:eastAsia="宋体" w:cs="Cambria Math"/>
          </w:rPr>
          <m:t>=0.09</m:t>
        </m:r>
      </m:oMath>
      <w:r>
        <w:rPr>
          <w:sz w:val="21"/>
        </w:rPr>
        <w:t>结合Cu 元素守恒知，</w:t>
      </w:r>
      <m:oMath>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r>
          <m:rPr/>
          <w:rPr>
            <w:rFonts w:ascii="Cambria Math" w:hAnsi="Cambria Math" w:eastAsia="宋体" w:cs="Cambria Math"/>
          </w:rPr>
          <m:t>)=0.90×0.002</m:t>
        </m:r>
        <m:r>
          <m:rPr>
            <m:nor/>
            <m:sty m:val="p"/>
          </m:rPr>
          <w:rPr>
            <w:rFonts w:ascii="Cambria Math" w:hAnsi="Cambria Math" w:eastAsia="宋体" w:cs="Cambria Math"/>
            <w:b w:val="0"/>
            <w:i w:val="0"/>
          </w:rPr>
          <m:t>mol/L</m:t>
        </m:r>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−3</m:t>
            </m:r>
          </m:sup>
        </m:sSup>
        <m:r>
          <m:rPr>
            <m:nor/>
            <m:sty m:val="p"/>
          </m:rPr>
          <w:rPr>
            <w:rFonts w:ascii="Cambria Math" w:hAnsi="Cambria Math" w:eastAsia="宋体" w:cs="Cambria Math"/>
            <w:b w:val="0"/>
            <w:i w:val="0"/>
          </w:rPr>
          <m:t>mol/L</m:t>
        </m:r>
      </m:oMath>
      <w:r>
        <w:rPr>
          <w:sz w:val="21"/>
        </w:rPr>
        <w:t>，</w:t>
      </w:r>
      <m:oMath>
        <m:r>
          <m:rPr>
            <m:nor/>
            <m:sty m:val="p"/>
          </m:rPr>
          <w:rPr>
            <w:rFonts w:ascii="Cambria Math" w:hAnsi="Cambria Math" w:eastAsia="宋体" w:cs="Cambria Math"/>
            <w:b w:val="0"/>
            <w:i w:val="0"/>
          </w:rPr>
          <m:t>c</m:t>
        </m:r>
        <m:r>
          <m:rPr/>
          <w:rPr>
            <w:rFonts w:ascii="Cambria Math" w:hAnsi="Cambria Math" w:eastAsia="宋体" w:cs="Cambria Math"/>
          </w:rPr>
          <m:t>(</m:t>
        </m:r>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r>
          <m:rPr/>
          <w:rPr>
            <w:rFonts w:ascii="Cambria Math" w:hAnsi="Cambria Math" w:eastAsia="宋体" w:cs="Cambria Math"/>
          </w:rPr>
          <m:t>)=0.09×0.002</m:t>
        </m:r>
        <m:r>
          <m:rPr>
            <m:nor/>
            <m:sty m:val="p"/>
          </m:rPr>
          <w:rPr>
            <w:rFonts w:ascii="Cambria Math" w:hAnsi="Cambria Math" w:eastAsia="宋体" w:cs="Cambria Math"/>
            <w:b w:val="0"/>
            <w:i w:val="0"/>
          </w:rPr>
          <m:t>mol/L</m:t>
        </m:r>
        <m:r>
          <m:rPr/>
          <w:rPr>
            <w:rFonts w:ascii="Cambria Math" w:hAnsi="Cambria Math" w:eastAsia="宋体" w:cs="Cambria Math"/>
          </w:rPr>
          <m:t>=1.8×</m:t>
        </m:r>
        <m:sSup>
          <m:sSupPr/>
          <m:e>
            <m:r>
              <m:rPr/>
              <w:rPr>
                <w:rFonts w:ascii="Cambria Math" w:hAnsi="Cambria Math" w:eastAsia="宋体" w:cs="Cambria Math"/>
              </w:rPr>
              <m:t>10</m:t>
            </m:r>
          </m:e>
          <m:sup>
            <m:r>
              <m:rPr/>
              <w:rPr>
                <w:rFonts w:ascii="Cambria Math" w:hAnsi="Cambria Math" w:eastAsia="宋体" w:cs="Cambria Math"/>
              </w:rPr>
              <m:t>−4</m:t>
            </m:r>
          </m:sup>
        </m:sSup>
        <m:r>
          <m:rPr>
            <m:nor/>
            <m:sty m:val="p"/>
          </m:rPr>
          <w:rPr>
            <w:rFonts w:ascii="Cambria Math" w:hAnsi="Cambria Math" w:eastAsia="宋体" w:cs="Cambria Math"/>
            <w:b w:val="0"/>
            <w:i w:val="0"/>
          </w:rPr>
          <m:t>mol/L</m:t>
        </m:r>
      </m:oMath>
      <w:r>
        <w:rPr>
          <w:sz w:val="21"/>
        </w:rPr>
        <w:t>，因此体系中</w:t>
      </w:r>
      <m:oMath>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HL</m:t>
                </m:r>
              </m:e>
              <m:sup>
                <m:r>
                  <m:rPr/>
                  <w:rPr>
                    <w:rFonts w:ascii="Cambria Math" w:hAnsi="Cambria Math" w:eastAsia="宋体" w:cs="Cambria Math"/>
                  </w:rPr>
                  <m:t>2−</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d>
                  <m:dPr>
                    <m:begChr m:val="["/>
                    <m:sepChr m:val=","/>
                    <m:endChr m:val="]"/>
                  </m:dPr>
                  <m:e>
                    <m:sSub>
                      <m:sSubPr/>
                      <m:e>
                        <m:r>
                          <m:rPr>
                            <m:nor/>
                            <m:sty m:val="p"/>
                          </m:rPr>
                          <w:rPr>
                            <w:rFonts w:ascii="Cambria Math" w:hAnsi="Cambria Math" w:eastAsia="宋体" w:cs="Cambria Math"/>
                            <w:b w:val="0"/>
                            <w:i w:val="0"/>
                          </w:rPr>
                          <m:t>CuL</m:t>
                        </m:r>
                      </m:e>
                      <m:sub>
                        <m:r>
                          <m:rPr/>
                          <w:rPr>
                            <w:rFonts w:ascii="Cambria Math" w:hAnsi="Cambria Math" w:eastAsia="宋体" w:cs="Cambria Math"/>
                          </w:rPr>
                          <m:t>2</m:t>
                        </m:r>
                      </m:sub>
                    </m:sSub>
                  </m:e>
                </m:d>
              </m:e>
              <m:sup>
                <m:r>
                  <m:rPr/>
                  <w:rPr>
                    <w:rFonts w:ascii="Cambria Math" w:hAnsi="Cambria Math" w:eastAsia="宋体" w:cs="Cambria Math"/>
                  </w:rPr>
                  <m:t>4−</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d>
                  <m:dPr>
                    <m:begChr m:val="["/>
                    <m:sepChr m:val=","/>
                    <m:endChr m:val="]"/>
                  </m:dPr>
                  <m:e>
                    <m:r>
                      <m:rPr>
                        <m:nor/>
                        <m:sty m:val="p"/>
                      </m:rPr>
                      <w:rPr>
                        <w:rFonts w:ascii="Cambria Math" w:hAnsi="Cambria Math" w:eastAsia="宋体" w:cs="Cambria Math"/>
                        <w:b w:val="0"/>
                        <w:i w:val="0"/>
                      </w:rPr>
                      <m:t>CuL</m:t>
                    </m:r>
                  </m:e>
                </m:d>
              </m:e>
              <m:sup>
                <m:r>
                  <m:rPr/>
                  <w:rPr>
                    <w:rFonts w:ascii="Cambria Math" w:hAnsi="Cambria Math" w:eastAsia="宋体" w:cs="Cambria Math"/>
                  </w:rPr>
                  <m:t>−</m:t>
                </m:r>
              </m:sup>
            </m:sSup>
          </m:e>
        </m:d>
        <m:r>
          <m:rPr/>
          <w:rPr>
            <w:rFonts w:ascii="Cambria Math" w:hAnsi="Cambria Math" w:eastAsia="宋体" w:cs="Cambria Math"/>
          </w:rPr>
          <m:t>&gt;</m:t>
        </m:r>
        <m:r>
          <m:rPr>
            <m:nor/>
            <m:sty m:val="p"/>
          </m:rPr>
          <w:rPr>
            <w:rFonts w:ascii="Cambria Math" w:hAnsi="Cambria Math" w:eastAsia="宋体" w:cs="Cambria Math"/>
            <w:b w:val="0"/>
            <w:i w:val="0"/>
          </w:rPr>
          <m:t>c</m:t>
        </m:r>
        <m:d>
          <m:dPr>
            <m:sepChr m:val=","/>
          </m:dPr>
          <m:e>
            <m:sSup>
              <m:sSupPr/>
              <m:e>
                <m:r>
                  <m:rPr>
                    <m:nor/>
                    <m:sty m:val="p"/>
                  </m:rPr>
                  <w:rPr>
                    <w:rFonts w:ascii="Cambria Math" w:hAnsi="Cambria Math" w:eastAsia="宋体" w:cs="Cambria Math"/>
                    <w:b w:val="0"/>
                    <w:i w:val="0"/>
                  </w:rPr>
                  <m:t>L</m:t>
                </m:r>
              </m:e>
              <m:sup>
                <m:r>
                  <m:rPr/>
                  <w:rPr>
                    <w:rFonts w:ascii="Cambria Math" w:hAnsi="Cambria Math" w:eastAsia="宋体" w:cs="Cambria Math"/>
                  </w:rPr>
                  <m:t>3−</m:t>
                </m:r>
              </m:sup>
            </m:sSup>
          </m:e>
        </m:d>
      </m:oMath>
      <w:r>
        <w:rPr>
          <w:sz w:val="21"/>
        </w:rPr>
        <w:t xml:space="preserve">，D正确； </w:t>
      </w:r>
    </w:p>
    <w:p w14:paraId="495C7035">
      <w:pPr>
        <w:shd w:val="clear" w:color="auto" w:fill="auto"/>
        <w:spacing w:line="360" w:lineRule="auto"/>
        <w:jc w:val="left"/>
        <w:rPr>
          <w:sz w:val="21"/>
        </w:rPr>
      </w:pPr>
      <w:r>
        <w:rPr>
          <w:sz w:val="21"/>
        </w:rPr>
        <w:t>故选C。</w:t>
      </w:r>
    </w:p>
    <w:p w14:paraId="10B4E0AF">
      <w:pPr>
        <w:shd w:val="clear" w:color="auto" w:fill="auto"/>
        <w:spacing w:line="360" w:lineRule="auto"/>
        <w:jc w:val="left"/>
        <w:rPr>
          <w:sz w:val="21"/>
        </w:rPr>
      </w:pPr>
      <w:r>
        <w:rPr>
          <w:sz w:val="21"/>
        </w:rPr>
        <w:t>15．(1)     圆底烧瓶     I</w:t>
      </w:r>
      <w:r>
        <w:rPr>
          <w:sz w:val="21"/>
          <w:vertAlign w:val="subscript"/>
        </w:rPr>
        <w:t>2</w:t>
      </w:r>
      <w:r>
        <w:rPr>
          <w:sz w:val="21"/>
        </w:rPr>
        <w:t>+H</w:t>
      </w:r>
      <w:r>
        <w:rPr>
          <w:sz w:val="21"/>
          <w:vertAlign w:val="subscript"/>
        </w:rPr>
        <w:t>2</w:t>
      </w:r>
      <w:r>
        <w:rPr>
          <w:sz w:val="21"/>
        </w:rPr>
        <w:t>S=S+2HI</w:t>
      </w:r>
    </w:p>
    <w:p w14:paraId="0C0ABA75">
      <w:pPr>
        <w:shd w:val="clear" w:color="auto" w:fill="auto"/>
        <w:spacing w:line="360" w:lineRule="auto"/>
        <w:jc w:val="left"/>
        <w:rPr>
          <w:sz w:val="21"/>
        </w:rPr>
      </w:pPr>
      <w:r>
        <w:rPr>
          <w:sz w:val="21"/>
        </w:rPr>
        <w:t>(2)c</w:t>
      </w:r>
    </w:p>
    <w:p w14:paraId="501F669E">
      <w:pPr>
        <w:shd w:val="clear" w:color="auto" w:fill="auto"/>
        <w:spacing w:line="360" w:lineRule="auto"/>
        <w:jc w:val="left"/>
        <w:rPr>
          <w:sz w:val="21"/>
        </w:rPr>
      </w:pPr>
      <w:r>
        <w:rPr>
          <w:sz w:val="21"/>
        </w:rPr>
        <w:t>(3)</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+I</m:t>
            </m:r>
          </m:e>
          <m:sup>
            <m:r>
              <m:rPr>
                <m:nor/>
                <m:sty m:val="p"/>
              </m:rPr>
              <w:rPr>
                <w:rFonts w:ascii="Cambria Math" w:hAnsi="Cambria Math" w:eastAsia="宋体" w:cs="Cambria Math"/>
                <w:b w:val="0"/>
                <w:i w:val="0"/>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p>
    <w:p w14:paraId="1ACCD12A">
      <w:pPr>
        <w:shd w:val="clear" w:color="auto" w:fill="auto"/>
        <w:spacing w:line="360" w:lineRule="auto"/>
        <w:jc w:val="left"/>
        <w:rPr>
          <w:sz w:val="21"/>
        </w:rPr>
      </w:pPr>
      <w:r>
        <w:rPr>
          <w:sz w:val="21"/>
        </w:rPr>
        <w:t>(4)NaOH</w:t>
      </w:r>
    </w:p>
    <w:p w14:paraId="4B6CB002">
      <w:pPr>
        <w:shd w:val="clear" w:color="auto" w:fill="auto"/>
        <w:spacing w:line="360" w:lineRule="auto"/>
        <w:jc w:val="left"/>
        <w:rPr>
          <w:sz w:val="21"/>
        </w:rPr>
      </w:pPr>
      <w:r>
        <w:rPr>
          <w:sz w:val="21"/>
        </w:rPr>
        <w:t>(5)先停止加热，再通一段时间的N</w:t>
      </w:r>
      <w:r>
        <w:rPr>
          <w:sz w:val="21"/>
          <w:vertAlign w:val="subscript"/>
        </w:rPr>
        <w:t>2</w:t>
      </w:r>
      <w:r>
        <w:rPr>
          <w:sz w:val="21"/>
        </w:rPr>
        <w:t>后关闭K</w:t>
      </w:r>
      <w:r>
        <w:rPr>
          <w:sz w:val="21"/>
          <w:vertAlign w:val="subscript"/>
        </w:rPr>
        <w:t>2</w:t>
      </w:r>
    </w:p>
    <w:p w14:paraId="1998CCA1">
      <w:pPr>
        <w:shd w:val="clear" w:color="auto" w:fill="auto"/>
        <w:spacing w:line="360" w:lineRule="auto"/>
        <w:jc w:val="left"/>
        <w:rPr>
          <w:sz w:val="21"/>
        </w:rPr>
      </w:pPr>
      <w:r>
        <w:rPr>
          <w:sz w:val="21"/>
        </w:rPr>
        <w:t>(6)</w:t>
      </w:r>
      <m:oMath>
        <m:f>
          <m:fPr/>
          <m:num>
            <m:r>
              <m:rPr>
                <m:nor/>
                <m:sty m:val="p"/>
              </m:rPr>
              <w:rPr>
                <w:rFonts w:ascii="Cambria Math" w:hAnsi="Cambria Math" w:eastAsia="宋体" w:cs="Cambria Math"/>
                <w:b w:val="0"/>
                <w:i w:val="0"/>
              </w:rPr>
              <m:t>117</m:t>
            </m:r>
            <m:r>
              <m:rPr/>
              <w:rPr>
                <w:rFonts w:ascii="Cambria Math" w:hAnsi="Cambria Math" w:eastAsia="宋体" w:cs="Cambria Math"/>
              </w:rPr>
              <m:t>×</m:t>
            </m:r>
            <m:r>
              <m:rPr>
                <m:nor/>
                <m:sty m:val="p"/>
              </m:rPr>
              <w:rPr>
                <w:rFonts w:ascii="Cambria Math" w:hAnsi="Cambria Math" w:eastAsia="宋体" w:cs="Cambria Math"/>
                <w:b w:val="0"/>
                <w:i w:val="0"/>
              </w:rPr>
              <m:t>1.7</m:t>
            </m:r>
            <m:r>
              <m:rPr/>
              <w:rPr>
                <w:rFonts w:ascii="Cambria Math" w:hAnsi="Cambria Math" w:eastAsia="宋体" w:cs="Cambria Math"/>
              </w:rPr>
              <m:t>×</m:t>
            </m:r>
            <m:r>
              <m:rPr>
                <m:nor/>
                <m:sty m:val="p"/>
              </m:rPr>
              <w:rPr>
                <w:rFonts w:ascii="Cambria Math" w:hAnsi="Cambria Math" w:eastAsia="宋体" w:cs="Cambria Math"/>
                <w:b w:val="0"/>
                <w:i w:val="0"/>
              </w:rPr>
              <m:t>57</m:t>
            </m:r>
          </m:num>
          <m:den>
            <m:r>
              <m:rPr/>
              <w:rPr>
                <w:rFonts w:ascii="Cambria Math" w:hAnsi="Cambria Math" w:eastAsia="宋体" w:cs="Cambria Math"/>
              </w:rPr>
              <m:t>128</m:t>
            </m:r>
          </m:den>
        </m:f>
        <m:r>
          <m:rPr>
            <m:sty m:val="p"/>
          </m:rPr>
          <w:rPr>
            <w:rFonts w:ascii="Cambria Math" w:hAnsi="Cambria Math" w:eastAsia="宋体" w:cs="Cambria Math"/>
          </w:rPr>
          <m:t>%</m:t>
        </m:r>
      </m:oMath>
    </w:p>
    <w:p w14:paraId="4FAB5AC2">
      <w:pPr>
        <w:shd w:val="clear" w:color="auto" w:fill="auto"/>
        <w:spacing w:line="360" w:lineRule="auto"/>
        <w:jc w:val="left"/>
        <w:rPr>
          <w:sz w:val="21"/>
        </w:rPr>
      </w:pPr>
      <w:r>
        <w:rPr>
          <w:sz w:val="21"/>
        </w:rPr>
        <w:t>(7)密封的棕色细口瓶中，并放在避光低温处</w:t>
      </w:r>
    </w:p>
    <w:p w14:paraId="72A0943B">
      <w:pPr>
        <w:shd w:val="clear" w:color="auto" w:fill="auto"/>
        <w:spacing w:line="360" w:lineRule="auto"/>
        <w:jc w:val="left"/>
        <w:rPr>
          <w:sz w:val="21"/>
        </w:rPr>
      </w:pPr>
      <w:r>
        <w:rPr>
          <w:sz w:val="21"/>
        </w:rPr>
        <w:t>【分析】I</w:t>
      </w:r>
      <w:r>
        <w:rPr>
          <w:sz w:val="21"/>
          <w:vertAlign w:val="subscript"/>
        </w:rPr>
        <w:t>2</w:t>
      </w:r>
      <w:r>
        <w:rPr>
          <w:sz w:val="21"/>
        </w:rPr>
        <w:t>的氧化性比S强，A中发生I</w:t>
      </w:r>
      <w:r>
        <w:rPr>
          <w:sz w:val="21"/>
          <w:vertAlign w:val="subscript"/>
        </w:rPr>
        <w:t>2</w:t>
      </w:r>
      <w:r>
        <w:rPr>
          <w:sz w:val="21"/>
        </w:rPr>
        <w:t>+H</w:t>
      </w:r>
      <w:r>
        <w:rPr>
          <w:sz w:val="21"/>
          <w:vertAlign w:val="subscript"/>
        </w:rPr>
        <w:t>2</w:t>
      </w:r>
      <w:r>
        <w:rPr>
          <w:sz w:val="21"/>
        </w:rPr>
        <w:t>S=S↓+2HI，过滤除去S，得到含H</w:t>
      </w:r>
      <w:r>
        <w:rPr>
          <w:sz w:val="21"/>
          <w:vertAlign w:val="subscript"/>
        </w:rPr>
        <w:t>2</w:t>
      </w:r>
      <w:r>
        <w:rPr>
          <w:sz w:val="21"/>
        </w:rPr>
        <w:t>S的HI滤液；将滤液转移到B中，先通氮气、加热保持微沸除去H</w:t>
      </w:r>
      <w:r>
        <w:rPr>
          <w:sz w:val="21"/>
          <w:vertAlign w:val="subscript"/>
        </w:rPr>
        <w:t>2</w:t>
      </w:r>
      <w:r>
        <w:rPr>
          <w:sz w:val="21"/>
        </w:rPr>
        <w:t>S，升高温度，收集沸点为125℃~127℃间的馏分，得到117mL密度为1.7g/mL，质量分数为57%的HI溶液。</w:t>
      </w:r>
    </w:p>
    <w:p w14:paraId="69AC3C53">
      <w:pPr>
        <w:shd w:val="clear" w:color="auto" w:fill="auto"/>
        <w:spacing w:line="360" w:lineRule="auto"/>
        <w:jc w:val="left"/>
        <w:rPr>
          <w:sz w:val="21"/>
        </w:rPr>
      </w:pPr>
      <w:r>
        <w:rPr>
          <w:sz w:val="21"/>
        </w:rPr>
        <w:t>【详解】（1）仪器A的名称为圆底烧瓶；I</w:t>
      </w:r>
      <w:r>
        <w:rPr>
          <w:sz w:val="21"/>
          <w:vertAlign w:val="subscript"/>
        </w:rPr>
        <w:t>2</w:t>
      </w:r>
      <w:r>
        <w:rPr>
          <w:sz w:val="21"/>
        </w:rPr>
        <w:t>的氧化性比S强，通入</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发生反应的化学方程式为I</w:t>
      </w:r>
      <w:r>
        <w:rPr>
          <w:sz w:val="21"/>
          <w:vertAlign w:val="subscript"/>
        </w:rPr>
        <w:t>2</w:t>
      </w:r>
      <w:r>
        <w:rPr>
          <w:sz w:val="21"/>
        </w:rPr>
        <w:t>+H</w:t>
      </w:r>
      <w:r>
        <w:rPr>
          <w:sz w:val="21"/>
          <w:vertAlign w:val="subscript"/>
        </w:rPr>
        <w:t>2</w:t>
      </w:r>
      <w:r>
        <w:rPr>
          <w:sz w:val="21"/>
        </w:rPr>
        <w:t>S=S↓+2HI；</w:t>
      </w:r>
    </w:p>
    <w:p w14:paraId="2C2DD7FB">
      <w:pPr>
        <w:shd w:val="clear" w:color="auto" w:fill="auto"/>
        <w:spacing w:line="360" w:lineRule="auto"/>
        <w:jc w:val="left"/>
        <w:rPr>
          <w:sz w:val="21"/>
        </w:rPr>
      </w:pPr>
      <w:r>
        <w:rPr>
          <w:sz w:val="21"/>
        </w:rPr>
        <w:t>（2）I</w:t>
      </w:r>
      <w:r>
        <w:rPr>
          <w:sz w:val="21"/>
          <w:vertAlign w:val="subscript"/>
        </w:rPr>
        <w:t>2</w:t>
      </w:r>
      <w:r>
        <w:rPr>
          <w:sz w:val="21"/>
        </w:rPr>
        <w:t>在水中的溶解度较小，生成的S可能包裹在其表面阻止反应的继续进行，故步骤ⅰ中快速搅拌的目的是防止固体产物包覆碘，选c；</w:t>
      </w:r>
    </w:p>
    <w:p w14:paraId="069C0037">
      <w:pPr>
        <w:shd w:val="clear" w:color="auto" w:fill="auto"/>
        <w:spacing w:line="360" w:lineRule="auto"/>
        <w:jc w:val="left"/>
        <w:rPr>
          <w:sz w:val="21"/>
        </w:rPr>
      </w:pPr>
      <w:r>
        <w:rPr>
          <w:sz w:val="21"/>
        </w:rPr>
        <w:t>（3）I</w:t>
      </w:r>
      <w:r>
        <w:rPr>
          <w:sz w:val="21"/>
          <w:vertAlign w:val="subscript"/>
        </w:rPr>
        <w:t>2</w:t>
      </w:r>
      <w:r>
        <w:rPr>
          <w:sz w:val="21"/>
        </w:rPr>
        <w:t>和I</w:t>
      </w:r>
      <w:r>
        <w:rPr>
          <w:sz w:val="21"/>
          <w:vertAlign w:val="superscript"/>
        </w:rPr>
        <w:t>-</w:t>
      </w:r>
      <w:r>
        <w:rPr>
          <w:sz w:val="21"/>
        </w:rPr>
        <w:t>会发生反应：</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+I</m:t>
            </m:r>
          </m:e>
          <m:sup>
            <m:r>
              <m:rPr>
                <m:nor/>
                <m:sty m:val="p"/>
              </m:rPr>
              <w:rPr>
                <w:rFonts w:ascii="Cambria Math" w:hAnsi="Cambria Math" w:eastAsia="宋体" w:cs="Cambria Math"/>
                <w:b w:val="0"/>
                <w:i w:val="0"/>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，步骤ⅰ中随着反应的进行，生成的HI电离出的I</w:t>
      </w:r>
      <w:r>
        <w:rPr>
          <w:sz w:val="21"/>
          <w:vertAlign w:val="superscript"/>
        </w:rPr>
        <w:t>-</w:t>
      </w:r>
      <w:r>
        <w:rPr>
          <w:sz w:val="21"/>
        </w:rPr>
        <w:t>与I</w:t>
      </w:r>
      <w:r>
        <w:rPr>
          <w:sz w:val="21"/>
          <w:vertAlign w:val="subscript"/>
        </w:rPr>
        <w:t>2</w:t>
      </w:r>
      <w:r>
        <w:rPr>
          <w:sz w:val="21"/>
        </w:rPr>
        <w:t>反应促进I</w:t>
      </w:r>
      <w:r>
        <w:rPr>
          <w:sz w:val="21"/>
          <w:vertAlign w:val="subscript"/>
        </w:rPr>
        <w:t>2</w:t>
      </w:r>
      <w:r>
        <w:rPr>
          <w:sz w:val="21"/>
        </w:rPr>
        <w:t>的溶解，本空答案为</w:t>
      </w:r>
      <m:oMath>
        <m:sSub>
          <m:sSub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2</m:t>
            </m:r>
          </m:sub>
        </m:sSub>
        <m:sSup>
          <m:sSupPr/>
          <m:e>
            <m:r>
              <m:rPr>
                <m:nor/>
                <m:sty m:val="p"/>
              </m:rPr>
              <w:rPr>
                <w:rFonts w:ascii="Cambria Math" w:hAnsi="Cambria Math" w:eastAsia="宋体" w:cs="Cambria Math"/>
                <w:b w:val="0"/>
                <w:i w:val="0"/>
              </w:rPr>
              <m:t>+I</m:t>
            </m:r>
          </m:e>
          <m:sup>
            <m:r>
              <m:rPr>
                <m:nor/>
                <m:sty m:val="p"/>
              </m:rPr>
              <w:rPr>
                <w:rFonts w:ascii="Cambria Math" w:hAnsi="Cambria Math" w:eastAsia="宋体" w:cs="Cambria Math"/>
                <w:b w:val="0"/>
                <w:i w:val="0"/>
              </w:rPr>
              <m:t>-</m:t>
            </m:r>
          </m:sup>
        </m:sSup>
        <m:r>
          <m:rPr/>
          <w:rPr>
            <w:rFonts w:ascii="Cambria Math" w:hAnsi="Cambria Math" w:eastAsia="宋体" w:cs="Cambria Math"/>
          </w:rPr>
          <m:t>⇌</m:t>
        </m:r>
        <m:sSubSup>
          <m:sSubSupPr/>
          <m:e>
            <m:r>
              <m:rPr>
                <m:nor/>
                <m:sty m:val="p"/>
              </m:rPr>
              <w:rPr>
                <w:rFonts w:ascii="Cambria Math" w:hAnsi="Cambria Math" w:eastAsia="宋体" w:cs="Cambria Math"/>
                <w:b w:val="0"/>
                <w:i w:val="0"/>
              </w:rPr>
              <m:t>I</m:t>
            </m:r>
          </m:e>
          <m:sub>
            <m:r>
              <m:rPr>
                <m:nor/>
                <m:sty m:val="p"/>
              </m:rPr>
              <w:rPr>
                <w:rFonts w:ascii="Cambria Math" w:hAnsi="Cambria Math" w:eastAsia="宋体" w:cs="Cambria Math"/>
                <w:b w:val="0"/>
                <w:i w:val="0"/>
              </w:rPr>
              <m:t>3</m:t>
            </m:r>
          </m:sub>
          <m:sup>
            <m:r>
              <m:rPr>
                <m:nor/>
                <m:sty m:val="p"/>
              </m:rPr>
              <w:rPr>
                <w:rFonts w:ascii="Cambria Math" w:hAnsi="Cambria Math" w:eastAsia="宋体" w:cs="Cambria Math"/>
                <w:b w:val="0"/>
                <w:i w:val="0"/>
              </w:rPr>
              <m:t>-</m:t>
            </m:r>
          </m:sup>
        </m:sSubSup>
      </m:oMath>
      <w:r>
        <w:rPr>
          <w:sz w:val="21"/>
        </w:rPr>
        <w:t>；</w:t>
      </w:r>
    </w:p>
    <w:p w14:paraId="23B7B1ED">
      <w:pPr>
        <w:shd w:val="clear" w:color="auto" w:fill="auto"/>
        <w:spacing w:line="360" w:lineRule="auto"/>
        <w:jc w:val="left"/>
        <w:rPr>
          <w:sz w:val="21"/>
        </w:rPr>
      </w:pPr>
      <w:r>
        <w:rPr>
          <w:sz w:val="21"/>
        </w:rPr>
        <w:t>（4）步骤ⅱ中的尾气为</w:t>
      </w:r>
      <m:oMath>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r>
          <m:rPr>
            <m:nor/>
            <m:sty m:val="p"/>
          </m:rPr>
          <w:rPr>
            <w:rFonts w:ascii="Cambria Math" w:hAnsi="Cambria Math" w:eastAsia="宋体" w:cs="Cambria Math"/>
            <w:b w:val="0"/>
            <w:i w:val="0"/>
          </w:rPr>
          <m:t>S</m:t>
        </m:r>
      </m:oMath>
      <w:r>
        <w:rPr>
          <w:sz w:val="21"/>
        </w:rPr>
        <w:t>，有毒，是酸性气体，常用NaOH溶液吸收；</w:t>
      </w:r>
    </w:p>
    <w:p w14:paraId="643D3E94">
      <w:pPr>
        <w:shd w:val="clear" w:color="auto" w:fill="auto"/>
        <w:spacing w:line="360" w:lineRule="auto"/>
        <w:jc w:val="left"/>
        <w:rPr>
          <w:sz w:val="21"/>
        </w:rPr>
      </w:pPr>
      <w:r>
        <w:rPr>
          <w:sz w:val="21"/>
        </w:rPr>
        <w:t>（5）为确保蒸馏装置内的HI全部进入C中，步骤ⅲ实验结束时相对应的操作顺序为：先停止加热，再通一段时间的N</w:t>
      </w:r>
      <w:r>
        <w:rPr>
          <w:sz w:val="21"/>
          <w:vertAlign w:val="subscript"/>
        </w:rPr>
        <w:t>2</w:t>
      </w:r>
      <w:r>
        <w:rPr>
          <w:sz w:val="21"/>
        </w:rPr>
        <w:t>后关闭K</w:t>
      </w:r>
      <w:r>
        <w:rPr>
          <w:sz w:val="21"/>
          <w:vertAlign w:val="subscript"/>
        </w:rPr>
        <w:t>2</w:t>
      </w:r>
      <w:r>
        <w:rPr>
          <w:sz w:val="21"/>
        </w:rPr>
        <w:t>；</w:t>
      </w:r>
    </w:p>
    <w:p w14:paraId="17A8D3EA">
      <w:pPr>
        <w:shd w:val="clear" w:color="auto" w:fill="auto"/>
        <w:spacing w:line="360" w:lineRule="auto"/>
        <w:jc w:val="left"/>
        <w:rPr>
          <w:sz w:val="21"/>
        </w:rPr>
      </w:pPr>
      <w:r>
        <w:rPr>
          <w:sz w:val="21"/>
        </w:rPr>
        <w:t>（6）127gI</w:t>
      </w:r>
      <w:r>
        <w:rPr>
          <w:sz w:val="21"/>
          <w:vertAlign w:val="subscript"/>
        </w:rPr>
        <w:t>2</w:t>
      </w:r>
      <w:r>
        <w:rPr>
          <w:sz w:val="21"/>
        </w:rPr>
        <w:t>的物质的量为0.5mol，n</w:t>
      </w:r>
      <w:r>
        <w:rPr>
          <w:sz w:val="21"/>
          <w:vertAlign w:val="subscript"/>
        </w:rPr>
        <w:t>理论</w:t>
      </w:r>
      <w:r>
        <w:rPr>
          <w:sz w:val="21"/>
        </w:rPr>
        <w:t>(HI)=2×0.5mol=1mol，m</w:t>
      </w:r>
      <w:r>
        <w:rPr>
          <w:sz w:val="21"/>
          <w:vertAlign w:val="subscript"/>
        </w:rPr>
        <w:t>理论</w:t>
      </w:r>
      <w:r>
        <w:rPr>
          <w:sz w:val="21"/>
        </w:rPr>
        <w:t>(HI)=1mol×128g/mol=128g、m</w:t>
      </w:r>
      <w:r>
        <w:rPr>
          <w:sz w:val="21"/>
          <w:vertAlign w:val="subscript"/>
        </w:rPr>
        <w:t>实际</w:t>
      </w:r>
      <w:r>
        <w:rPr>
          <w:sz w:val="21"/>
        </w:rPr>
        <w:t>(HI)=</w:t>
      </w:r>
      <m:oMath>
        <m:r>
          <m:rPr>
            <m:nor/>
            <m:sty m:val="p"/>
          </m:rPr>
          <w:rPr>
            <w:rFonts w:ascii="Cambria Math" w:hAnsi="Cambria Math" w:eastAsia="宋体" w:cs="Cambria Math"/>
            <w:b w:val="0"/>
            <w:i w:val="0"/>
          </w:rPr>
          <m:t>117mL</m:t>
        </m:r>
        <m:r>
          <m:rPr/>
          <w:rPr>
            <w:rFonts w:ascii="Cambria Math" w:hAnsi="Cambria Math" w:eastAsia="宋体" w:cs="Cambria Math"/>
          </w:rPr>
          <m:t>×</m:t>
        </m:r>
        <m:r>
          <m:rPr>
            <m:nor/>
            <m:sty m:val="p"/>
          </m:rPr>
          <w:rPr>
            <w:rFonts w:ascii="Cambria Math" w:hAnsi="Cambria Math" w:eastAsia="宋体" w:cs="Cambria Math"/>
            <w:b w:val="0"/>
            <w:i w:val="0"/>
          </w:rPr>
          <m:t>1.7g/mol</m:t>
        </m:r>
        <m:r>
          <m:rPr/>
          <w:rPr>
            <w:rFonts w:ascii="Cambria Math" w:hAnsi="Cambria Math" w:eastAsia="宋体" w:cs="Cambria Math"/>
          </w:rPr>
          <m:t>×</m:t>
        </m:r>
        <m:r>
          <m:rPr>
            <m:nor/>
            <m:sty m:val="p"/>
          </m:rPr>
          <w:rPr>
            <w:rFonts w:ascii="Cambria Math" w:hAnsi="Cambria Math" w:eastAsia="宋体" w:cs="Cambria Math"/>
            <w:b w:val="0"/>
            <w:i w:val="0"/>
          </w:rPr>
          <m:t>57%</m:t>
        </m:r>
      </m:oMath>
      <w:r>
        <w:rPr>
          <w:sz w:val="21"/>
        </w:rPr>
        <w:t xml:space="preserve">，故HI的产率= </w:t>
      </w:r>
      <m:oMath>
        <m:f>
          <m:fPr/>
          <m:num>
            <m:r>
              <m:rPr>
                <m:nor/>
                <m:sty m:val="p"/>
              </m:rPr>
              <w:rPr>
                <w:rFonts w:ascii="Cambria Math" w:hAnsi="Cambria Math" w:eastAsia="宋体" w:cs="Cambria Math"/>
                <w:b w:val="0"/>
                <w:i w:val="0"/>
              </w:rPr>
              <m:t>117mL</m:t>
            </m:r>
            <m:r>
              <m:rPr/>
              <w:rPr>
                <w:rFonts w:ascii="Cambria Math" w:hAnsi="Cambria Math" w:eastAsia="宋体" w:cs="Cambria Math"/>
              </w:rPr>
              <m:t>×</m:t>
            </m:r>
            <m:r>
              <m:rPr>
                <m:nor/>
                <m:sty m:val="p"/>
              </m:rPr>
              <w:rPr>
                <w:rFonts w:ascii="Cambria Math" w:hAnsi="Cambria Math" w:eastAsia="宋体" w:cs="Cambria Math"/>
                <w:b w:val="0"/>
                <w:i w:val="0"/>
              </w:rPr>
              <m:t>1.7g/mol</m:t>
            </m:r>
            <m:r>
              <m:rPr/>
              <w:rPr>
                <w:rFonts w:ascii="Cambria Math" w:hAnsi="Cambria Math" w:eastAsia="宋体" w:cs="Cambria Math"/>
              </w:rPr>
              <m:t>×</m:t>
            </m:r>
            <m:r>
              <m:rPr>
                <m:nor/>
                <m:sty m:val="p"/>
              </m:rPr>
              <w:rPr>
                <w:rFonts w:ascii="Cambria Math" w:hAnsi="Cambria Math" w:eastAsia="宋体" w:cs="Cambria Math"/>
                <w:b w:val="0"/>
                <w:i w:val="0"/>
              </w:rPr>
              <m:t>57%</m:t>
            </m:r>
          </m:num>
          <m:den>
            <m:r>
              <m:rPr/>
              <w:rPr>
                <w:rFonts w:ascii="Cambria Math" w:hAnsi="Cambria Math" w:eastAsia="宋体" w:cs="Cambria Math"/>
              </w:rPr>
              <m:t>128</m:t>
            </m:r>
            <m:r>
              <m:rPr>
                <m:nor/>
                <m:sty m:val="p"/>
              </m:rPr>
              <w:rPr>
                <w:rFonts w:ascii="Cambria Math" w:hAnsi="Cambria Math" w:eastAsia="宋体" w:cs="Cambria Math"/>
                <w:b w:val="0"/>
                <w:i w:val="0"/>
              </w:rPr>
              <m:t>g</m:t>
            </m:r>
          </m:den>
        </m:f>
        <m:r>
          <m:rPr/>
          <w:rPr>
            <w:rFonts w:ascii="Cambria Math" w:hAnsi="Cambria Math" w:eastAsia="宋体" w:cs="Cambria Math"/>
          </w:rPr>
          <m:t>×100</m:t>
        </m:r>
        <m:r>
          <m:rPr>
            <m:sty m:val="p"/>
          </m:rPr>
          <w:rPr>
            <w:rFonts w:ascii="Cambria Math" w:hAnsi="Cambria Math" w:eastAsia="宋体" w:cs="Cambria Math"/>
          </w:rPr>
          <m:t>%</m:t>
        </m:r>
        <m:r>
          <m:rPr/>
          <w:rPr>
            <w:rFonts w:ascii="Cambria Math" w:hAnsi="Cambria Math" w:eastAsia="宋体" w:cs="Cambria Math"/>
          </w:rPr>
          <m:t>=</m:t>
        </m:r>
        <m:f>
          <m:fPr/>
          <m:num>
            <m:r>
              <m:rPr>
                <m:nor/>
                <m:sty m:val="p"/>
              </m:rPr>
              <w:rPr>
                <w:rFonts w:ascii="Cambria Math" w:hAnsi="Cambria Math" w:eastAsia="宋体" w:cs="Cambria Math"/>
                <w:b w:val="0"/>
                <w:i w:val="0"/>
              </w:rPr>
              <m:t>117</m:t>
            </m:r>
            <m:r>
              <m:rPr/>
              <w:rPr>
                <w:rFonts w:ascii="Cambria Math" w:hAnsi="Cambria Math" w:eastAsia="宋体" w:cs="Cambria Math"/>
              </w:rPr>
              <m:t>×</m:t>
            </m:r>
            <m:r>
              <m:rPr>
                <m:nor/>
                <m:sty m:val="p"/>
              </m:rPr>
              <w:rPr>
                <w:rFonts w:ascii="Cambria Math" w:hAnsi="Cambria Math" w:eastAsia="宋体" w:cs="Cambria Math"/>
                <w:b w:val="0"/>
                <w:i w:val="0"/>
              </w:rPr>
              <m:t>1.7</m:t>
            </m:r>
            <m:r>
              <m:rPr/>
              <w:rPr>
                <w:rFonts w:ascii="Cambria Math" w:hAnsi="Cambria Math" w:eastAsia="宋体" w:cs="Cambria Math"/>
              </w:rPr>
              <m:t>×</m:t>
            </m:r>
            <m:r>
              <m:rPr>
                <m:nor/>
                <m:sty m:val="p"/>
              </m:rPr>
              <w:rPr>
                <w:rFonts w:ascii="Cambria Math" w:hAnsi="Cambria Math" w:eastAsia="宋体" w:cs="Cambria Math"/>
                <w:b w:val="0"/>
                <w:i w:val="0"/>
              </w:rPr>
              <m:t>57%</m:t>
            </m:r>
          </m:num>
          <m:den>
            <m:r>
              <m:rPr/>
              <w:rPr>
                <w:rFonts w:ascii="Cambria Math" w:hAnsi="Cambria Math" w:eastAsia="宋体" w:cs="Cambria Math"/>
              </w:rPr>
              <m:t>128</m:t>
            </m:r>
          </m:den>
        </m:f>
        <m:r>
          <m:rPr/>
          <w:rPr>
            <w:rFonts w:ascii="Cambria Math" w:hAnsi="Cambria Math" w:eastAsia="宋体" w:cs="Cambria Math"/>
          </w:rPr>
          <m:t>×100</m:t>
        </m:r>
        <m:r>
          <m:rPr>
            <m:sty m:val="p"/>
          </m:rPr>
          <w:rPr>
            <w:rFonts w:ascii="Cambria Math" w:hAnsi="Cambria Math" w:eastAsia="宋体" w:cs="Cambria Math"/>
          </w:rPr>
          <m:t>%</m:t>
        </m:r>
      </m:oMath>
      <w:r>
        <w:rPr>
          <w:sz w:val="21"/>
        </w:rPr>
        <w:t>=</w:t>
      </w:r>
      <m:oMath>
        <m:f>
          <m:fPr/>
          <m:num>
            <m:r>
              <m:rPr>
                <m:nor/>
                <m:sty m:val="p"/>
              </m:rPr>
              <w:rPr>
                <w:rFonts w:ascii="Cambria Math" w:hAnsi="Cambria Math" w:eastAsia="宋体" w:cs="Cambria Math"/>
                <w:b w:val="0"/>
                <w:i w:val="0"/>
              </w:rPr>
              <m:t>117</m:t>
            </m:r>
            <m:r>
              <m:rPr/>
              <w:rPr>
                <w:rFonts w:ascii="Cambria Math" w:hAnsi="Cambria Math" w:eastAsia="宋体" w:cs="Cambria Math"/>
              </w:rPr>
              <m:t>×</m:t>
            </m:r>
            <m:r>
              <m:rPr>
                <m:nor/>
                <m:sty m:val="p"/>
              </m:rPr>
              <w:rPr>
                <w:rFonts w:ascii="Cambria Math" w:hAnsi="Cambria Math" w:eastAsia="宋体" w:cs="Cambria Math"/>
                <w:b w:val="0"/>
                <w:i w:val="0"/>
              </w:rPr>
              <m:t>1.7</m:t>
            </m:r>
            <m:r>
              <m:rPr/>
              <w:rPr>
                <w:rFonts w:ascii="Cambria Math" w:hAnsi="Cambria Math" w:eastAsia="宋体" w:cs="Cambria Math"/>
              </w:rPr>
              <m:t>×</m:t>
            </m:r>
            <m:r>
              <m:rPr>
                <m:nor/>
                <m:sty m:val="p"/>
              </m:rPr>
              <w:rPr>
                <w:rFonts w:ascii="Cambria Math" w:hAnsi="Cambria Math" w:eastAsia="宋体" w:cs="Cambria Math"/>
                <w:b w:val="0"/>
                <w:i w:val="0"/>
              </w:rPr>
              <m:t>57</m:t>
            </m:r>
          </m:num>
          <m:den>
            <m:r>
              <m:rPr/>
              <w:rPr>
                <w:rFonts w:ascii="Cambria Math" w:hAnsi="Cambria Math" w:eastAsia="宋体" w:cs="Cambria Math"/>
              </w:rPr>
              <m:t>128</m:t>
            </m:r>
          </m:den>
        </m:f>
        <m:r>
          <m:rPr>
            <m:sty m:val="p"/>
          </m:rPr>
          <w:rPr>
            <w:rFonts w:ascii="Cambria Math" w:hAnsi="Cambria Math" w:eastAsia="宋体" w:cs="Cambria Math"/>
          </w:rPr>
          <m:t>%</m:t>
        </m:r>
      </m:oMath>
      <w:r>
        <w:rPr>
          <w:sz w:val="21"/>
        </w:rPr>
        <w:t>；</w:t>
      </w:r>
    </w:p>
    <w:p w14:paraId="0A1FC714">
      <w:pPr>
        <w:shd w:val="clear" w:color="auto" w:fill="auto"/>
        <w:spacing w:line="360" w:lineRule="auto"/>
        <w:jc w:val="left"/>
        <w:rPr>
          <w:sz w:val="21"/>
        </w:rPr>
      </w:pPr>
      <w:r>
        <w:rPr>
          <w:sz w:val="21"/>
        </w:rPr>
        <w:t>（7）氢碘酸见光易分解，易被空气氧化，应保存在密封的棕色细口瓶中，并放在避光低温处。</w:t>
      </w:r>
    </w:p>
    <w:p w14:paraId="3040292F">
      <w:pPr>
        <w:shd w:val="clear" w:color="auto" w:fill="auto"/>
        <w:spacing w:line="360" w:lineRule="auto"/>
        <w:jc w:val="left"/>
        <w:rPr>
          <w:sz w:val="21"/>
        </w:rPr>
      </w:pPr>
      <w:r>
        <w:rPr>
          <w:sz w:val="21"/>
        </w:rPr>
        <w:t>16．(1)</w:t>
      </w:r>
      <m:oMath>
        <m:sSup>
          <m:sSupPr/>
          <m:e>
            <m:r>
              <m:rPr>
                <m:nor/>
                <m:sty m:val="p"/>
              </m:rPr>
              <w:rPr>
                <w:rFonts w:ascii="Cambria Math" w:hAnsi="Cambria Math" w:eastAsia="宋体" w:cs="Cambria Math"/>
                <w:b w:val="0"/>
                <w:i w:val="0"/>
              </w:rPr>
              <m:t>3d</m:t>
            </m:r>
          </m:e>
          <m:sup>
            <m:r>
              <m:rPr>
                <m:nor/>
                <m:sty m:val="p"/>
              </m:rPr>
              <w:rPr>
                <w:rFonts w:ascii="Cambria Math" w:hAnsi="Cambria Math" w:eastAsia="宋体" w:cs="Cambria Math"/>
                <w:b w:val="0"/>
                <w:i w:val="0"/>
              </w:rPr>
              <m:t>5</m:t>
            </m:r>
          </m:sup>
        </m:sSup>
        <m:sSup>
          <m:sSupPr/>
          <m:e>
            <m:r>
              <m:rPr>
                <m:nor/>
                <m:sty m:val="p"/>
              </m:rPr>
              <w:rPr>
                <w:rFonts w:ascii="Cambria Math" w:hAnsi="Cambria Math" w:eastAsia="宋体" w:cs="Cambria Math"/>
                <w:b w:val="0"/>
                <w:i w:val="0"/>
              </w:rPr>
              <m:t>4s</m:t>
            </m:r>
          </m:e>
          <m:sup>
            <m:r>
              <m:rPr>
                <m:nor/>
                <m:sty m:val="p"/>
              </m:rPr>
              <w:rPr>
                <w:rFonts w:ascii="Cambria Math" w:hAnsi="Cambria Math" w:eastAsia="宋体" w:cs="Cambria Math"/>
                <w:b w:val="0"/>
                <w:i w:val="0"/>
              </w:rPr>
              <m:t>1</m:t>
            </m:r>
          </m:sup>
        </m:sSup>
      </m:oMath>
    </w:p>
    <w:p w14:paraId="3325AC81">
      <w:pPr>
        <w:shd w:val="clear" w:color="auto" w:fill="auto"/>
        <w:spacing w:line="360" w:lineRule="auto"/>
        <w:jc w:val="left"/>
        <w:rPr>
          <w:sz w:val="21"/>
        </w:rPr>
      </w:pPr>
      <w:r>
        <w:rPr>
          <w:sz w:val="21"/>
        </w:rPr>
        <w:t>(2)</w:t>
      </w:r>
      <m:oMath>
        <m:r>
          <m:rPr>
            <m:nor/>
            <m:sty m:val="p"/>
          </m:rPr>
          <w:rPr>
            <w:rFonts w:ascii="Cambria Math" w:hAnsi="Cambria Math" w:eastAsia="宋体" w:cs="Cambria Math"/>
            <w:b w:val="0"/>
            <w:i w:val="0"/>
          </w:rPr>
          <m:t>4Fe</m:t>
        </m:r>
        <m:sSub>
          <m:sSubPr/>
          <m:e>
            <m:d>
              <m:dPr>
                <m:sepChr m:val=","/>
              </m:dPr>
              <m:e>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2</m:t>
                    </m:r>
                  </m:sub>
                </m:sSub>
              </m:e>
            </m:d>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+7O</m:t>
            </m:r>
          </m:e>
          <m:sub>
            <m:r>
              <m:rPr>
                <m:nor/>
                <m:sty m:val="p"/>
              </m:rPr>
              <w:rPr>
                <w:rFonts w:ascii="Cambria Math" w:hAnsi="Cambria Math" w:eastAsia="宋体" w:cs="Cambria Math"/>
                <w:b w:val="0"/>
                <w:i w:val="0"/>
              </w:rPr>
              <m:t>2</m:t>
            </m:r>
          </m:sub>
        </m:sSub>
        <m:r>
          <m:rPr>
            <m:sty m:val="p"/>
          </m:rPr>
          <w:rPr>
            <w:rFonts w:ascii="Cambria Math" w:hAnsi="Cambria Math" w:eastAsia="宋体" w:cs="Cambria Math"/>
          </w:rPr>
          <m:t>＋</m:t>
        </m:r>
        <m:r>
          <m:rPr>
            <m:nor/>
            <m:sty m:val="p"/>
          </m:rPr>
          <w:rPr>
            <w:rFonts w:ascii="Cambria Math" w:hAnsi="Cambria Math" w:eastAsia="宋体" w:cs="Cambria Math"/>
          </w:rPr>
          <m:t>16KOH</m:t>
        </m:r>
        <m:eqArr>
          <m:eqArrPr/>
          <m:e>
            <m:bar>
              <m:barPr/>
              <m:e>
                <m:bar>
                  <m:barPr/>
                  <m:e>
                    <m:r>
                      <m:rPr>
                        <m:nor/>
                        <m:sty m:val="p"/>
                      </m:rPr>
                      <w:rPr>
                        <w:rFonts w:ascii="Cambria Math" w:hAnsi="Cambria Math" w:eastAsia="宋体" w:cs="Cambria Math"/>
                        <w:b w:val="0"/>
                        <w:i w:val="0"/>
                      </w:rPr>
                      <m:t>400</m:t>
                    </m:r>
                    <m:r>
                      <m:rPr/>
                      <w:rPr>
                        <w:rFonts w:ascii="Cambria Math" w:hAnsi="Cambria Math" w:eastAsia="宋体" w:cs="Cambria Math"/>
                      </w:rPr>
                      <m:t>∼</m:t>
                    </m:r>
                    <m:r>
                      <m:rPr>
                        <m:nor/>
                        <m:sty m:val="p"/>
                      </m:rPr>
                      <w:rPr>
                        <w:rFonts w:ascii="Cambria Math" w:hAnsi="Cambria Math" w:eastAsia="宋体" w:cs="Cambria Math"/>
                        <w:b w:val="0"/>
                        <w:i w:val="0"/>
                      </w:rPr>
                      <m:t>500</m:t>
                    </m:r>
                    <m:r>
                      <m:rPr/>
                      <w:rPr>
                        <w:rFonts w:ascii="Cambria Math" w:hAnsi="Cambria Math" w:eastAsia="宋体" w:cs="Cambria Math"/>
                      </w:rPr>
                      <m:t>℃</m:t>
                    </m:r>
                  </m:e>
                </m:bar>
              </m:e>
            </m:bar>
          </m:e>
          <m:e/>
        </m:eqArr>
        <m:sSub>
          <m:sSubPr/>
          <m:e>
            <m:r>
              <m:rPr>
                <m:nor/>
                <m:sty m:val="p"/>
              </m:rPr>
              <w:rPr>
                <w:rFonts w:ascii="Cambria Math" w:hAnsi="Cambria Math" w:eastAsia="宋体" w:cs="Cambria Math"/>
                <w:b w:val="0"/>
                <w:i w:val="0"/>
              </w:rPr>
              <m:t>2Fe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+8K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+8H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p>
    <w:p w14:paraId="17823BBD">
      <w:pPr>
        <w:shd w:val="clear" w:color="auto" w:fill="auto"/>
        <w:spacing w:line="360" w:lineRule="auto"/>
        <w:jc w:val="left"/>
        <w:rPr>
          <w:sz w:val="21"/>
        </w:rPr>
      </w:pPr>
      <w:r>
        <w:rPr>
          <w:sz w:val="21"/>
        </w:rPr>
        <w:t xml:space="preserve">(3)     </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oMath>
      <w:r>
        <w:rPr>
          <w:sz w:val="21"/>
        </w:rPr>
        <w:t xml:space="preserve">     MgO</w:t>
      </w:r>
    </w:p>
    <w:p w14:paraId="73797771">
      <w:pPr>
        <w:shd w:val="clear" w:color="auto" w:fill="auto"/>
        <w:spacing w:line="360" w:lineRule="auto"/>
        <w:jc w:val="left"/>
        <w:rPr>
          <w:sz w:val="21"/>
        </w:rPr>
      </w:pPr>
      <w:r>
        <w:rPr>
          <w:sz w:val="21"/>
        </w:rPr>
        <w:t>(4)增大CO</w:t>
      </w:r>
      <w:r>
        <w:rPr>
          <w:sz w:val="21"/>
          <w:vertAlign w:val="subscript"/>
        </w:rPr>
        <w:t>2</w:t>
      </w:r>
      <w:r>
        <w:rPr>
          <w:sz w:val="21"/>
        </w:rPr>
        <w:t>的溶解度，保证酸化反应充分进行</w:t>
      </w:r>
    </w:p>
    <w:p w14:paraId="79EBEA3C">
      <w:pPr>
        <w:shd w:val="clear" w:color="auto" w:fill="auto"/>
        <w:spacing w:line="360" w:lineRule="auto"/>
        <w:jc w:val="left"/>
        <w:rPr>
          <w:sz w:val="21"/>
        </w:rPr>
      </w:pPr>
      <w:r>
        <w:rPr>
          <w:sz w:val="21"/>
        </w:rPr>
        <w:t>(5)</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p>
    <w:p w14:paraId="65BE664A">
      <w:pPr>
        <w:shd w:val="clear" w:color="auto" w:fill="auto"/>
        <w:spacing w:line="360" w:lineRule="auto"/>
        <w:jc w:val="left"/>
        <w:rPr>
          <w:sz w:val="21"/>
        </w:rPr>
      </w:pPr>
      <w:r>
        <w:rPr>
          <w:sz w:val="21"/>
        </w:rPr>
        <w:t>(6)</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CO</m:t>
                </m:r>
              </m:e>
            </m:d>
          </m:e>
          <m:sub>
            <m:r>
              <m:rPr/>
              <w:rPr>
                <w:rFonts w:ascii="Cambria Math" w:hAnsi="Cambria Math" w:eastAsia="宋体" w:cs="Cambria Math"/>
              </w:rPr>
              <m:t>5</m:t>
            </m:r>
          </m:sub>
        </m:sSub>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r>
          <m:rPr/>
          <w:rPr>
            <w:rFonts w:ascii="Cambria Math" w:hAnsi="Cambria Math" w:eastAsia="宋体" w:cs="Cambria Math"/>
          </w:rPr>
          <m:t>+</m:t>
        </m:r>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r>
          <m:rPr/>
          <w:rPr>
            <w:rFonts w:ascii="Cambria Math" w:hAnsi="Cambria Math" w:eastAsia="宋体" w:cs="Cambria Math"/>
          </w:rPr>
          <m:t>↓+2</m:t>
        </m:r>
        <m:r>
          <m:rPr>
            <m:nor/>
            <m:sty m:val="p"/>
          </m:rPr>
          <w:rPr>
            <w:rFonts w:ascii="Cambria Math" w:hAnsi="Cambria Math" w:eastAsia="宋体" w:cs="Cambria Math"/>
            <w:b w:val="0"/>
            <w:i w:val="0"/>
          </w:rPr>
          <m:t>KOH</m:t>
        </m:r>
        <m:r>
          <m:rPr/>
          <w:rPr>
            <w:rFonts w:ascii="Cambria Math" w:hAnsi="Cambria Math" w:eastAsia="宋体" w:cs="Cambria Math"/>
          </w:rPr>
          <m:t>+5</m:t>
        </m:r>
        <m:r>
          <m:rPr>
            <m:nor/>
            <m:sty m:val="p"/>
          </m:rPr>
          <w:rPr>
            <w:rFonts w:ascii="Cambria Math" w:hAnsi="Cambria Math" w:eastAsia="宋体" w:cs="Cambria Math"/>
            <w:b w:val="0"/>
            <w:i w:val="0"/>
          </w:rPr>
          <m:t>CO</m:t>
        </m:r>
        <m:r>
          <m:rPr/>
          <w:rPr>
            <w:rFonts w:ascii="Cambria Math" w:hAnsi="Cambria Math" w:eastAsia="宋体" w:cs="Cambria Math"/>
          </w:rPr>
          <m:t>↑</m:t>
        </m:r>
      </m:oMath>
    </w:p>
    <w:p w14:paraId="322AC90F">
      <w:pPr>
        <w:shd w:val="clear" w:color="auto" w:fill="auto"/>
        <w:spacing w:line="360" w:lineRule="auto"/>
        <w:jc w:val="left"/>
        <w:rPr>
          <w:sz w:val="21"/>
        </w:rPr>
      </w:pPr>
      <w:r>
        <w:rPr>
          <w:sz w:val="21"/>
        </w:rPr>
        <w:t>(7)煅烧</w:t>
      </w:r>
    </w:p>
    <w:p w14:paraId="63828F29">
      <w:pPr>
        <w:shd w:val="clear" w:color="auto" w:fill="auto"/>
        <w:spacing w:line="360" w:lineRule="auto"/>
        <w:jc w:val="left"/>
        <w:rPr>
          <w:sz w:val="21"/>
        </w:rPr>
      </w:pPr>
      <w:r>
        <w:rPr>
          <w:sz w:val="21"/>
        </w:rPr>
        <w:t>【分析】铬铁矿主要成分是</w:t>
      </w:r>
      <m:oMath>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w:rPr>
                <w:rFonts w:ascii="Cambria Math" w:hAnsi="Cambria Math" w:eastAsia="宋体" w:cs="Cambria Math"/>
              </w:rPr>
              <m:t>2</m:t>
            </m:r>
          </m:sub>
        </m:sSub>
        <m:r>
          <m:rPr/>
          <w:rPr>
            <w:rFonts w:ascii="Cambria Math" w:hAnsi="Cambria Math" w:eastAsia="宋体" w:cs="Cambria Math"/>
          </w:rPr>
          <m:t>、</m:t>
        </m:r>
        <m:r>
          <m:rPr>
            <m:nor/>
            <m:sty m:val="p"/>
          </m:rPr>
          <w:rPr>
            <w:rFonts w:ascii="Cambria Math" w:hAnsi="Cambria Math" w:eastAsia="宋体" w:cs="Cambria Math"/>
            <w:b w:val="0"/>
            <w:i w:val="0"/>
          </w:rPr>
          <m:t>Mg</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Al</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SiO</m:t>
            </m:r>
          </m:e>
          <m:sub>
            <m:r>
              <m:rPr/>
              <w:rPr>
                <w:rFonts w:ascii="Cambria Math" w:hAnsi="Cambria Math" w:eastAsia="宋体" w:cs="Cambria Math"/>
              </w:rPr>
              <m:t>2</m:t>
            </m:r>
          </m:sub>
        </m:sSub>
      </m:oMath>
      <w:r>
        <w:rPr>
          <w:sz w:val="21"/>
        </w:rPr>
        <w:t>，与过量KOH在空气中煅烧，生成</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、Fe</w:t>
      </w:r>
      <w:r>
        <w:rPr>
          <w:sz w:val="21"/>
          <w:vertAlign w:val="subscript"/>
        </w:rPr>
        <w:t>2</w:t>
      </w:r>
      <w:r>
        <w:rPr>
          <w:sz w:val="21"/>
        </w:rPr>
        <w:t>O</w:t>
      </w:r>
      <w:r>
        <w:rPr>
          <w:sz w:val="21"/>
          <w:vertAlign w:val="subscript"/>
        </w:rPr>
        <w:t>3</w:t>
      </w:r>
      <w:r>
        <w:rPr>
          <w:sz w:val="21"/>
        </w:rPr>
        <w:t>、MgO，</w:t>
      </w:r>
      <m:oMath>
        <m:sSub>
          <m:sSubPr/>
          <m:e>
            <m:r>
              <m:rPr>
                <m:nor/>
                <m:sty m:val="p"/>
              </m:rPr>
              <w:rPr>
                <w:rFonts w:ascii="Cambria Math" w:hAnsi="Cambria Math" w:eastAsia="宋体" w:cs="Cambria Math"/>
                <w:b w:val="0"/>
                <w:i w:val="0"/>
              </w:rPr>
              <m:t>KAlO</m:t>
            </m:r>
          </m:e>
          <m:sub>
            <m:r>
              <m:rPr>
                <m:nor/>
                <m:sty m:val="p"/>
              </m:rPr>
              <w:rPr>
                <w:rFonts w:ascii="Cambria Math" w:hAnsi="Cambria Math" w:eastAsia="宋体" w:cs="Cambria Math"/>
                <w:b w:val="0"/>
                <w:i w:val="0"/>
              </w:rPr>
              <m:t>2</m:t>
            </m:r>
          </m:sub>
        </m:sSub>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3</m:t>
            </m:r>
          </m:sub>
        </m:sSub>
      </m:oMath>
      <w:r>
        <w:rPr>
          <w:sz w:val="21"/>
        </w:rPr>
        <w:t>；通入</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/CO</w:t>
      </w:r>
      <w:r>
        <w:rPr>
          <w:sz w:val="21"/>
          <w:vertAlign w:val="subscript"/>
        </w:rPr>
        <w:t>2</w:t>
      </w:r>
      <w:r>
        <w:rPr>
          <w:sz w:val="21"/>
        </w:rPr>
        <w:t>浸取，生成</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3</m:t>
            </m:r>
          </m:sub>
        </m:sSub>
      </m:oMath>
      <w:r>
        <w:rPr>
          <w:sz w:val="21"/>
        </w:rPr>
        <w:t>，</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、MgO不反应，故滤渣Ⅰ为：</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SiO</m:t>
            </m:r>
          </m:e>
          <m:sub>
            <m:r>
              <m:rPr>
                <m:nor/>
                <m:sty m:val="p"/>
              </m:rPr>
              <w:rPr>
                <w:rFonts w:ascii="Cambria Math" w:hAnsi="Cambria Math" w:eastAsia="宋体" w:cs="Cambria Math"/>
                <w:b w:val="0"/>
                <w:i w:val="0"/>
              </w:rPr>
              <m:t>3</m:t>
            </m:r>
          </m:sub>
        </m:sSub>
      </m:oMath>
      <w:r>
        <w:rPr>
          <w:sz w:val="21"/>
        </w:rPr>
        <w:t>，</w:t>
      </w:r>
      <m:oMath>
        <m:sSub>
          <m:sSubPr/>
          <m:e>
            <m:r>
              <m:rPr>
                <m:nor/>
                <m:sty m:val="p"/>
              </m:rPr>
              <w:rPr>
                <w:rFonts w:ascii="Cambria Math" w:hAnsi="Cambria Math" w:eastAsia="宋体" w:cs="Cambria Math"/>
                <w:b w:val="0"/>
                <w:i w:val="0"/>
              </w:rPr>
              <m:t>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oMath>
      <w:r>
        <w:rPr>
          <w:sz w:val="21"/>
        </w:rPr>
        <w:t>、MgO，通过蒸发浓缩、冷却结晶、过滤分离出</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固体，滤液Ⅰ中含有</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；将</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中加水溶解，并通入过量CO</w:t>
      </w:r>
      <w:r>
        <w:rPr>
          <w:sz w:val="21"/>
          <w:vertAlign w:val="subscript"/>
        </w:rPr>
        <w:t>2</w:t>
      </w:r>
      <w:r>
        <w:rPr>
          <w:sz w:val="21"/>
        </w:rPr>
        <w:t>酸化，将</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转化为</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oMath>
      <w:r>
        <w:rPr>
          <w:sz w:val="21"/>
        </w:rPr>
        <w:t>，同时副产物</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r>
        <w:rPr>
          <w:sz w:val="21"/>
        </w:rPr>
        <w:t>生成，将</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oMath>
      <w:r>
        <w:rPr>
          <w:sz w:val="21"/>
        </w:rPr>
        <w:t>与</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r>
        <w:rPr>
          <w:sz w:val="21"/>
        </w:rPr>
        <w:t>分离，滤液Ⅱ的主要溶质为</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r>
        <w:rPr>
          <w:sz w:val="21"/>
        </w:rPr>
        <w:t>；</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CO</m:t>
                </m:r>
              </m:e>
            </m:d>
          </m:e>
          <m:sub>
            <m:r>
              <m:rPr/>
              <w:rPr>
                <w:rFonts w:ascii="Cambria Math" w:hAnsi="Cambria Math" w:eastAsia="宋体" w:cs="Cambria Math"/>
              </w:rPr>
              <m:t>5</m:t>
            </m:r>
          </m:sub>
        </m:sSub>
      </m:oMath>
      <w:r>
        <w:rPr>
          <w:sz w:val="21"/>
        </w:rPr>
        <w:t>做还原剂，将滤液Ⅰ中剩余的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还原为</w:t>
      </w:r>
      <m:oMath>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，自身转化为</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进入滤渣Ⅱ，KOH进一步处理得</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CO</m:t>
            </m:r>
          </m:e>
          <m:sub>
            <m:r>
              <m:rPr>
                <m:nor/>
                <m:sty m:val="p"/>
              </m:rPr>
              <w:rPr>
                <w:rFonts w:ascii="Cambria Math" w:hAnsi="Cambria Math" w:eastAsia="宋体" w:cs="Cambria Math"/>
                <w:b w:val="0"/>
                <w:i w:val="0"/>
              </w:rPr>
              <m:t>3</m:t>
            </m:r>
          </m:sub>
        </m:sSub>
      </m:oMath>
      <w:r>
        <w:rPr>
          <w:sz w:val="21"/>
        </w:rPr>
        <w:t>，循环使用，据此分析；</w:t>
      </w:r>
    </w:p>
    <w:p w14:paraId="545553AC">
      <w:pPr>
        <w:shd w:val="clear" w:color="auto" w:fill="auto"/>
        <w:spacing w:line="360" w:lineRule="auto"/>
        <w:jc w:val="left"/>
        <w:rPr>
          <w:sz w:val="21"/>
        </w:rPr>
      </w:pPr>
      <w:r>
        <w:rPr>
          <w:sz w:val="21"/>
        </w:rPr>
        <w:t>【详解】（1）Cr为24号元素，基态铬原子的价层电子排布式：</w:t>
      </w:r>
      <m:oMath>
        <m:sSup>
          <m:sSupPr/>
          <m:e>
            <m:r>
              <m:rPr>
                <m:nor/>
                <m:sty m:val="p"/>
              </m:rPr>
              <w:rPr>
                <w:rFonts w:ascii="Cambria Math" w:hAnsi="Cambria Math" w:eastAsia="宋体" w:cs="Cambria Math"/>
                <w:b w:val="0"/>
                <w:i w:val="0"/>
              </w:rPr>
              <m:t>3d</m:t>
            </m:r>
          </m:e>
          <m:sup>
            <m:r>
              <m:rPr>
                <m:nor/>
                <m:sty m:val="p"/>
              </m:rPr>
              <w:rPr>
                <w:rFonts w:ascii="Cambria Math" w:hAnsi="Cambria Math" w:eastAsia="宋体" w:cs="Cambria Math"/>
                <w:b w:val="0"/>
                <w:i w:val="0"/>
              </w:rPr>
              <m:t>5</m:t>
            </m:r>
          </m:sup>
        </m:sSup>
        <m:sSup>
          <m:sSupPr/>
          <m:e>
            <m:r>
              <m:rPr>
                <m:nor/>
                <m:sty m:val="p"/>
              </m:rPr>
              <w:rPr>
                <w:rFonts w:ascii="Cambria Math" w:hAnsi="Cambria Math" w:eastAsia="宋体" w:cs="Cambria Math"/>
                <w:b w:val="0"/>
                <w:i w:val="0"/>
              </w:rPr>
              <m:t>4s</m:t>
            </m:r>
          </m:e>
          <m:sup>
            <m:r>
              <m:rPr>
                <m:nor/>
                <m:sty m:val="p"/>
              </m:rPr>
              <w:rPr>
                <w:rFonts w:ascii="Cambria Math" w:hAnsi="Cambria Math" w:eastAsia="宋体" w:cs="Cambria Math"/>
                <w:b w:val="0"/>
                <w:i w:val="0"/>
              </w:rPr>
              <m:t>1</m:t>
            </m:r>
          </m:sup>
        </m:sSup>
      </m:oMath>
      <w:r>
        <w:rPr>
          <w:sz w:val="21"/>
        </w:rPr>
        <w:t>；</w:t>
      </w:r>
    </w:p>
    <w:p w14:paraId="5F7B0F80">
      <w:pPr>
        <w:shd w:val="clear" w:color="auto" w:fill="auto"/>
        <w:spacing w:line="360" w:lineRule="auto"/>
        <w:jc w:val="left"/>
        <w:rPr>
          <w:sz w:val="21"/>
        </w:rPr>
      </w:pPr>
      <w:r>
        <w:rPr>
          <w:sz w:val="21"/>
        </w:rPr>
        <w:t>（2）煅烧工序中</w:t>
      </w:r>
      <m:oMath>
        <m:r>
          <m:rPr>
            <m:nor/>
            <m:sty m:val="p"/>
          </m:rPr>
          <w:rPr>
            <w:rFonts w:ascii="Cambria Math" w:hAnsi="Cambria Math" w:eastAsia="宋体" w:cs="Cambria Math"/>
            <w:b w:val="0"/>
            <w:i w:val="0"/>
          </w:rPr>
          <m:t>Fe</m:t>
        </m:r>
        <m:sSub>
          <m:sSubPr/>
          <m:e>
            <m:d>
              <m:dPr>
                <m:sepChr m:val=","/>
              </m:dPr>
              <m:e>
                <m:sSub>
                  <m:sSubPr/>
                  <m:e>
                    <m:r>
                      <m:rPr>
                        <m:nor/>
                        <m:sty m:val="p"/>
                      </m:rPr>
                      <w:rPr>
                        <w:rFonts w:ascii="Cambria Math" w:hAnsi="Cambria Math" w:eastAsia="宋体" w:cs="Cambria Math"/>
                        <w:b w:val="0"/>
                        <w:i w:val="0"/>
                      </w:rPr>
                      <m:t>CrO</m:t>
                    </m:r>
                  </m:e>
                  <m:sub>
                    <m:r>
                      <m:rPr/>
                      <w:rPr>
                        <w:rFonts w:ascii="Cambria Math" w:hAnsi="Cambria Math" w:eastAsia="宋体" w:cs="Cambria Math"/>
                      </w:rPr>
                      <m:t>2</m:t>
                    </m:r>
                  </m:sub>
                </m:sSub>
              </m:e>
            </m:d>
          </m:e>
          <m:sub>
            <m:r>
              <m:rPr/>
              <w:rPr>
                <w:rFonts w:ascii="Cambria Math" w:hAnsi="Cambria Math" w:eastAsia="宋体" w:cs="Cambria Math"/>
              </w:rPr>
              <m:t>2</m:t>
            </m:r>
          </m:sub>
        </m:sSub>
      </m:oMath>
      <w:r>
        <w:rPr>
          <w:sz w:val="21"/>
        </w:rPr>
        <w:t>与过量KOH、空气中氧气反应生成</w:t>
      </w:r>
      <m:oMath>
        <m:sSub>
          <m:sSubPr/>
          <m:e>
            <m:r>
              <m:rPr>
                <m:nor/>
                <m:sty m:val="p"/>
              </m:rPr>
              <w:rPr>
                <w:rFonts w:ascii="Cambria Math" w:hAnsi="Cambria Math" w:eastAsia="宋体" w:cs="Cambria Math"/>
                <w:b w:val="0"/>
                <w:i w:val="0"/>
              </w:rPr>
              <m:t>K</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CrO</m:t>
            </m:r>
          </m:e>
          <m:sub>
            <m:r>
              <m:rPr/>
              <w:rPr>
                <w:rFonts w:ascii="Cambria Math" w:hAnsi="Cambria Math" w:eastAsia="宋体" w:cs="Cambria Math"/>
              </w:rPr>
              <m:t>4</m:t>
            </m:r>
          </m:sub>
        </m:sSub>
      </m:oMath>
      <w:r>
        <w:rPr>
          <w:sz w:val="21"/>
        </w:rPr>
        <w:t>、Fe</w:t>
      </w:r>
      <w:r>
        <w:rPr>
          <w:sz w:val="21"/>
          <w:vertAlign w:val="subscript"/>
        </w:rPr>
        <w:t>2</w:t>
      </w:r>
      <w:r>
        <w:rPr>
          <w:sz w:val="21"/>
        </w:rPr>
        <w:t>O</w:t>
      </w:r>
      <w:r>
        <w:rPr>
          <w:sz w:val="21"/>
          <w:vertAlign w:val="subscript"/>
        </w:rPr>
        <w:t>3</w:t>
      </w:r>
      <w:r>
        <w:rPr>
          <w:sz w:val="21"/>
        </w:rPr>
        <w:t>、</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，根据得失电子守恒，原子守恒，化学方程式：</w:t>
      </w:r>
      <m:oMath>
        <m:r>
          <m:rPr>
            <m:nor/>
            <m:sty m:val="p"/>
          </m:rPr>
          <w:rPr>
            <w:rFonts w:ascii="Cambria Math" w:hAnsi="Cambria Math" w:eastAsia="宋体" w:cs="Cambria Math"/>
            <w:b w:val="0"/>
            <w:i w:val="0"/>
          </w:rPr>
          <m:t>4Fe</m:t>
        </m:r>
        <m:sSub>
          <m:sSubPr/>
          <m:e>
            <m:d>
              <m:dPr>
                <m:sepChr m:val=","/>
              </m:dPr>
              <m:e>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2</m:t>
                    </m:r>
                  </m:sub>
                </m:sSub>
              </m:e>
            </m:d>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+7O</m:t>
            </m:r>
          </m:e>
          <m:sub>
            <m:r>
              <m:rPr>
                <m:nor/>
                <m:sty m:val="p"/>
              </m:rPr>
              <w:rPr>
                <w:rFonts w:ascii="Cambria Math" w:hAnsi="Cambria Math" w:eastAsia="宋体" w:cs="Cambria Math"/>
                <w:b w:val="0"/>
                <w:i w:val="0"/>
              </w:rPr>
              <m:t>2</m:t>
            </m:r>
          </m:sub>
        </m:sSub>
        <m:r>
          <m:rPr>
            <m:sty m:val="p"/>
          </m:rPr>
          <w:rPr>
            <w:rFonts w:ascii="Cambria Math" w:hAnsi="Cambria Math" w:eastAsia="宋体" w:cs="Cambria Math"/>
          </w:rPr>
          <m:t>＋</m:t>
        </m:r>
        <m:r>
          <m:rPr>
            <m:nor/>
            <m:sty m:val="p"/>
          </m:rPr>
          <w:rPr>
            <w:rFonts w:ascii="Cambria Math" w:hAnsi="Cambria Math" w:eastAsia="宋体" w:cs="Cambria Math"/>
          </w:rPr>
          <m:t>16KOH</m:t>
        </m:r>
        <m:eqArr>
          <m:eqArrPr/>
          <m:e>
            <m:bar>
              <m:barPr/>
              <m:e>
                <m:bar>
                  <m:barPr/>
                  <m:e>
                    <m:r>
                      <m:rPr>
                        <m:nor/>
                        <m:sty m:val="p"/>
                      </m:rPr>
                      <w:rPr>
                        <w:rFonts w:ascii="Cambria Math" w:hAnsi="Cambria Math" w:eastAsia="宋体" w:cs="Cambria Math"/>
                        <w:b w:val="0"/>
                        <w:i w:val="0"/>
                      </w:rPr>
                      <m:t>400~500</m:t>
                    </m:r>
                    <m:r>
                      <m:rPr/>
                      <w:rPr>
                        <w:rFonts w:ascii="Cambria Math" w:hAnsi="Cambria Math" w:eastAsia="宋体" w:cs="Cambria Math"/>
                      </w:rPr>
                      <m:t>℃</m:t>
                    </m:r>
                  </m:e>
                </m:bar>
              </m:e>
            </m:bar>
          </m:e>
          <m:e/>
        </m:eqArr>
        <m:sSub>
          <m:sSubPr/>
          <m:e>
            <m:r>
              <m:rPr>
                <m:nor/>
                <m:sty m:val="p"/>
              </m:rPr>
              <w:rPr>
                <w:rFonts w:ascii="Cambria Math" w:hAnsi="Cambria Math" w:eastAsia="宋体" w:cs="Cambria Math"/>
                <w:b w:val="0"/>
                <w:i w:val="0"/>
              </w:rPr>
              <m:t>2Fe</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m:nor/>
                <m:sty m:val="p"/>
              </m:rPr>
              <w:rPr>
                <w:rFonts w:ascii="Cambria Math" w:hAnsi="Cambria Math" w:eastAsia="宋体" w:cs="Cambria Math"/>
                <w:b w:val="0"/>
                <w:i w:val="0"/>
              </w:rPr>
              <m:t>3</m:t>
            </m:r>
          </m:sub>
        </m:sSub>
        <m:sSub>
          <m:sSubPr/>
          <m:e>
            <m:r>
              <m:rPr>
                <m:nor/>
                <m:sty m:val="p"/>
              </m:rPr>
              <w:rPr>
                <w:rFonts w:ascii="Cambria Math" w:hAnsi="Cambria Math" w:eastAsia="宋体" w:cs="Cambria Math"/>
                <w:b w:val="0"/>
                <w:i w:val="0"/>
              </w:rPr>
              <m:t>+8K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sSub>
          <m:sSubPr/>
          <m:e>
            <m:r>
              <m:rPr>
                <m:nor/>
                <m:sty m:val="p"/>
              </m:rPr>
              <w:rPr>
                <w:rFonts w:ascii="Cambria Math" w:hAnsi="Cambria Math" w:eastAsia="宋体" w:cs="Cambria Math"/>
                <w:b w:val="0"/>
                <w:i w:val="0"/>
              </w:rPr>
              <m:t>+8H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sz w:val="21"/>
        </w:rPr>
        <w:t>；</w:t>
      </w:r>
    </w:p>
    <w:p w14:paraId="70BDBEBE">
      <w:pPr>
        <w:shd w:val="clear" w:color="auto" w:fill="auto"/>
        <w:spacing w:line="360" w:lineRule="auto"/>
        <w:jc w:val="left"/>
        <w:rPr>
          <w:sz w:val="21"/>
        </w:rPr>
      </w:pPr>
      <w:r>
        <w:rPr>
          <w:sz w:val="21"/>
        </w:rPr>
        <w:t>（3）根据分析可知，滤渣Ⅰ的主要成分：</w:t>
      </w:r>
      <m:oMath>
        <m:sSub>
          <m:sSubPr/>
          <m:e>
            <m:r>
              <m:rPr>
                <m:nor/>
                <m:sty m:val="p"/>
              </m:rPr>
              <w:rPr>
                <w:rFonts w:ascii="Cambria Math" w:hAnsi="Cambria Math" w:eastAsia="宋体" w:cs="Cambria Math"/>
                <w:b w:val="0"/>
                <w:i w:val="0"/>
              </w:rPr>
              <m:t>Fe</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3</m:t>
            </m:r>
          </m:sub>
        </m:sSub>
        <m:r>
          <m:rPr/>
          <w:rPr>
            <w:rFonts w:ascii="Cambria Math" w:hAnsi="Cambria Math" w:eastAsia="宋体" w:cs="Cambria Math"/>
          </w:rPr>
          <m:t>、</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SiO</m:t>
            </m:r>
          </m:e>
          <m:sub>
            <m:r>
              <m:rPr/>
              <w:rPr>
                <w:rFonts w:ascii="Cambria Math" w:hAnsi="Cambria Math" w:eastAsia="宋体" w:cs="Cambria Math"/>
              </w:rPr>
              <m:t>3</m:t>
            </m:r>
          </m:sub>
        </m:sSub>
      </m:oMath>
      <w:r>
        <w:rPr>
          <w:sz w:val="21"/>
        </w:rPr>
        <w:t>、</w:t>
      </w:r>
      <m:oMath>
        <m:r>
          <m:rPr>
            <m:nor/>
            <m:sty m:val="p"/>
          </m:rPr>
          <w:rPr>
            <w:rFonts w:ascii="Cambria Math" w:hAnsi="Cambria Math" w:eastAsia="宋体" w:cs="Cambria Math"/>
            <w:b w:val="0"/>
            <w:i w:val="0"/>
          </w:rPr>
          <m:t>Al</m:t>
        </m:r>
        <m:sSub>
          <m:sSubPr/>
          <m:e>
            <m:d>
              <m:dPr>
                <m:sepChr m:val=","/>
              </m:dPr>
              <m:e>
                <m:r>
                  <m:rPr>
                    <m:nor/>
                    <m:sty m:val="p"/>
                  </m:rPr>
                  <w:rPr>
                    <w:rFonts w:ascii="Cambria Math" w:hAnsi="Cambria Math" w:eastAsia="宋体" w:cs="Cambria Math"/>
                    <w:b w:val="0"/>
                    <w:i w:val="0"/>
                  </w:rPr>
                  <m:t>OH</m:t>
                </m:r>
              </m:e>
            </m:d>
          </m:e>
          <m:sub>
            <m:r>
              <m:rPr>
                <m:nor/>
                <m:sty m:val="p"/>
              </m:rPr>
              <w:rPr>
                <w:rFonts w:ascii="Cambria Math" w:hAnsi="Cambria Math" w:eastAsia="宋体" w:cs="Cambria Math"/>
                <w:b w:val="0"/>
                <w:i w:val="0"/>
              </w:rPr>
              <m:t>3</m:t>
            </m:r>
          </m:sub>
        </m:sSub>
        <m:r>
          <m:rPr/>
          <w:rPr>
            <w:rFonts w:ascii="Cambria Math" w:hAnsi="Cambria Math" w:eastAsia="宋体" w:cs="Cambria Math"/>
          </w:rPr>
          <m:t>、</m:t>
        </m:r>
      </m:oMath>
      <w:r>
        <w:rPr>
          <w:sz w:val="21"/>
        </w:rPr>
        <w:t>MgO；</w:t>
      </w:r>
    </w:p>
    <w:p w14:paraId="377A687C">
      <w:pPr>
        <w:shd w:val="clear" w:color="auto" w:fill="auto"/>
        <w:spacing w:line="360" w:lineRule="auto"/>
        <w:jc w:val="left"/>
        <w:rPr>
          <w:sz w:val="21"/>
        </w:rPr>
      </w:pPr>
      <w:r>
        <w:rPr>
          <w:sz w:val="21"/>
        </w:rPr>
        <w:t>（4）向</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中加水溶解，并通入过量CO</w:t>
      </w:r>
      <w:r>
        <w:rPr>
          <w:sz w:val="21"/>
          <w:vertAlign w:val="subscript"/>
        </w:rPr>
        <w:t>2</w:t>
      </w:r>
      <w:r>
        <w:rPr>
          <w:sz w:val="21"/>
        </w:rPr>
        <w:t>酸化，将</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转化为</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O</m:t>
            </m:r>
          </m:e>
          <m:sub>
            <m:r>
              <m:rPr/>
              <w:rPr>
                <w:rFonts w:ascii="Cambria Math" w:hAnsi="Cambria Math" w:eastAsia="宋体" w:cs="Cambria Math"/>
              </w:rPr>
              <m:t>7</m:t>
            </m:r>
          </m:sub>
        </m:sSub>
      </m:oMath>
      <w:r>
        <w:rPr>
          <w:sz w:val="21"/>
        </w:rPr>
        <w:t>，加大压强，可以增大CO</w:t>
      </w:r>
      <w:r>
        <w:rPr>
          <w:sz w:val="21"/>
          <w:vertAlign w:val="subscript"/>
        </w:rPr>
        <w:t>2</w:t>
      </w:r>
      <w:r>
        <w:rPr>
          <w:sz w:val="21"/>
        </w:rPr>
        <w:t>的溶解度，使液体中CO</w:t>
      </w:r>
      <w:r>
        <w:rPr>
          <w:sz w:val="21"/>
          <w:vertAlign w:val="subscript"/>
        </w:rPr>
        <w:t>2</w:t>
      </w:r>
      <w:r>
        <w:rPr>
          <w:sz w:val="21"/>
        </w:rPr>
        <w:t>浓度增大，保证酸化反应充分进行；</w:t>
      </w:r>
    </w:p>
    <w:p w14:paraId="436BD228">
      <w:pPr>
        <w:shd w:val="clear" w:color="auto" w:fill="auto"/>
        <w:spacing w:line="360" w:lineRule="auto"/>
        <w:jc w:val="left"/>
        <w:rPr>
          <w:sz w:val="21"/>
        </w:rPr>
      </w:pPr>
      <w:r>
        <w:rPr>
          <w:sz w:val="21"/>
        </w:rPr>
        <w:t>（5）根据分析可知，滤液Ⅱ的主要溶质为</w:t>
      </w:r>
      <m:oMath>
        <m:sSub>
          <m:sSubPr/>
          <m:e>
            <m:r>
              <m:rPr>
                <m:nor/>
                <m:sty m:val="p"/>
              </m:rPr>
              <w:rPr>
                <w:rFonts w:ascii="Cambria Math" w:hAnsi="Cambria Math" w:eastAsia="宋体" w:cs="Cambria Math"/>
                <w:b w:val="0"/>
                <w:i w:val="0"/>
              </w:rPr>
              <m:t>KHCO</m:t>
            </m:r>
          </m:e>
          <m:sub>
            <m:r>
              <m:rPr>
                <m:nor/>
                <m:sty m:val="p"/>
              </m:rPr>
              <w:rPr>
                <w:rFonts w:ascii="Cambria Math" w:hAnsi="Cambria Math" w:eastAsia="宋体" w:cs="Cambria Math"/>
                <w:b w:val="0"/>
                <w:i w:val="0"/>
              </w:rPr>
              <m:t>3</m:t>
            </m:r>
          </m:sub>
        </m:sSub>
      </m:oMath>
      <w:r>
        <w:rPr>
          <w:sz w:val="21"/>
        </w:rPr>
        <w:t>；</w:t>
      </w:r>
    </w:p>
    <w:p w14:paraId="7B943515">
      <w:pPr>
        <w:shd w:val="clear" w:color="auto" w:fill="auto"/>
        <w:spacing w:line="360" w:lineRule="auto"/>
        <w:jc w:val="left"/>
        <w:rPr>
          <w:sz w:val="21"/>
        </w:rPr>
      </w:pPr>
      <w:r>
        <w:rPr>
          <w:sz w:val="21"/>
        </w:rPr>
        <w:t>（6）</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CO</m:t>
                </m:r>
              </m:e>
            </m:d>
          </m:e>
          <m:sub>
            <m:r>
              <m:rPr/>
              <w:rPr>
                <w:rFonts w:ascii="Cambria Math" w:hAnsi="Cambria Math" w:eastAsia="宋体" w:cs="Cambria Math"/>
              </w:rPr>
              <m:t>5</m:t>
            </m:r>
          </m:sub>
        </m:sSub>
      </m:oMath>
      <w:r>
        <w:rPr>
          <w:sz w:val="21"/>
        </w:rPr>
        <w:t>做还原剂，将滤液Ⅰ中剩余的</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oMath>
      <w:r>
        <w:rPr>
          <w:sz w:val="21"/>
        </w:rPr>
        <w:t>还原为</w:t>
      </w:r>
      <m:oMath>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，自身转化为</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，铁元素由0价升高到+3价，Cr由+6价降低到+3价，根据得失电子守恒，原子守恒，化学方程式：</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CO</m:t>
                </m:r>
              </m:e>
            </m:d>
          </m:e>
          <m:sub>
            <m:r>
              <m:rPr/>
              <w:rPr>
                <w:rFonts w:ascii="Cambria Math" w:hAnsi="Cambria Math" w:eastAsia="宋体" w:cs="Cambria Math"/>
              </w:rPr>
              <m:t>5</m:t>
            </m:r>
          </m:sub>
        </m:sSub>
        <m:r>
          <m:rPr/>
          <w:rPr>
            <w:rFonts w:ascii="Cambria Math" w:hAnsi="Cambria Math" w:eastAsia="宋体" w:cs="Cambria Math"/>
          </w:rPr>
          <m:t>+</m:t>
        </m:r>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CrO</m:t>
            </m:r>
          </m:e>
          <m:sub>
            <m:r>
              <m:rPr>
                <m:nor/>
                <m:sty m:val="p"/>
              </m:rPr>
              <w:rPr>
                <w:rFonts w:ascii="Cambria Math" w:hAnsi="Cambria Math" w:eastAsia="宋体" w:cs="Cambria Math"/>
                <w:b w:val="0"/>
                <w:i w:val="0"/>
              </w:rPr>
              <m:t>4</m:t>
            </m:r>
          </m:sub>
        </m:sSub>
        <m:r>
          <m:rPr/>
          <w:rPr>
            <w:rFonts w:ascii="Cambria Math" w:hAnsi="Cambria Math" w:eastAsia="宋体" w:cs="Cambria Math"/>
          </w:rPr>
          <m:t>+</m:t>
        </m:r>
        <m:sSub>
          <m:sSubPr/>
          <m:e>
            <m:r>
              <m:rPr>
                <m:nor/>
                <m:sty m:val="p"/>
              </m:rPr>
              <w:rPr>
                <w:rFonts w:ascii="Cambria Math" w:hAnsi="Cambria Math" w:eastAsia="宋体" w:cs="Cambria Math"/>
                <w:b w:val="0"/>
                <w:i w:val="0"/>
              </w:rPr>
              <m:t>4H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r>
          <m:rPr/>
          <w:rPr>
            <w:rFonts w:ascii="Cambria Math" w:hAnsi="Cambria Math" w:eastAsia="宋体" w:cs="Cambria Math"/>
          </w:rPr>
          <m:t>=</m:t>
        </m:r>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r>
          <m:rPr/>
          <w:rPr>
            <w:rFonts w:ascii="Cambria Math" w:hAnsi="Cambria Math" w:eastAsia="宋体" w:cs="Cambria Math"/>
          </w:rPr>
          <m:t>↓+</m:t>
        </m:r>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r>
          <m:rPr/>
          <w:rPr>
            <w:rFonts w:ascii="Cambria Math" w:hAnsi="Cambria Math" w:eastAsia="宋体" w:cs="Cambria Math"/>
          </w:rPr>
          <m:t>↓+2</m:t>
        </m:r>
        <m:r>
          <m:rPr>
            <m:nor/>
            <m:sty m:val="p"/>
          </m:rPr>
          <w:rPr>
            <w:rFonts w:ascii="Cambria Math" w:hAnsi="Cambria Math" w:eastAsia="宋体" w:cs="Cambria Math"/>
            <w:b w:val="0"/>
            <w:i w:val="0"/>
          </w:rPr>
          <m:t>KOH</m:t>
        </m:r>
        <m:r>
          <m:rPr/>
          <w:rPr>
            <w:rFonts w:ascii="Cambria Math" w:hAnsi="Cambria Math" w:eastAsia="宋体" w:cs="Cambria Math"/>
          </w:rPr>
          <m:t>+5</m:t>
        </m:r>
        <m:r>
          <m:rPr>
            <m:nor/>
            <m:sty m:val="p"/>
          </m:rPr>
          <w:rPr>
            <w:rFonts w:ascii="Cambria Math" w:hAnsi="Cambria Math" w:eastAsia="宋体" w:cs="Cambria Math"/>
            <w:b w:val="0"/>
            <w:i w:val="0"/>
          </w:rPr>
          <m:t>CO</m:t>
        </m:r>
        <m:r>
          <m:rPr/>
          <w:rPr>
            <w:rFonts w:ascii="Cambria Math" w:hAnsi="Cambria Math" w:eastAsia="宋体" w:cs="Cambria Math"/>
          </w:rPr>
          <m:t>↑</m:t>
        </m:r>
      </m:oMath>
      <w:r>
        <w:rPr>
          <w:sz w:val="21"/>
        </w:rPr>
        <w:t>；</w:t>
      </w:r>
    </w:p>
    <w:p w14:paraId="052085CB">
      <w:pPr>
        <w:shd w:val="clear" w:color="auto" w:fill="auto"/>
        <w:spacing w:line="360" w:lineRule="auto"/>
        <w:jc w:val="left"/>
        <w:rPr>
          <w:sz w:val="21"/>
        </w:rPr>
      </w:pPr>
      <w:r>
        <w:rPr>
          <w:sz w:val="21"/>
        </w:rPr>
        <w:t>（7）滤渣Ⅱ含有</w:t>
      </w:r>
      <m:oMath>
        <m:r>
          <m:rPr>
            <m:nor/>
            <m:sty m:val="p"/>
          </m:rPr>
          <w:rPr>
            <w:rFonts w:ascii="Cambria Math" w:hAnsi="Cambria Math" w:eastAsia="宋体" w:cs="Cambria Math"/>
            <w:b w:val="0"/>
            <w:i w:val="0"/>
          </w:rPr>
          <m:t>Cr</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和</w:t>
      </w:r>
      <m:oMath>
        <m:r>
          <m:rPr>
            <m:nor/>
            <m:sty m:val="p"/>
          </m:rPr>
          <w:rPr>
            <w:rFonts w:ascii="Cambria Math" w:hAnsi="Cambria Math" w:eastAsia="宋体" w:cs="Cambria Math"/>
            <w:b w:val="0"/>
            <w:i w:val="0"/>
          </w:rPr>
          <m:t>Fe</m:t>
        </m:r>
        <m:sSub>
          <m:sSubPr/>
          <m:e>
            <m:d>
              <m:dPr>
                <m:sepChr m:val=","/>
              </m:dPr>
              <m:e>
                <m:r>
                  <m:rPr>
                    <m:nor/>
                    <m:sty m:val="p"/>
                  </m:rPr>
                  <w:rPr>
                    <w:rFonts w:ascii="Cambria Math" w:hAnsi="Cambria Math" w:eastAsia="宋体" w:cs="Cambria Math"/>
                    <w:b w:val="0"/>
                    <w:i w:val="0"/>
                  </w:rPr>
                  <m:t>OH</m:t>
                </m:r>
              </m:e>
            </m:d>
          </m:e>
          <m:sub>
            <m:r>
              <m:rPr/>
              <w:rPr>
                <w:rFonts w:ascii="Cambria Math" w:hAnsi="Cambria Math" w:eastAsia="宋体" w:cs="Cambria Math"/>
              </w:rPr>
              <m:t>3</m:t>
            </m:r>
          </m:sub>
        </m:sSub>
      </m:oMath>
      <w:r>
        <w:rPr>
          <w:sz w:val="21"/>
        </w:rPr>
        <w:t>可返回煅烧工序。</w:t>
      </w:r>
    </w:p>
    <w:p w14:paraId="59B1BE18">
      <w:pPr>
        <w:shd w:val="clear" w:color="auto" w:fill="auto"/>
        <w:spacing w:line="360" w:lineRule="auto"/>
        <w:jc w:val="left"/>
        <w:rPr>
          <w:sz w:val="21"/>
        </w:rPr>
      </w:pPr>
      <w:r>
        <w:rPr>
          <w:sz w:val="21"/>
        </w:rPr>
        <w:t xml:space="preserve">17．(1)     </w:t>
      </w:r>
      <m:oMath>
        <m:r>
          <m:rPr/>
          <w:rPr>
            <w:rFonts w:ascii="Cambria Math" w:hAnsi="Cambria Math" w:eastAsia="宋体" w:cs="Cambria Math"/>
          </w:rPr>
          <m:t>0.05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min</m:t>
            </m:r>
          </m:e>
          <m:sup>
            <m:r>
              <m:rPr/>
              <w:rPr>
                <w:rFonts w:ascii="Cambria Math" w:hAnsi="Cambria Math" w:eastAsia="宋体" w:cs="Cambria Math"/>
              </w:rPr>
              <m:t>−1</m:t>
            </m:r>
          </m:sup>
        </m:sSup>
      </m:oMath>
      <w:r>
        <w:rPr>
          <w:sz w:val="21"/>
        </w:rPr>
        <w:t xml:space="preserve">     cd</w:t>
      </w:r>
    </w:p>
    <w:p w14:paraId="7DCB32BE">
      <w:pPr>
        <w:shd w:val="clear" w:color="auto" w:fill="auto"/>
        <w:spacing w:line="360" w:lineRule="auto"/>
        <w:jc w:val="left"/>
        <w:rPr>
          <w:sz w:val="21"/>
        </w:rPr>
      </w:pPr>
      <w:r>
        <w:rPr>
          <w:sz w:val="21"/>
        </w:rPr>
        <w:t xml:space="preserve">(2)     </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1</m:t>
            </m:r>
          </m:sub>
        </m:sSub>
      </m:oMath>
      <w:r>
        <w:rPr>
          <w:sz w:val="21"/>
        </w:rPr>
        <w:t xml:space="preserve">     该反应为气体体积减小的反应，温度相同时，增大压强，平衡正向移动，平衡转化率增大     &lt;     =     12     </w:t>
      </w:r>
      <m:oMath>
        <m:f>
          <m:fPr/>
          <m:num>
            <m:r>
              <m:rPr>
                <m:nor/>
                <m:sty m:val="p"/>
              </m:rPr>
              <w:rPr>
                <w:rFonts w:ascii="Cambria Math" w:hAnsi="Cambria Math" w:eastAsia="宋体" w:cs="Cambria Math"/>
                <w:b w:val="0"/>
                <w:i w:val="0"/>
              </w:rPr>
              <m:t>1</m:t>
            </m:r>
          </m:num>
          <m:den>
            <m:sSup>
              <m:sSupPr/>
              <m:e>
                <m:d>
                  <m:dPr>
                    <m:sepChr m:val=","/>
                  </m:dPr>
                  <m:e>
                    <m:f>
                      <m:fPr/>
                      <m:num>
                        <m:r>
                          <m:rPr>
                            <m:nor/>
                            <m:sty m:val="p"/>
                          </m:rPr>
                          <w:rPr>
                            <w:rFonts w:ascii="Cambria Math" w:hAnsi="Cambria Math" w:eastAsia="宋体" w:cs="Cambria Math"/>
                            <w:b w:val="0"/>
                            <w:i w:val="0"/>
                          </w:rPr>
                          <m:t>m-1.5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2</m:t>
                </m:r>
              </m:sup>
            </m:sSup>
            <m:sSup>
              <m:sSupPr/>
              <m:e>
                <m:d>
                  <m:dPr>
                    <m:sepChr m:val=","/>
                  </m:dPr>
                  <m:e>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2</m:t>
                </m:r>
              </m:sup>
            </m:sSup>
          </m:den>
        </m:f>
      </m:oMath>
    </w:p>
    <w:p w14:paraId="2D36CDB3">
      <w:pPr>
        <w:shd w:val="clear" w:color="auto" w:fill="auto"/>
        <w:spacing w:line="360" w:lineRule="auto"/>
        <w:jc w:val="left"/>
        <w:rPr>
          <w:sz w:val="21"/>
        </w:rPr>
      </w:pPr>
      <w:r>
        <w:rPr>
          <w:sz w:val="21"/>
        </w:rPr>
        <w:t>【详解】（1）①0~30min内，环氧乙烷完全转化，</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EO</m:t>
            </m:r>
          </m:e>
        </m:d>
        <m:r>
          <m:rPr/>
          <w:rPr>
            <w:rFonts w:ascii="Cambria Math" w:hAnsi="Cambria Math" w:eastAsia="宋体" w:cs="Cambria Math"/>
          </w:rPr>
          <m:t>=</m:t>
        </m:r>
        <m:f>
          <m:fPr/>
          <m:num>
            <m:r>
              <m:rPr>
                <m:sty m:val="p"/>
              </m:rPr>
              <w:rPr>
                <w:rFonts w:ascii="Cambria Math" w:hAnsi="Cambria Math" w:eastAsia="宋体" w:cs="Cambria Math"/>
              </w:rPr>
              <m:t>Δ</m:t>
            </m:r>
            <m:sSub>
              <m:sSubPr/>
              <m:e>
                <m:r>
                  <m:rPr>
                    <m:nor/>
                    <m:sty m:val="p"/>
                  </m:rPr>
                  <w:rPr>
                    <w:rFonts w:ascii="Cambria Math" w:hAnsi="Cambria Math" w:eastAsia="宋体" w:cs="Cambria Math"/>
                    <w:b w:val="0"/>
                    <w:i w:val="0"/>
                  </w:rPr>
                  <m:t>c</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EO</m:t>
                </m:r>
              </m:e>
            </m:d>
          </m:num>
          <m:den>
            <m:r>
              <m:rPr>
                <m:sty m:val="p"/>
              </m:rPr>
              <w:rPr>
                <w:rFonts w:ascii="Cambria Math" w:hAnsi="Cambria Math" w:eastAsia="宋体" w:cs="Cambria Math"/>
              </w:rPr>
              <m:t>Δ</m:t>
            </m:r>
            <m:r>
              <m:rPr>
                <m:nor/>
                <m:sty m:val="p"/>
              </m:rPr>
              <w:rPr>
                <w:rFonts w:ascii="Cambria Math" w:hAnsi="Cambria Math" w:eastAsia="宋体" w:cs="Cambria Math"/>
              </w:rPr>
              <m:t>t</m:t>
            </m:r>
          </m:den>
        </m:f>
        <m:r>
          <m:rPr/>
          <w:rPr>
            <w:rFonts w:ascii="Cambria Math" w:hAnsi="Cambria Math" w:eastAsia="宋体" w:cs="Cambria Math"/>
          </w:rPr>
          <m:t>=</m:t>
        </m:r>
        <m:f>
          <m:fPr/>
          <m:num>
            <m:r>
              <m:rPr/>
              <w:rPr>
                <w:rFonts w:ascii="Cambria Math" w:hAnsi="Cambria Math" w:eastAsia="宋体" w:cs="Cambria Math"/>
              </w:rPr>
              <m:t>1.5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num>
          <m:den>
            <m:r>
              <m:rPr/>
              <w:rPr>
                <w:rFonts w:ascii="Cambria Math" w:hAnsi="Cambria Math" w:eastAsia="宋体" w:cs="Cambria Math"/>
              </w:rPr>
              <m:t>30</m:t>
            </m:r>
            <m:r>
              <m:rPr>
                <m:sty m:val="p"/>
              </m:rPr>
              <w:rPr>
                <w:rFonts w:ascii="Cambria Math" w:hAnsi="Cambria Math" w:eastAsia="宋体" w:cs="Cambria Math"/>
              </w:rPr>
              <m:t>min</m:t>
            </m:r>
          </m:den>
        </m:f>
        <m:r>
          <m:rPr/>
          <w:rPr>
            <w:rFonts w:ascii="Cambria Math" w:hAnsi="Cambria Math" w:eastAsia="宋体" w:cs="Cambria Math"/>
          </w:rPr>
          <m:t>=0.05</m:t>
        </m:r>
        <m:r>
          <m:rPr>
            <m:nor/>
            <m:sty m:val="p"/>
          </m:rPr>
          <w:rPr>
            <w:rFonts w:ascii="Cambria Math" w:hAnsi="Cambria Math" w:eastAsia="宋体" w:cs="Cambria Math"/>
            <w:b w:val="0"/>
            <w:i w:val="0"/>
          </w:rPr>
          <m:t>mol</m:t>
        </m:r>
        <m:r>
          <m:rPr/>
          <w:rPr>
            <w:rFonts w:ascii="Cambria Math" w:hAnsi="Cambria Math" w:eastAsia="宋体" w:cs="Cambria Math"/>
          </w:rPr>
          <m:t>⋅</m:t>
        </m:r>
        <m:sSup>
          <m:sSupPr/>
          <m:e>
            <m:r>
              <m:rPr>
                <m:nor/>
                <m:sty m:val="p"/>
              </m:rPr>
              <w:rPr>
                <w:rFonts w:ascii="Cambria Math" w:hAnsi="Cambria Math" w:eastAsia="宋体" w:cs="Cambria Math"/>
                <w:b w:val="0"/>
                <w:i w:val="0"/>
              </w:rPr>
              <m:t>L</m:t>
            </m:r>
          </m:e>
          <m:sup>
            <m:r>
              <m:rPr/>
              <w:rPr>
                <w:rFonts w:ascii="Cambria Math" w:hAnsi="Cambria Math" w:eastAsia="宋体" w:cs="Cambria Math"/>
              </w:rPr>
              <m:t>−1</m:t>
            </m:r>
          </m:sup>
        </m:sSup>
        <m:r>
          <m:rPr/>
          <w:rPr>
            <w:rFonts w:ascii="Cambria Math" w:hAnsi="Cambria Math" w:eastAsia="宋体" w:cs="Cambria Math"/>
          </w:rPr>
          <m:t>⋅</m:t>
        </m:r>
        <m:sSup>
          <m:sSupPr/>
          <m:e>
            <m:r>
              <m:rPr>
                <m:nor/>
                <m:sty m:val="p"/>
              </m:rPr>
              <w:rPr>
                <w:rFonts w:ascii="Cambria Math" w:hAnsi="Cambria Math" w:eastAsia="宋体" w:cs="Cambria Math"/>
                <w:b w:val="0"/>
                <w:i w:val="0"/>
              </w:rPr>
              <m:t>min</m:t>
            </m:r>
          </m:e>
          <m:sup>
            <m:r>
              <m:rPr/>
              <w:rPr>
                <w:rFonts w:ascii="Cambria Math" w:hAnsi="Cambria Math" w:eastAsia="宋体" w:cs="Cambria Math"/>
              </w:rPr>
              <m:t>−1</m:t>
            </m:r>
          </m:sup>
        </m:sSup>
      </m:oMath>
      <w:r>
        <w:rPr>
          <w:sz w:val="21"/>
        </w:rPr>
        <w:t>；</w:t>
      </w:r>
    </w:p>
    <w:p w14:paraId="5C1DFDAD">
      <w:pPr>
        <w:shd w:val="clear" w:color="auto" w:fill="auto"/>
        <w:spacing w:line="360" w:lineRule="auto"/>
        <w:jc w:val="left"/>
        <w:rPr>
          <w:sz w:val="21"/>
        </w:rPr>
      </w:pPr>
      <w:r>
        <w:rPr>
          <w:sz w:val="21"/>
        </w:rPr>
        <w:t>②a．</w:t>
      </w:r>
      <m:oMath>
        <m:r>
          <m:rPr>
            <m:nor/>
            <m:sty m:val="p"/>
          </m:rPr>
          <w:rPr>
            <w:rFonts w:ascii="Cambria Math" w:hAnsi="Cambria Math" w:eastAsia="宋体" w:cs="Cambria Math"/>
            <w:b w:val="0"/>
            <w:i w:val="0"/>
          </w:rPr>
          <m:t>ΔH</m:t>
        </m:r>
        <m:r>
          <m:rPr/>
          <w:rPr>
            <w:rFonts w:ascii="Cambria Math" w:hAnsi="Cambria Math" w:eastAsia="宋体" w:cs="Cambria Math"/>
          </w:rPr>
          <m:t>=</m:t>
        </m:r>
        <m:r>
          <m:rPr>
            <m:sty m:val="p"/>
          </m:rPr>
          <w:rPr>
            <w:rFonts w:ascii="Cambria Math" w:hAnsi="Cambria Math" w:eastAsia="宋体" w:cs="Cambria Math"/>
          </w:rPr>
          <m:t>生成物总能量</m:t>
        </m:r>
        <m:r>
          <m:rPr/>
          <w:rPr>
            <w:rFonts w:ascii="Cambria Math" w:hAnsi="Cambria Math" w:eastAsia="宋体" w:cs="Cambria Math"/>
          </w:rPr>
          <m:t>−</m:t>
        </m:r>
        <m:r>
          <m:rPr>
            <m:sty m:val="p"/>
          </m:rPr>
          <w:rPr>
            <w:rFonts w:ascii="Cambria Math" w:hAnsi="Cambria Math" w:eastAsia="宋体" w:cs="Cambria Math"/>
          </w:rPr>
          <m:t>反应物总能量</m:t>
        </m:r>
      </m:oMath>
      <w:r>
        <w:rPr>
          <w:sz w:val="21"/>
        </w:rPr>
        <w:t>，主反应中，</w:t>
      </w:r>
      <m:oMath>
        <m:r>
          <m:rPr>
            <m:nor/>
            <m:sty m:val="p"/>
          </m:rPr>
          <w:rPr>
            <w:rFonts w:ascii="Cambria Math" w:hAnsi="Cambria Math" w:eastAsia="宋体" w:cs="Cambria Math"/>
            <w:b w:val="0"/>
            <w:i w:val="0"/>
          </w:rPr>
          <m:t>ΔH</m:t>
        </m:r>
        <m:r>
          <m:rPr/>
          <w:rPr>
            <w:rFonts w:ascii="Cambria Math" w:hAnsi="Cambria Math" w:eastAsia="宋体" w:cs="Cambria Math"/>
          </w:rPr>
          <m:t>&lt;0</m:t>
        </m:r>
      </m:oMath>
      <w:r>
        <w:rPr>
          <w:sz w:val="21"/>
        </w:rPr>
        <w:t>，则生成物总能量低于反应物总能量，a错误；</w:t>
      </w:r>
    </w:p>
    <w:p w14:paraId="5E7A1850">
      <w:pPr>
        <w:shd w:val="clear" w:color="auto" w:fill="auto"/>
        <w:spacing w:line="360" w:lineRule="auto"/>
        <w:jc w:val="left"/>
        <w:rPr>
          <w:sz w:val="21"/>
        </w:rPr>
      </w:pPr>
      <w:r>
        <w:rPr>
          <w:sz w:val="21"/>
        </w:rPr>
        <w:t>b．由题中信息可知主反应伴随副反应发生，EG作为主反应的生成物同时也是副反应的反应物，即EG浓度的变化量小于EO浓度的变化量，0~30min内，</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EO</m:t>
            </m:r>
          </m:e>
        </m:d>
        <m:r>
          <m:rPr/>
          <w:rPr>
            <w:rFonts w:ascii="Cambria Math" w:hAnsi="Cambria Math" w:eastAsia="宋体" w:cs="Cambria Math"/>
          </w:rPr>
          <m:t>&gt;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EG</m:t>
            </m:r>
          </m:e>
        </m:d>
      </m:oMath>
      <w:r>
        <w:rPr>
          <w:sz w:val="21"/>
        </w:rPr>
        <w:t>，b错误；</w:t>
      </w:r>
    </w:p>
    <w:p w14:paraId="0025BED1">
      <w:pPr>
        <w:shd w:val="clear" w:color="auto" w:fill="auto"/>
        <w:spacing w:line="360" w:lineRule="auto"/>
        <w:jc w:val="left"/>
        <w:rPr>
          <w:sz w:val="21"/>
        </w:rPr>
      </w:pPr>
      <w:r>
        <w:rPr>
          <w:sz w:val="21"/>
        </w:rPr>
        <w:t>c．主反应中，</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EO</m:t>
            </m:r>
          </m:e>
        </m:d>
      </m:oMath>
      <w:r>
        <w:rPr>
          <w:sz w:val="21"/>
        </w:rPr>
        <w:t>，副反应</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DEG</m:t>
            </m:r>
          </m:e>
        </m:d>
      </m:oMath>
      <w:r>
        <w:rPr>
          <w:sz w:val="21"/>
        </w:rPr>
        <w:t>，同一反应体系中物质一量变化量之比等于浓度变化量之比，产物中</w:t>
      </w:r>
      <m:oMath>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r>
          <m:rPr>
            <m:nor/>
            <m:sty m:val="p"/>
          </m:rPr>
          <w:rPr>
            <w:rFonts w:ascii="Cambria Math" w:hAnsi="Cambria Math" w:eastAsia="宋体" w:cs="Cambria Math"/>
            <w:b w:val="0"/>
            <w:i w:val="0"/>
          </w:rPr>
          <m:t>n</m:t>
        </m:r>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=10:1</m:t>
        </m:r>
      </m:oMath>
      <w:r>
        <w:rPr>
          <w:sz w:val="21"/>
        </w:rPr>
        <w:t>，即</w:t>
      </w:r>
      <m:oMath>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r>
          <m:rPr>
            <m:nor/>
            <m:sty m:val="p"/>
          </m:rPr>
          <w:rPr>
            <w:rFonts w:ascii="Cambria Math" w:hAnsi="Cambria Math" w:eastAsia="宋体" w:cs="Cambria Math"/>
            <w:b w:val="0"/>
            <w:i w:val="0"/>
          </w:rPr>
          <m:t>c</m:t>
        </m:r>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=10:1</m:t>
        </m:r>
      </m:oMath>
      <w:r>
        <w:rPr>
          <w:sz w:val="21"/>
        </w:rPr>
        <w:t>，</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EG</m:t>
            </m:r>
          </m:e>
        </m:d>
      </m:oMath>
      <w:r>
        <w:rPr>
          <w:sz w:val="21"/>
        </w:rPr>
        <w:t>，反应时间相同，则</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总</m:t>
            </m:r>
          </m:sub>
        </m:sSub>
        <m:d>
          <m:dPr>
            <m:sepChr m:val=","/>
          </m:dPr>
          <m:e>
            <m:r>
              <m:rPr>
                <m:nor/>
                <m:sty m:val="p"/>
              </m:rPr>
              <w:rPr>
                <w:rFonts w:ascii="Cambria Math" w:hAnsi="Cambria Math" w:eastAsia="宋体" w:cs="Cambria Math"/>
                <w:b w:val="0"/>
                <w:i w:val="0"/>
              </w:rPr>
              <m:t>EG</m:t>
            </m:r>
          </m:e>
        </m:d>
        <m:r>
          <m:rPr>
            <m:sty m:val="p"/>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=10:1</m:t>
        </m:r>
      </m:oMath>
      <w:r>
        <w:rPr>
          <w:sz w:val="21"/>
        </w:rPr>
        <w:t>，</w:t>
      </w:r>
      <m:oMath>
        <m:f>
          <m:fPr/>
          <m:num>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EG</m:t>
                </m:r>
              </m:e>
            </m:d>
          </m:num>
          <m:den>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DEG</m:t>
                </m:r>
              </m:e>
            </m:d>
          </m:den>
        </m:f>
        <m:r>
          <m:rPr/>
          <w:rPr>
            <w:rFonts w:ascii="Cambria Math" w:hAnsi="Cambria Math" w:eastAsia="宋体" w:cs="Cambria Math"/>
          </w:rPr>
          <m:t>=10:1</m:t>
        </m:r>
      </m:oMath>
      <w:r>
        <w:rPr>
          <w:sz w:val="21"/>
        </w:rPr>
        <w:t>，则</w:t>
      </w:r>
      <m:oMath>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主</m:t>
            </m:r>
          </m:sub>
        </m:sSub>
        <m:d>
          <m:dPr>
            <m:sepChr m:val=","/>
          </m:dPr>
          <m:e>
            <m:r>
              <m:rPr>
                <m:nor/>
                <m:sty m:val="p"/>
              </m:rPr>
              <w:rPr>
                <w:rFonts w:ascii="Cambria Math" w:hAnsi="Cambria Math" w:eastAsia="宋体" w:cs="Cambria Math"/>
                <w:b w:val="0"/>
                <w:i w:val="0"/>
              </w:rPr>
              <m:t>EG</m:t>
            </m:r>
          </m:e>
        </m:d>
        <m:r>
          <m:rPr/>
          <w:rPr>
            <w:rFonts w:ascii="Cambria Math" w:hAnsi="Cambria Math" w:eastAsia="宋体" w:cs="Cambria Math"/>
          </w:rPr>
          <m:t>:</m:t>
        </m:r>
        <m:sSub>
          <m:sSubPr/>
          <m:e>
            <m:r>
              <m:rPr>
                <m:nor/>
                <m:sty m:val="p"/>
              </m:rPr>
              <w:rPr>
                <w:rFonts w:ascii="Cambria Math" w:hAnsi="Cambria Math" w:eastAsia="宋体" w:cs="Cambria Math"/>
                <w:b w:val="0"/>
                <w:i w:val="0"/>
              </w:rPr>
              <m:t>v</m:t>
            </m:r>
          </m:e>
          <m:sub>
            <m:r>
              <m:rPr>
                <m:sty m:val="p"/>
              </m:rPr>
              <w:rPr>
                <w:rFonts w:ascii="Cambria Math" w:hAnsi="Cambria Math" w:eastAsia="宋体" w:cs="Cambria Math"/>
              </w:rPr>
              <m:t>副</m:t>
            </m:r>
          </m:sub>
        </m:sSub>
        <m:d>
          <m:dPr>
            <m:sepChr m:val=","/>
          </m:dPr>
          <m:e>
            <m:r>
              <m:rPr>
                <m:nor/>
                <m:sty m:val="p"/>
              </m:rPr>
              <w:rPr>
                <w:rFonts w:ascii="Cambria Math" w:hAnsi="Cambria Math" w:eastAsia="宋体" w:cs="Cambria Math"/>
                <w:b w:val="0"/>
                <w:i w:val="0"/>
              </w:rPr>
              <m:t>DEG</m:t>
            </m:r>
          </m:e>
        </m:d>
        <m:r>
          <m:rPr/>
          <w:rPr>
            <w:rFonts w:ascii="Cambria Math" w:hAnsi="Cambria Math" w:eastAsia="宋体" w:cs="Cambria Math"/>
          </w:rPr>
          <m:t>=11:1</m:t>
        </m:r>
      </m:oMath>
      <w:r>
        <w:rPr>
          <w:sz w:val="21"/>
        </w:rPr>
        <w:t>，c正确；</w:t>
      </w:r>
    </w:p>
    <w:p w14:paraId="2DCED321">
      <w:pPr>
        <w:shd w:val="clear" w:color="auto" w:fill="auto"/>
        <w:spacing w:line="360" w:lineRule="auto"/>
        <w:jc w:val="left"/>
        <w:rPr>
          <w:sz w:val="21"/>
        </w:rPr>
      </w:pPr>
      <w:r>
        <w:rPr>
          <w:sz w:val="21"/>
        </w:rPr>
        <w:t>d．选择适当催化剂可提高主反应的选择性，可提高 乙二醇的最终产率，d正确；</w:t>
      </w:r>
    </w:p>
    <w:p w14:paraId="0851C819">
      <w:pPr>
        <w:shd w:val="clear" w:color="auto" w:fill="auto"/>
        <w:spacing w:line="360" w:lineRule="auto"/>
        <w:jc w:val="left"/>
        <w:rPr>
          <w:sz w:val="21"/>
        </w:rPr>
      </w:pPr>
      <w:r>
        <w:rPr>
          <w:sz w:val="21"/>
        </w:rPr>
        <w:t>故选cd；</w:t>
      </w:r>
    </w:p>
    <w:p w14:paraId="1C5A275E">
      <w:pPr>
        <w:shd w:val="clear" w:color="auto" w:fill="auto"/>
        <w:spacing w:line="360" w:lineRule="auto"/>
        <w:jc w:val="left"/>
        <w:rPr>
          <w:sz w:val="21"/>
        </w:rPr>
      </w:pPr>
      <w:r>
        <w:rPr>
          <w:sz w:val="21"/>
        </w:rPr>
        <w:t>（2）①</w:t>
      </w:r>
      <m:oMath>
        <m:r>
          <m:rPr/>
          <w:rPr>
            <w:rFonts w:ascii="Cambria Math" w:hAnsi="Cambria Math" w:eastAsia="宋体" w:cs="Cambria Math"/>
          </w:rPr>
          <m:t>2</m:t>
        </m:r>
        <m:r>
          <m:rPr>
            <m:nor/>
            <m:sty m:val="p"/>
          </m:rPr>
          <w:rPr>
            <w:rFonts w:ascii="Cambria Math" w:hAnsi="Cambria Math" w:eastAsia="宋体" w:cs="Cambria Math"/>
            <w:b w:val="0"/>
            <w:i w:val="0"/>
          </w:rPr>
          <m:t>CO</m:t>
        </m:r>
        <m:d>
          <m:dPr>
            <m:sepChr m:val=","/>
          </m:dPr>
          <m:e>
            <m:r>
              <m:rPr>
                <m:nor/>
                <m:sty m:val="p"/>
              </m:rPr>
              <w:rPr>
                <w:rFonts w:ascii="Cambria Math" w:hAnsi="Cambria Math" w:eastAsia="宋体" w:cs="Cambria Math"/>
                <w:b w:val="0"/>
                <w:i w:val="0"/>
              </w:rPr>
              <m:t>g</m:t>
            </m:r>
          </m:e>
        </m:d>
        <m:r>
          <m:rPr/>
          <w:rPr>
            <w:rFonts w:ascii="Cambria Math" w:hAnsi="Cambria Math" w:eastAsia="宋体" w:cs="Cambria Math"/>
          </w:rPr>
          <m:t>+3</m:t>
        </m:r>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d>
          <m:dPr>
            <m:sepChr m:val=","/>
          </m:dPr>
          <m:e>
            <m:r>
              <m:rPr>
                <m:nor/>
                <m:sty m:val="p"/>
              </m:rPr>
              <w:rPr>
                <w:rFonts w:ascii="Cambria Math" w:hAnsi="Cambria Math" w:eastAsia="宋体" w:cs="Cambria Math"/>
                <w:b w:val="0"/>
                <w:i w:val="0"/>
              </w:rPr>
              <m:t>g</m:t>
            </m:r>
          </m:e>
        </m:d>
        <m:r>
          <m:rPr/>
          <w:rPr>
            <w:rFonts w:ascii="Cambria Math" w:hAnsi="Cambria Math" w:eastAsia="宋体" w:cs="Cambria Math"/>
          </w:rPr>
          <m:t>⇌</m:t>
        </m:r>
        <m:sSub>
          <m:sSubPr/>
          <m:e>
            <m:r>
              <m:rPr>
                <m:nor/>
                <m:sty m:val="p"/>
              </m:rPr>
              <w:rPr>
                <w:rFonts w:ascii="Cambria Math" w:hAnsi="Cambria Math" w:eastAsia="宋体" w:cs="Cambria Math"/>
                <w:b w:val="0"/>
                <w:i w:val="0"/>
              </w:rPr>
              <m:t>HOCH</m:t>
            </m:r>
          </m:e>
          <m:sub>
            <m:r>
              <m:rPr/>
              <w:rPr>
                <w:rFonts w:ascii="Cambria Math" w:hAnsi="Cambria Math" w:eastAsia="宋体" w:cs="Cambria Math"/>
              </w:rPr>
              <m:t>2</m:t>
            </m:r>
          </m:sub>
        </m:sSub>
        <m:sSub>
          <m:sSubPr/>
          <m:e>
            <m:r>
              <m:rPr>
                <m:nor/>
                <m:sty m:val="p"/>
              </m:rPr>
              <w:rPr>
                <w:rFonts w:ascii="Cambria Math" w:hAnsi="Cambria Math" w:eastAsia="宋体" w:cs="Cambria Math"/>
                <w:b w:val="0"/>
                <w:i w:val="0"/>
              </w:rPr>
              <m:t>CH</m:t>
            </m:r>
          </m:e>
          <m:sub>
            <m:r>
              <m:rPr/>
              <w:rPr>
                <w:rFonts w:ascii="Cambria Math" w:hAnsi="Cambria Math" w:eastAsia="宋体" w:cs="Cambria Math"/>
              </w:rPr>
              <m:t>2</m:t>
            </m:r>
          </m:sub>
        </m:sSub>
        <m:r>
          <m:rPr>
            <m:nor/>
            <m:sty m:val="p"/>
          </m:rPr>
          <w:rPr>
            <w:rFonts w:ascii="Cambria Math" w:hAnsi="Cambria Math" w:eastAsia="宋体" w:cs="Cambria Math"/>
            <w:b w:val="0"/>
            <w:i w:val="0"/>
          </w:rPr>
          <m:t>OH</m:t>
        </m:r>
        <m:d>
          <m:dPr>
            <m:sepChr m:val=","/>
          </m:dPr>
          <m:e>
            <m:r>
              <m:rPr>
                <m:nor/>
                <m:sty m:val="p"/>
              </m:rPr>
              <w:rPr>
                <w:rFonts w:ascii="Cambria Math" w:hAnsi="Cambria Math" w:eastAsia="宋体" w:cs="Cambria Math"/>
                <w:b w:val="0"/>
                <w:i w:val="0"/>
              </w:rPr>
              <m:t>g</m:t>
            </m:r>
          </m:e>
        </m:d>
        <m:r>
          <m:rPr>
            <m:nor/>
            <m:sty m:val="p"/>
          </m:rPr>
          <w:rPr>
            <w:rFonts w:ascii="Cambria Math" w:hAnsi="Cambria Math" w:eastAsia="宋体" w:cs="Cambria Math"/>
            <w:b w:val="0"/>
            <w:i w:val="0"/>
          </w:rPr>
          <m:t>ΔH</m:t>
        </m:r>
      </m:oMath>
      <w:r>
        <w:rPr>
          <w:sz w:val="21"/>
        </w:rPr>
        <w:t>该反应为气体体积减小的反应，温度相同时，增大压强，平衡正向移动，平衡转化率增大，</w:t>
      </w:r>
      <m:oMath>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L</m:t>
                </m:r>
              </m:e>
              <m:sub>
                <m:r>
                  <m:rPr>
                    <m:nor/>
                    <m:sty m:val="p"/>
                  </m:rPr>
                  <w:rPr>
                    <w:rFonts w:ascii="Cambria Math" w:hAnsi="Cambria Math" w:eastAsia="宋体" w:cs="Cambria Math"/>
                    <w:b w:val="0"/>
                    <w:i w:val="0"/>
                  </w:rPr>
                  <m:t>1</m:t>
                </m:r>
              </m:sub>
            </m:sSub>
          </m:e>
        </m:d>
        <m:r>
          <m:rPr/>
          <w:rPr>
            <w:rFonts w:ascii="Cambria Math" w:hAnsi="Cambria Math" w:eastAsia="宋体" w:cs="Cambria Math"/>
          </w:rPr>
          <m:t>&gt;</m:t>
        </m:r>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L</m:t>
                </m:r>
              </m:e>
              <m:sub>
                <m:r>
                  <m:rPr/>
                  <w:rPr>
                    <w:rFonts w:ascii="Cambria Math" w:hAnsi="Cambria Math" w:eastAsia="宋体" w:cs="Cambria Math"/>
                  </w:rPr>
                  <m:t>2</m:t>
                </m:r>
              </m:sub>
            </m:sSub>
          </m:e>
        </m:d>
        <m:r>
          <m:rPr/>
          <w:rPr>
            <w:rFonts w:ascii="Cambria Math" w:hAnsi="Cambria Math" w:eastAsia="宋体" w:cs="Cambria Math"/>
          </w:rPr>
          <m:t>&gt;</m:t>
        </m:r>
        <m:r>
          <m:rPr>
            <m:nor/>
            <m:sty m:val="p"/>
          </m:rPr>
          <w:rPr>
            <w:rFonts w:ascii="Cambria Math" w:hAnsi="Cambria Math" w:eastAsia="宋体" w:cs="Cambria Math"/>
            <w:b w:val="0"/>
            <w:i w:val="0"/>
          </w:rPr>
          <m:t>p</m:t>
        </m:r>
        <m:d>
          <m:dPr>
            <m:sepChr m:val=","/>
          </m:dPr>
          <m:e>
            <m:sSub>
              <m:sSubPr/>
              <m:e>
                <m:r>
                  <m:rPr>
                    <m:nor/>
                    <m:sty m:val="p"/>
                  </m:rPr>
                  <w:rPr>
                    <w:rFonts w:ascii="Cambria Math" w:hAnsi="Cambria Math" w:eastAsia="宋体" w:cs="Cambria Math"/>
                    <w:b w:val="0"/>
                    <w:i w:val="0"/>
                  </w:rPr>
                  <m:t>L</m:t>
                </m:r>
              </m:e>
              <m:sub>
                <m:r>
                  <m:rPr/>
                  <w:rPr>
                    <w:rFonts w:ascii="Cambria Math" w:hAnsi="Cambria Math" w:eastAsia="宋体" w:cs="Cambria Math"/>
                  </w:rPr>
                  <m:t>3</m:t>
                </m:r>
              </m:sub>
            </m:sSub>
          </m:e>
        </m:d>
      </m:oMath>
      <w:r>
        <w:rPr>
          <w:sz w:val="21"/>
        </w:rPr>
        <w:t>，故</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1</m:t>
            </m:r>
          </m:sub>
        </m:sSub>
      </m:oMath>
      <w:r>
        <w:rPr>
          <w:sz w:val="21"/>
        </w:rPr>
        <w:t>、</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2</m:t>
            </m:r>
          </m:sub>
        </m:sSub>
      </m:oMath>
      <w:r>
        <w:rPr>
          <w:sz w:val="21"/>
        </w:rPr>
        <w:t>、</w:t>
      </w:r>
      <m:oMath>
        <m:sSub>
          <m:sSubPr/>
          <m:e>
            <m:r>
              <m:rPr>
                <m:nor/>
                <m:sty m:val="p"/>
              </m:rPr>
              <w:rPr>
                <w:rFonts w:ascii="Cambria Math" w:hAnsi="Cambria Math" w:eastAsia="宋体" w:cs="Cambria Math"/>
                <w:b w:val="0"/>
                <w:i w:val="0"/>
              </w:rPr>
              <m:t>L</m:t>
            </m:r>
          </m:e>
          <m:sub>
            <m:r>
              <m:rPr/>
              <w:rPr>
                <w:rFonts w:ascii="Cambria Math" w:hAnsi="Cambria Math" w:eastAsia="宋体" w:cs="Cambria Math"/>
              </w:rPr>
              <m:t>3</m:t>
            </m:r>
          </m:sub>
        </m:sSub>
      </m:oMath>
      <w:r>
        <w:rPr>
          <w:sz w:val="21"/>
        </w:rPr>
        <w:t>对应α为0.6、0.5、0.4；</w:t>
      </w:r>
    </w:p>
    <w:p w14:paraId="07A3B8D0">
      <w:pPr>
        <w:shd w:val="clear" w:color="auto" w:fill="auto"/>
        <w:spacing w:line="360" w:lineRule="auto"/>
        <w:jc w:val="left"/>
        <w:rPr>
          <w:sz w:val="21"/>
        </w:rPr>
      </w:pPr>
      <w:r>
        <w:rPr>
          <w:sz w:val="21"/>
        </w:rPr>
        <w:t>②由图可知，压强相同时，温度升高，平衡转化率减小，说明升高温度平衡逆向移动，则正反应为放热反应，</w:t>
      </w:r>
      <m:oMath>
        <m:r>
          <m:rPr>
            <m:sty m:val="p"/>
          </m:rPr>
          <w:rPr>
            <w:rFonts w:ascii="Cambria Math" w:hAnsi="Cambria Math" w:eastAsia="宋体" w:cs="Cambria Math"/>
          </w:rPr>
          <m:t>Δ</m:t>
        </m:r>
        <m:r>
          <m:rPr/>
          <w:rPr>
            <w:rFonts w:ascii="Cambria Math" w:hAnsi="Cambria Math" w:eastAsia="宋体" w:cs="Cambria Math"/>
          </w:rPr>
          <m:t>H</m:t>
        </m:r>
      </m:oMath>
      <w:r>
        <w:rPr>
          <w:sz w:val="21"/>
        </w:rPr>
        <w:t>&lt;0；</w:t>
      </w:r>
    </w:p>
    <w:p w14:paraId="59B9903B">
      <w:pPr>
        <w:shd w:val="clear" w:color="auto" w:fill="auto"/>
        <w:spacing w:line="360" w:lineRule="auto"/>
        <w:jc w:val="left"/>
        <w:rPr>
          <w:sz w:val="21"/>
        </w:rPr>
      </w:pPr>
      <w:r>
        <w:rPr>
          <w:sz w:val="21"/>
        </w:rPr>
        <w:t>③M、N的进料相同，平衡转化率相等，平衡时各组分物质的量分数分别相等，则</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d>
          <m:dPr>
            <m:sepChr m:val=","/>
          </m:dPr>
          <m:e>
            <m:r>
              <m:rPr>
                <m:nor/>
                <m:sty m:val="p"/>
              </m:rPr>
              <w:rPr>
                <w:rFonts w:ascii="Cambria Math" w:hAnsi="Cambria Math" w:eastAsia="宋体" w:cs="Cambria Math"/>
                <w:b w:val="0"/>
                <w:i w:val="0"/>
              </w:rPr>
              <m:t>M</m:t>
            </m:r>
          </m:e>
        </m:d>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d>
          <m:dPr>
            <m:sepChr m:val=","/>
          </m:dPr>
          <m:e>
            <m:r>
              <m:rPr>
                <m:nor/>
                <m:sty m:val="p"/>
              </m:rPr>
              <w:rPr>
                <w:rFonts w:ascii="Cambria Math" w:hAnsi="Cambria Math" w:eastAsia="宋体" w:cs="Cambria Math"/>
                <w:b w:val="0"/>
                <w:i w:val="0"/>
              </w:rPr>
              <m:t>N</m:t>
            </m:r>
          </m:e>
        </m:d>
      </m:oMath>
      <w:r>
        <w:rPr>
          <w:sz w:val="21"/>
        </w:rPr>
        <w:t>；D点对应的平衡转化率为0.5，根据题中信息，该反应按化学计量比进料，设起始加入2molCO和3molH</w:t>
      </w:r>
      <w:r>
        <w:rPr>
          <w:sz w:val="21"/>
          <w:vertAlign w:val="subscript"/>
        </w:rPr>
        <w:t>2</w:t>
      </w:r>
      <w:r>
        <w:rPr>
          <w:sz w:val="21"/>
        </w:rPr>
        <w:t>，列三段式：</w:t>
      </w:r>
      <m:oMath>
        <m:m>
          <m:mPr>
            <m:mcs>
              <m:mc>
                <m:mcPr>
                  <m:count m:val="6"/>
                  <m:mcJc m:val="center"/>
                </m:mcPr>
              </m:mc>
            </m:mcs>
            <m:plcHide m:val="1"/>
          </m:mPr>
          <m:mr>
            <m:e/>
            <m:e>
              <m:r>
                <m:rPr>
                  <m:nor/>
                  <m:sty m:val="p"/>
                </m:rPr>
                <w:rPr>
                  <w:rFonts w:ascii="Cambria Math" w:hAnsi="Cambria Math" w:eastAsia="宋体" w:cs="Cambria Math"/>
                  <w:b w:val="0"/>
                  <w:i w:val="0"/>
                </w:rPr>
                <m:t>2CO</m:t>
              </m:r>
              <m:d>
                <m:dPr>
                  <m:sepChr m:val=","/>
                </m:dPr>
                <m:e>
                  <m:r>
                    <m:rPr>
                      <m:nor/>
                      <m:sty m:val="p"/>
                    </m:rPr>
                    <w:rPr>
                      <w:rFonts w:ascii="Cambria Math" w:hAnsi="Cambria Math" w:eastAsia="宋体" w:cs="Cambria Math"/>
                      <w:b w:val="0"/>
                      <w:i w:val="0"/>
                    </w:rPr>
                    <m:t>g</m:t>
                  </m:r>
                </m:e>
              </m:d>
            </m:e>
            <m:e>
              <m:r>
                <m:rPr>
                  <m:nor/>
                  <m:sty m:val="p"/>
                </m:rPr>
                <w:rPr>
                  <w:rFonts w:ascii="Cambria Math" w:hAnsi="Cambria Math" w:eastAsia="宋体" w:cs="Cambria Math"/>
                  <w:b w:val="0"/>
                  <w:i w:val="0"/>
                </w:rPr>
                <m:t>+</m:t>
              </m:r>
            </m:e>
            <m:e>
              <m:sSub>
                <m:sSubPr/>
                <m:e>
                  <m:r>
                    <m:rPr>
                      <m:nor/>
                      <m:sty m:val="p"/>
                    </m:rPr>
                    <w:rPr>
                      <w:rFonts w:ascii="Cambria Math" w:hAnsi="Cambria Math" w:eastAsia="宋体" w:cs="Cambria Math"/>
                      <w:b w:val="0"/>
                      <w:i w:val="0"/>
                    </w:rPr>
                    <m:t>3H</m:t>
                  </m:r>
                </m:e>
                <m:sub>
                  <m:r>
                    <m:rPr>
                      <m:nor/>
                      <m:sty m:val="p"/>
                    </m:rPr>
                    <w:rPr>
                      <w:rFonts w:ascii="Cambria Math" w:hAnsi="Cambria Math" w:eastAsia="宋体" w:cs="Cambria Math"/>
                      <w:b w:val="0"/>
                      <w:i w:val="0"/>
                    </w:rPr>
                    <m:t>2</m:t>
                  </m:r>
                </m:sub>
              </m:sSub>
              <m:d>
                <m:dPr>
                  <m:sepChr m:val=","/>
                </m:dPr>
                <m:e>
                  <m:r>
                    <m:rPr>
                      <m:nor/>
                      <m:sty m:val="p"/>
                    </m:rPr>
                    <w:rPr>
                      <w:rFonts w:ascii="Cambria Math" w:hAnsi="Cambria Math" w:eastAsia="宋体" w:cs="Cambria Math"/>
                      <w:b w:val="0"/>
                      <w:i w:val="0"/>
                    </w:rPr>
                    <m:t>g</m:t>
                  </m:r>
                </m:e>
              </m:d>
            </m:e>
            <m:e>
              <m:r>
                <m:rPr/>
                <w:rPr>
                  <w:rFonts w:ascii="Cambria Math" w:hAnsi="Cambria Math" w:eastAsia="宋体" w:cs="Cambria Math"/>
                </w:rPr>
                <m:t>⇌</m:t>
              </m:r>
            </m:e>
            <m:e>
              <m:sSub>
                <m:sSubPr/>
                <m:e>
                  <m:r>
                    <m:rPr>
                      <m:nor/>
                      <m:sty m:val="p"/>
                    </m:rPr>
                    <w:rPr>
                      <w:rFonts w:ascii="Cambria Math" w:hAnsi="Cambria Math" w:eastAsia="宋体" w:cs="Cambria Math"/>
                      <w:b w:val="0"/>
                      <w:i w:val="0"/>
                    </w:rPr>
                    <m:t>HOCH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OH</m:t>
              </m:r>
              <m:d>
                <m:dPr>
                  <m:sepChr m:val=","/>
                </m:dPr>
                <m:e>
                  <m:r>
                    <m:rPr>
                      <m:nor/>
                      <m:sty m:val="p"/>
                    </m:rPr>
                    <w:rPr>
                      <w:rFonts w:ascii="Cambria Math" w:hAnsi="Cambria Math" w:eastAsia="宋体" w:cs="Cambria Math"/>
                      <w:b w:val="0"/>
                      <w:i w:val="0"/>
                    </w:rPr>
                    <m:t>g</m:t>
                  </m:r>
                </m:e>
              </m:d>
            </m:e>
          </m:mr>
          <m:mr>
            <m:e>
              <m:r>
                <m:rPr>
                  <m:sty m:val="p"/>
                </m:rPr>
                <w:rPr>
                  <w:rFonts w:ascii="Cambria Math" w:hAnsi="Cambria Math" w:eastAsia="宋体" w:cs="Cambria Math"/>
                </w:rPr>
                <m:t>起始（</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2</m:t>
              </m:r>
            </m:e>
            <m:e/>
            <m:e>
              <m:r>
                <m:rPr>
                  <m:nor/>
                  <m:sty m:val="p"/>
                </m:rPr>
                <w:rPr>
                  <w:rFonts w:ascii="Cambria Math" w:hAnsi="Cambria Math" w:eastAsia="宋体" w:cs="Cambria Math"/>
                  <w:b w:val="0"/>
                  <w:i w:val="0"/>
                </w:rPr>
                <m:t>3</m:t>
              </m:r>
            </m:e>
            <m:e/>
            <m:e>
              <m:r>
                <m:rPr>
                  <m:nor/>
                  <m:sty m:val="p"/>
                </m:rPr>
                <w:rPr>
                  <w:rFonts w:ascii="Cambria Math" w:hAnsi="Cambria Math" w:eastAsia="宋体" w:cs="Cambria Math"/>
                  <w:b w:val="0"/>
                  <w:i w:val="0"/>
                </w:rPr>
                <m:t>0</m:t>
              </m:r>
            </m:e>
          </m:mr>
          <m:mr>
            <m:e>
              <m:r>
                <m:rPr>
                  <m:sty m:val="p"/>
                </m:rPr>
                <w:rPr>
                  <w:rFonts w:ascii="Cambria Math" w:hAnsi="Cambria Math" w:eastAsia="宋体" w:cs="Cambria Math"/>
                </w:rPr>
                <m:t>转化（</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1</m:t>
              </m:r>
            </m:e>
            <m:e/>
            <m:e>
              <m:r>
                <m:rPr>
                  <m:nor/>
                  <m:sty m:val="p"/>
                </m:rPr>
                <w:rPr>
                  <w:rFonts w:ascii="Cambria Math" w:hAnsi="Cambria Math" w:eastAsia="宋体" w:cs="Cambria Math"/>
                  <w:b w:val="0"/>
                  <w:i w:val="0"/>
                </w:rPr>
                <m:t>1.5</m:t>
              </m:r>
            </m:e>
            <m:e/>
            <m:e>
              <m:r>
                <m:rPr>
                  <m:nor/>
                  <m:sty m:val="p"/>
                </m:rPr>
                <w:rPr>
                  <w:rFonts w:ascii="Cambria Math" w:hAnsi="Cambria Math" w:eastAsia="宋体" w:cs="Cambria Math"/>
                  <w:b w:val="0"/>
                  <w:i w:val="0"/>
                </w:rPr>
                <m:t>0.5</m:t>
              </m:r>
            </m:e>
          </m:mr>
          <m:mr>
            <m:e>
              <m:r>
                <m:rPr>
                  <m:sty m:val="p"/>
                </m:rPr>
                <w:rPr>
                  <w:rFonts w:ascii="Cambria Math" w:hAnsi="Cambria Math" w:eastAsia="宋体" w:cs="Cambria Math"/>
                </w:rPr>
                <m:t>平衡（</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1</m:t>
              </m:r>
            </m:e>
            <m:e/>
            <m:e>
              <m:r>
                <m:rPr>
                  <m:nor/>
                  <m:sty m:val="p"/>
                </m:rPr>
                <w:rPr>
                  <w:rFonts w:ascii="Cambria Math" w:hAnsi="Cambria Math" w:eastAsia="宋体" w:cs="Cambria Math"/>
                  <w:b w:val="0"/>
                  <w:i w:val="0"/>
                </w:rPr>
                <m:t>1.5</m:t>
              </m:r>
            </m:e>
            <m:e/>
            <m:e>
              <m:r>
                <m:rPr>
                  <m:nor/>
                  <m:sty m:val="p"/>
                </m:rPr>
                <w:rPr>
                  <w:rFonts w:ascii="Cambria Math" w:hAnsi="Cambria Math" w:eastAsia="宋体" w:cs="Cambria Math"/>
                  <w:b w:val="0"/>
                  <w:i w:val="0"/>
                </w:rPr>
                <m:t>0.5</m:t>
              </m:r>
            </m:e>
          </m:mr>
        </m:m>
      </m:oMath>
      <w:r>
        <w:rPr>
          <w:sz w:val="21"/>
        </w:rPr>
        <w:t>，平衡时，</w:t>
      </w:r>
      <m:oMath>
        <m:r>
          <m:rPr>
            <m:nor/>
            <m:sty m:val="p"/>
          </m:rPr>
          <w:rPr>
            <w:rFonts w:ascii="Cambria Math" w:hAnsi="Cambria Math" w:eastAsia="宋体" w:cs="Cambria Math"/>
            <w:b w:val="0"/>
            <w:i w:val="0"/>
          </w:rPr>
          <m:t>CO</m:t>
        </m:r>
      </m:oMath>
      <w:r>
        <w:rPr>
          <w:sz w:val="21"/>
        </w:rPr>
        <w:t>、</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HOCH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OH</m:t>
        </m:r>
      </m:oMath>
      <w:r>
        <w:rPr>
          <w:sz w:val="21"/>
        </w:rPr>
        <w:t>的物质的量分数分别为</w:t>
      </w:r>
      <m:oMath>
        <m:f>
          <m:fPr/>
          <m:num>
            <m:r>
              <m:rPr/>
              <w:rPr>
                <w:rFonts w:ascii="Cambria Math" w:hAnsi="Cambria Math" w:eastAsia="宋体" w:cs="Cambria Math"/>
              </w:rPr>
              <m:t>1</m:t>
            </m:r>
          </m:num>
          <m:den>
            <m:r>
              <m:rPr/>
              <w:rPr>
                <w:rFonts w:ascii="Cambria Math" w:hAnsi="Cambria Math" w:eastAsia="宋体" w:cs="Cambria Math"/>
              </w:rPr>
              <m:t>3</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2</m:t>
            </m:r>
          </m:den>
        </m:f>
        <m:r>
          <m:rPr/>
          <w:rPr>
            <w:rFonts w:ascii="Cambria Math" w:hAnsi="Cambria Math" w:eastAsia="宋体" w:cs="Cambria Math"/>
          </w:rPr>
          <m:t>、</m:t>
        </m:r>
        <m:f>
          <m:fPr/>
          <m:num>
            <m:r>
              <m:rPr/>
              <w:rPr>
                <w:rFonts w:ascii="Cambria Math" w:hAnsi="Cambria Math" w:eastAsia="宋体" w:cs="Cambria Math"/>
              </w:rPr>
              <m:t>1</m:t>
            </m:r>
          </m:num>
          <m:den>
            <m:r>
              <m:rPr/>
              <w:rPr>
                <w:rFonts w:ascii="Cambria Math" w:hAnsi="Cambria Math" w:eastAsia="宋体" w:cs="Cambria Math"/>
              </w:rPr>
              <m:t>6</m:t>
            </m:r>
          </m:den>
        </m:f>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x</m:t>
            </m:r>
          </m:sub>
        </m:sSub>
        <m:r>
          <m:rPr/>
          <w:rPr>
            <w:rFonts w:ascii="Cambria Math" w:hAnsi="Cambria Math" w:eastAsia="宋体" w:cs="Cambria Math"/>
          </w:rPr>
          <m:t>=</m:t>
        </m:r>
        <m:f>
          <m:fPr/>
          <m:num>
            <m:f>
              <m:fPr/>
              <m:num>
                <m:r>
                  <m:rPr/>
                  <w:rPr>
                    <w:rFonts w:ascii="Cambria Math" w:hAnsi="Cambria Math" w:eastAsia="宋体" w:cs="Cambria Math"/>
                  </w:rPr>
                  <m:t>1</m:t>
                </m:r>
              </m:num>
              <m:den>
                <m:r>
                  <m:rPr/>
                  <w:rPr>
                    <w:rFonts w:ascii="Cambria Math" w:hAnsi="Cambria Math" w:eastAsia="宋体" w:cs="Cambria Math"/>
                  </w:rPr>
                  <m:t>6</m:t>
                </m:r>
              </m:den>
            </m:f>
          </m:num>
          <m:den>
            <m:sSup>
              <m:sSupPr/>
              <m:e>
                <m:d>
                  <m:dPr>
                    <m:sepChr m:val=","/>
                  </m:dPr>
                  <m:e>
                    <m:f>
                      <m:fPr/>
                      <m:num>
                        <m:r>
                          <m:rPr/>
                          <w:rPr>
                            <w:rFonts w:ascii="Cambria Math" w:hAnsi="Cambria Math" w:eastAsia="宋体" w:cs="Cambria Math"/>
                          </w:rPr>
                          <m:t>1</m:t>
                        </m:r>
                      </m:num>
                      <m:den>
                        <m:r>
                          <m:rPr/>
                          <w:rPr>
                            <w:rFonts w:ascii="Cambria Math" w:hAnsi="Cambria Math" w:eastAsia="宋体" w:cs="Cambria Math"/>
                          </w:rPr>
                          <m:t>2</m:t>
                        </m:r>
                      </m:den>
                    </m:f>
                  </m:e>
                </m:d>
              </m:e>
              <m:sup>
                <m:r>
                  <m:rPr/>
                  <w:rPr>
                    <w:rFonts w:ascii="Cambria Math" w:hAnsi="Cambria Math" w:eastAsia="宋体" w:cs="Cambria Math"/>
                  </w:rPr>
                  <m:t>3</m:t>
                </m:r>
              </m:sup>
            </m:sSup>
            <m:sSup>
              <m:sSupPr/>
              <m:e>
                <m:d>
                  <m:dPr>
                    <m:sepChr m:val=","/>
                  </m:dPr>
                  <m:e>
                    <m:f>
                      <m:fPr/>
                      <m:num>
                        <m:r>
                          <m:rPr/>
                          <w:rPr>
                            <w:rFonts w:ascii="Cambria Math" w:hAnsi="Cambria Math" w:eastAsia="宋体" w:cs="Cambria Math"/>
                          </w:rPr>
                          <m:t>1</m:t>
                        </m:r>
                      </m:num>
                      <m:den>
                        <m:r>
                          <m:rPr/>
                          <w:rPr>
                            <w:rFonts w:ascii="Cambria Math" w:hAnsi="Cambria Math" w:eastAsia="宋体" w:cs="Cambria Math"/>
                          </w:rPr>
                          <m:t>3</m:t>
                        </m:r>
                      </m:den>
                    </m:f>
                  </m:e>
                </m:d>
              </m:e>
              <m:sup>
                <m:r>
                  <m:rPr/>
                  <w:rPr>
                    <w:rFonts w:ascii="Cambria Math" w:hAnsi="Cambria Math" w:eastAsia="宋体" w:cs="Cambria Math"/>
                  </w:rPr>
                  <m:t>2</m:t>
                </m:r>
              </m:sup>
            </m:sSup>
          </m:den>
        </m:f>
        <m:r>
          <m:rPr/>
          <w:rPr>
            <w:rFonts w:ascii="Cambria Math" w:hAnsi="Cambria Math" w:eastAsia="宋体" w:cs="Cambria Math"/>
          </w:rPr>
          <m:t>=12</m:t>
        </m:r>
      </m:oMath>
      <w:r>
        <w:rPr>
          <w:sz w:val="21"/>
        </w:rPr>
        <w:t>；</w:t>
      </w:r>
    </w:p>
    <w:p w14:paraId="52C42E45">
      <w:pPr>
        <w:shd w:val="clear" w:color="auto" w:fill="auto"/>
        <w:spacing w:line="360" w:lineRule="auto"/>
        <w:jc w:val="left"/>
        <w:rPr>
          <w:sz w:val="21"/>
        </w:rPr>
      </w:pPr>
      <w:r>
        <w:rPr>
          <w:sz w:val="21"/>
        </w:rPr>
        <w:t>④设起始加入mmolCO和3molH</w:t>
      </w:r>
      <w:r>
        <w:rPr>
          <w:sz w:val="21"/>
          <w:vertAlign w:val="subscript"/>
        </w:rPr>
        <w:t>2</w:t>
      </w:r>
      <w:r>
        <w:rPr>
          <w:sz w:val="21"/>
        </w:rPr>
        <w:t>，此时</w:t>
      </w:r>
      <m:oMath>
        <m:r>
          <m:rPr>
            <m:nor/>
            <m:sty m:val="p"/>
          </m:rPr>
          <w:rPr>
            <w:rFonts w:ascii="Cambria Math" w:hAnsi="Cambria Math" w:eastAsia="宋体" w:cs="Cambria Math"/>
            <w:b w:val="0"/>
            <w:i w:val="0"/>
          </w:rPr>
          <m:t>α</m:t>
        </m:r>
        <m:d>
          <m:dPr>
            <m:sepChr m:val=","/>
          </m:dPr>
          <m:e>
            <m:sSub>
              <m:sSubPr/>
              <m:e>
                <m:r>
                  <m:rPr>
                    <m:nor/>
                    <m:sty m:val="p"/>
                  </m:rPr>
                  <w:rPr>
                    <w:rFonts w:ascii="Cambria Math" w:hAnsi="Cambria Math" w:eastAsia="宋体" w:cs="Cambria Math"/>
                    <w:b w:val="0"/>
                    <w:i w:val="0"/>
                  </w:rPr>
                  <m:t>H</m:t>
                </m:r>
              </m:e>
              <m:sub>
                <m:r>
                  <m:rPr/>
                  <w:rPr>
                    <w:rFonts w:ascii="Cambria Math" w:hAnsi="Cambria Math" w:eastAsia="宋体" w:cs="Cambria Math"/>
                  </w:rPr>
                  <m:t>2</m:t>
                </m:r>
              </m:sub>
            </m:sSub>
          </m:e>
        </m:d>
        <m:r>
          <m:rPr/>
          <w:rPr>
            <w:rFonts w:ascii="Cambria Math" w:hAnsi="Cambria Math" w:eastAsia="宋体" w:cs="Cambria Math"/>
          </w:rPr>
          <m:t>=0.75</m:t>
        </m:r>
      </m:oMath>
      <w:r>
        <w:rPr>
          <w:sz w:val="21"/>
        </w:rPr>
        <w:t>，列三段式：</w:t>
      </w:r>
      <m:oMath>
        <m:m>
          <m:mPr>
            <m:mcs>
              <m:mc>
                <m:mcPr>
                  <m:count m:val="6"/>
                  <m:mcJc m:val="center"/>
                </m:mcPr>
              </m:mc>
            </m:mcs>
            <m:plcHide m:val="1"/>
          </m:mPr>
          <m:mr>
            <m:e/>
            <m:e>
              <m:r>
                <m:rPr>
                  <m:nor/>
                  <m:sty m:val="p"/>
                </m:rPr>
                <w:rPr>
                  <w:rFonts w:ascii="Cambria Math" w:hAnsi="Cambria Math" w:eastAsia="宋体" w:cs="Cambria Math"/>
                  <w:b w:val="0"/>
                  <w:i w:val="0"/>
                </w:rPr>
                <m:t>2CO</m:t>
              </m:r>
              <m:d>
                <m:dPr>
                  <m:sepChr m:val=","/>
                </m:dPr>
                <m:e>
                  <m:r>
                    <m:rPr>
                      <m:nor/>
                      <m:sty m:val="p"/>
                    </m:rPr>
                    <w:rPr>
                      <w:rFonts w:ascii="Cambria Math" w:hAnsi="Cambria Math" w:eastAsia="宋体" w:cs="Cambria Math"/>
                      <w:b w:val="0"/>
                      <w:i w:val="0"/>
                    </w:rPr>
                    <m:t>g</m:t>
                  </m:r>
                </m:e>
              </m:d>
            </m:e>
            <m:e>
              <m:r>
                <m:rPr>
                  <m:nor/>
                  <m:sty m:val="p"/>
                </m:rPr>
                <w:rPr>
                  <w:rFonts w:ascii="Cambria Math" w:hAnsi="Cambria Math" w:eastAsia="宋体" w:cs="Cambria Math"/>
                  <w:b w:val="0"/>
                  <w:i w:val="0"/>
                </w:rPr>
                <m:t>+</m:t>
              </m:r>
            </m:e>
            <m:e>
              <m:sSub>
                <m:sSubPr/>
                <m:e>
                  <m:r>
                    <m:rPr>
                      <m:nor/>
                      <m:sty m:val="p"/>
                    </m:rPr>
                    <w:rPr>
                      <w:rFonts w:ascii="Cambria Math" w:hAnsi="Cambria Math" w:eastAsia="宋体" w:cs="Cambria Math"/>
                      <w:b w:val="0"/>
                      <w:i w:val="0"/>
                    </w:rPr>
                    <m:t>3H</m:t>
                  </m:r>
                </m:e>
                <m:sub>
                  <m:r>
                    <m:rPr>
                      <m:nor/>
                      <m:sty m:val="p"/>
                    </m:rPr>
                    <w:rPr>
                      <w:rFonts w:ascii="Cambria Math" w:hAnsi="Cambria Math" w:eastAsia="宋体" w:cs="Cambria Math"/>
                      <w:b w:val="0"/>
                      <w:i w:val="0"/>
                    </w:rPr>
                    <m:t>2</m:t>
                  </m:r>
                </m:sub>
              </m:sSub>
              <m:d>
                <m:dPr>
                  <m:sepChr m:val=","/>
                </m:dPr>
                <m:e>
                  <m:r>
                    <m:rPr>
                      <m:nor/>
                      <m:sty m:val="p"/>
                    </m:rPr>
                    <w:rPr>
                      <w:rFonts w:ascii="Cambria Math" w:hAnsi="Cambria Math" w:eastAsia="宋体" w:cs="Cambria Math"/>
                      <w:b w:val="0"/>
                      <w:i w:val="0"/>
                    </w:rPr>
                    <m:t>g</m:t>
                  </m:r>
                </m:e>
              </m:d>
            </m:e>
            <m:e>
              <m:r>
                <m:rPr/>
                <w:rPr>
                  <w:rFonts w:ascii="Cambria Math" w:hAnsi="Cambria Math" w:eastAsia="宋体" w:cs="Cambria Math"/>
                </w:rPr>
                <m:t>⇌</m:t>
              </m:r>
            </m:e>
            <m:e>
              <m:sSub>
                <m:sSubPr/>
                <m:e>
                  <m:r>
                    <m:rPr>
                      <m:nor/>
                      <m:sty m:val="p"/>
                    </m:rPr>
                    <w:rPr>
                      <w:rFonts w:ascii="Cambria Math" w:hAnsi="Cambria Math" w:eastAsia="宋体" w:cs="Cambria Math"/>
                      <w:b w:val="0"/>
                      <w:i w:val="0"/>
                    </w:rPr>
                    <m:t>HOCH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OH</m:t>
              </m:r>
              <m:d>
                <m:dPr>
                  <m:sepChr m:val=","/>
                </m:dPr>
                <m:e>
                  <m:r>
                    <m:rPr>
                      <m:nor/>
                      <m:sty m:val="p"/>
                    </m:rPr>
                    <w:rPr>
                      <w:rFonts w:ascii="Cambria Math" w:hAnsi="Cambria Math" w:eastAsia="宋体" w:cs="Cambria Math"/>
                      <w:b w:val="0"/>
                      <w:i w:val="0"/>
                    </w:rPr>
                    <m:t>g</m:t>
                  </m:r>
                </m:e>
              </m:d>
            </m:e>
          </m:mr>
          <m:mr>
            <m:e>
              <m:r>
                <m:rPr>
                  <m:sty m:val="p"/>
                </m:rPr>
                <w:rPr>
                  <w:rFonts w:ascii="Cambria Math" w:hAnsi="Cambria Math" w:eastAsia="宋体" w:cs="Cambria Math"/>
                </w:rPr>
                <m:t>起始（</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m</m:t>
              </m:r>
            </m:e>
            <m:e/>
            <m:e>
              <m:r>
                <m:rPr>
                  <m:nor/>
                  <m:sty m:val="p"/>
                </m:rPr>
                <w:rPr>
                  <w:rFonts w:ascii="Cambria Math" w:hAnsi="Cambria Math" w:eastAsia="宋体" w:cs="Cambria Math"/>
                  <w:b w:val="0"/>
                  <w:i w:val="0"/>
                </w:rPr>
                <m:t>3</m:t>
              </m:r>
            </m:e>
            <m:e/>
            <m:e>
              <m:r>
                <m:rPr>
                  <m:nor/>
                  <m:sty m:val="p"/>
                </m:rPr>
                <w:rPr>
                  <w:rFonts w:ascii="Cambria Math" w:hAnsi="Cambria Math" w:eastAsia="宋体" w:cs="Cambria Math"/>
                  <w:b w:val="0"/>
                  <w:i w:val="0"/>
                </w:rPr>
                <m:t>0</m:t>
              </m:r>
            </m:e>
          </m:mr>
          <m:mr>
            <m:e>
              <m:r>
                <m:rPr>
                  <m:sty m:val="p"/>
                </m:rPr>
                <w:rPr>
                  <w:rFonts w:ascii="Cambria Math" w:hAnsi="Cambria Math" w:eastAsia="宋体" w:cs="Cambria Math"/>
                </w:rPr>
                <m:t>转化（</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1.5</m:t>
              </m:r>
            </m:e>
            <m:e/>
            <m:e>
              <m:r>
                <m:rPr>
                  <m:nor/>
                  <m:sty m:val="p"/>
                </m:rPr>
                <w:rPr>
                  <w:rFonts w:ascii="Cambria Math" w:hAnsi="Cambria Math" w:eastAsia="宋体" w:cs="Cambria Math"/>
                  <w:b w:val="0"/>
                  <w:i w:val="0"/>
                </w:rPr>
                <m:t>2.25</m:t>
              </m:r>
            </m:e>
            <m:e/>
            <m:e>
              <m:r>
                <m:rPr>
                  <m:nor/>
                  <m:sty m:val="p"/>
                </m:rPr>
                <w:rPr>
                  <w:rFonts w:ascii="Cambria Math" w:hAnsi="Cambria Math" w:eastAsia="宋体" w:cs="Cambria Math"/>
                  <w:b w:val="0"/>
                  <w:i w:val="0"/>
                </w:rPr>
                <m:t>0.75</m:t>
              </m:r>
            </m:e>
          </m:mr>
          <m:mr>
            <m:e>
              <m:r>
                <m:rPr>
                  <m:sty m:val="p"/>
                </m:rPr>
                <w:rPr>
                  <w:rFonts w:ascii="Cambria Math" w:hAnsi="Cambria Math" w:eastAsia="宋体" w:cs="Cambria Math"/>
                </w:rPr>
                <m:t>平衡（</m:t>
              </m:r>
              <m:r>
                <m:rPr>
                  <m:nor/>
                  <m:sty m:val="p"/>
                </m:rPr>
                <w:rPr>
                  <w:rFonts w:ascii="Cambria Math" w:hAnsi="Cambria Math" w:eastAsia="宋体" w:cs="Cambria Math"/>
                </w:rPr>
                <m:t>mol</m:t>
              </m:r>
              <m:r>
                <m:rPr>
                  <m:sty m:val="p"/>
                </m:rPr>
                <w:rPr>
                  <w:rFonts w:ascii="Cambria Math" w:hAnsi="Cambria Math" w:eastAsia="宋体" w:cs="Cambria Math"/>
                </w:rPr>
                <m:t>）</m:t>
              </m:r>
            </m:e>
            <m:e>
              <m:r>
                <m:rPr>
                  <m:nor/>
                  <m:sty m:val="p"/>
                </m:rPr>
                <w:rPr>
                  <w:rFonts w:ascii="Cambria Math" w:hAnsi="Cambria Math" w:eastAsia="宋体" w:cs="Cambria Math"/>
                  <w:b w:val="0"/>
                  <w:i w:val="0"/>
                </w:rPr>
                <m:t>m-1.5</m:t>
              </m:r>
            </m:e>
            <m:e/>
            <m:e>
              <m:r>
                <m:rPr>
                  <m:nor/>
                  <m:sty m:val="p"/>
                </m:rPr>
                <w:rPr>
                  <w:rFonts w:ascii="Cambria Math" w:hAnsi="Cambria Math" w:eastAsia="宋体" w:cs="Cambria Math"/>
                  <w:b w:val="0"/>
                  <w:i w:val="0"/>
                </w:rPr>
                <m:t>0.75</m:t>
              </m:r>
            </m:e>
            <m:e/>
            <m:e>
              <m:r>
                <m:rPr>
                  <m:nor/>
                  <m:sty m:val="p"/>
                </m:rPr>
                <w:rPr>
                  <w:rFonts w:ascii="Cambria Math" w:hAnsi="Cambria Math" w:eastAsia="宋体" w:cs="Cambria Math"/>
                  <w:b w:val="0"/>
                  <w:i w:val="0"/>
                </w:rPr>
                <m:t>0.75</m:t>
              </m:r>
            </m:e>
          </m:mr>
        </m:m>
      </m:oMath>
      <w:r>
        <w:rPr>
          <w:sz w:val="21"/>
        </w:rPr>
        <w:t>，平衡时，气体总的物质的量为mmol，</w:t>
      </w:r>
      <m:oMath>
        <m:r>
          <m:rPr>
            <m:nor/>
            <m:sty m:val="p"/>
          </m:rPr>
          <w:rPr>
            <w:rFonts w:ascii="Cambria Math" w:hAnsi="Cambria Math" w:eastAsia="宋体" w:cs="Cambria Math"/>
            <w:b w:val="0"/>
            <w:i w:val="0"/>
          </w:rPr>
          <m:t>CO</m:t>
        </m:r>
      </m:oMath>
      <w:r>
        <w:rPr>
          <w:sz w:val="21"/>
        </w:rPr>
        <w:t>、</w:t>
      </w:r>
      <m:oMath>
        <m:sSub>
          <m:sSubPr/>
          <m:e>
            <m:r>
              <m:rPr>
                <m:nor/>
                <m:sty m:val="p"/>
              </m:rPr>
              <w:rPr>
                <w:rFonts w:ascii="Cambria Math" w:hAnsi="Cambria Math" w:eastAsia="宋体" w:cs="Cambria Math"/>
                <w:b w:val="0"/>
                <w:i w:val="0"/>
              </w:rPr>
              <m:t>H</m:t>
            </m:r>
          </m:e>
          <m:sub>
            <m:r>
              <m:rPr>
                <m:nor/>
                <m:sty m:val="p"/>
              </m:rPr>
              <w:rPr>
                <w:rFonts w:ascii="Cambria Math" w:hAnsi="Cambria Math" w:eastAsia="宋体" w:cs="Cambria Math"/>
                <w:b w:val="0"/>
                <w:i w:val="0"/>
              </w:rPr>
              <m:t>2</m:t>
            </m:r>
          </m:sub>
        </m:sSub>
      </m:oMath>
      <w:r>
        <w:rPr>
          <w:sz w:val="21"/>
        </w:rPr>
        <w:t>、</w:t>
      </w:r>
      <m:oMath>
        <m:sSub>
          <m:sSubPr/>
          <m:e>
            <m:r>
              <m:rPr>
                <m:nor/>
                <m:sty m:val="p"/>
              </m:rPr>
              <w:rPr>
                <w:rFonts w:ascii="Cambria Math" w:hAnsi="Cambria Math" w:eastAsia="宋体" w:cs="Cambria Math"/>
                <w:b w:val="0"/>
                <w:i w:val="0"/>
              </w:rPr>
              <m:t>HOCH</m:t>
            </m:r>
          </m:e>
          <m:sub>
            <m:r>
              <m:rPr>
                <m:nor/>
                <m:sty m:val="p"/>
              </m:rPr>
              <w:rPr>
                <w:rFonts w:ascii="Cambria Math" w:hAnsi="Cambria Math" w:eastAsia="宋体" w:cs="Cambria Math"/>
                <w:b w:val="0"/>
                <w:i w:val="0"/>
              </w:rPr>
              <m:t>2</m:t>
            </m:r>
          </m:sub>
        </m:sSub>
        <m:sSub>
          <m:sSubPr/>
          <m:e>
            <m:r>
              <m:rPr>
                <m:nor/>
                <m:sty m:val="p"/>
              </m:rPr>
              <w:rPr>
                <w:rFonts w:ascii="Cambria Math" w:hAnsi="Cambria Math" w:eastAsia="宋体" w:cs="Cambria Math"/>
                <w:b w:val="0"/>
                <w:i w:val="0"/>
              </w:rPr>
              <m:t>CH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OH</m:t>
        </m:r>
      </m:oMath>
      <w:r>
        <w:rPr>
          <w:sz w:val="21"/>
        </w:rPr>
        <w:t>平衡分压分别</w:t>
      </w:r>
      <m:oMath>
        <m:f>
          <m:fPr/>
          <m:num>
            <m:r>
              <m:rPr>
                <m:nor/>
                <m:sty m:val="p"/>
              </m:rPr>
              <w:rPr>
                <w:rFonts w:ascii="Cambria Math" w:hAnsi="Cambria Math" w:eastAsia="宋体" w:cs="Cambria Math"/>
                <w:b w:val="0"/>
                <w:i w:val="0"/>
              </w:rPr>
              <m:t>m-1.5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r>
          <m:rPr/>
          <w:rPr>
            <w:rFonts w:ascii="Cambria Math" w:hAnsi="Cambria Math" w:eastAsia="宋体" w:cs="Cambria Math"/>
          </w:rPr>
          <m:t>、</m:t>
        </m:r>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r>
          <m:rPr/>
          <w:rPr>
            <w:rFonts w:ascii="Cambria Math" w:hAnsi="Cambria Math" w:eastAsia="宋体" w:cs="Cambria Math"/>
          </w:rPr>
          <m:t>、</m:t>
        </m:r>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oMath>
      <w:r>
        <w:rPr>
          <w:sz w:val="21"/>
        </w:rPr>
        <w:t>，</w:t>
      </w:r>
      <m:oMath>
        <m:sSub>
          <m:sSubPr/>
          <m:e>
            <m:r>
              <m:rPr>
                <m:nor/>
                <m:sty m:val="p"/>
              </m:rPr>
              <w:rPr>
                <w:rFonts w:ascii="Cambria Math" w:hAnsi="Cambria Math" w:eastAsia="宋体" w:cs="Cambria Math"/>
                <w:b w:val="0"/>
                <w:i w:val="0"/>
              </w:rPr>
              <m:t>K</m:t>
            </m:r>
          </m:e>
          <m:sub>
            <m:r>
              <m:rPr>
                <m:nor/>
                <m:sty m:val="p"/>
              </m:rPr>
              <w:rPr>
                <w:rFonts w:ascii="Cambria Math" w:hAnsi="Cambria Math" w:eastAsia="宋体" w:cs="Cambria Math"/>
                <w:b w:val="0"/>
                <w:i w:val="0"/>
              </w:rPr>
              <m:t>p</m:t>
            </m:r>
          </m:sub>
        </m:sSub>
        <m:r>
          <m:rPr/>
          <w:rPr>
            <w:rFonts w:ascii="Cambria Math" w:hAnsi="Cambria Math" w:eastAsia="宋体" w:cs="Cambria Math"/>
          </w:rPr>
          <m:t>=</m:t>
        </m:r>
        <m:f>
          <m:fPr/>
          <m:num>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num>
          <m:den>
            <m:sSup>
              <m:sSupPr/>
              <m:e>
                <m:d>
                  <m:dPr>
                    <m:sepChr m:val=","/>
                  </m:dPr>
                  <m:e>
                    <m:f>
                      <m:fPr/>
                      <m:num>
                        <m:r>
                          <m:rPr>
                            <m:nor/>
                            <m:sty m:val="p"/>
                          </m:rPr>
                          <w:rPr>
                            <w:rFonts w:ascii="Cambria Math" w:hAnsi="Cambria Math" w:eastAsia="宋体" w:cs="Cambria Math"/>
                            <w:b w:val="0"/>
                            <w:i w:val="0"/>
                          </w:rPr>
                          <m:t>m-1.5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2</m:t>
                </m:r>
              </m:sup>
            </m:sSup>
            <m:sSup>
              <m:sSupPr/>
              <m:e>
                <m:d>
                  <m:dPr>
                    <m:sepChr m:val=","/>
                  </m:dPr>
                  <m:e>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3</m:t>
                </m:r>
              </m:sup>
            </m:sSup>
          </m:den>
        </m:f>
        <m:r>
          <m:rPr/>
          <w:rPr>
            <w:rFonts w:ascii="Cambria Math" w:hAnsi="Cambria Math" w:eastAsia="宋体" w:cs="Cambria Math"/>
          </w:rPr>
          <m:t>=</m:t>
        </m:r>
        <m:f>
          <m:fPr/>
          <m:num>
            <m:r>
              <m:rPr>
                <m:nor/>
                <m:sty m:val="p"/>
              </m:rPr>
              <w:rPr>
                <w:rFonts w:ascii="Cambria Math" w:hAnsi="Cambria Math" w:eastAsia="宋体" w:cs="Cambria Math"/>
                <w:b w:val="0"/>
                <w:i w:val="0"/>
              </w:rPr>
              <m:t>1</m:t>
            </m:r>
          </m:num>
          <m:den>
            <m:sSup>
              <m:sSupPr/>
              <m:e>
                <m:d>
                  <m:dPr>
                    <m:sepChr m:val=","/>
                  </m:dPr>
                  <m:e>
                    <m:f>
                      <m:fPr/>
                      <m:num>
                        <m:r>
                          <m:rPr>
                            <m:nor/>
                            <m:sty m:val="p"/>
                          </m:rPr>
                          <w:rPr>
                            <w:rFonts w:ascii="Cambria Math" w:hAnsi="Cambria Math" w:eastAsia="宋体" w:cs="Cambria Math"/>
                            <w:b w:val="0"/>
                            <w:i w:val="0"/>
                          </w:rPr>
                          <m:t>m-1.5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2</m:t>
                </m:r>
              </m:sup>
            </m:sSup>
            <m:sSup>
              <m:sSupPr/>
              <m:e>
                <m:d>
                  <m:dPr>
                    <m:sepChr m:val=","/>
                  </m:dPr>
                  <m:e>
                    <m:f>
                      <m:fPr/>
                      <m:num>
                        <m:r>
                          <m:rPr>
                            <m:nor/>
                            <m:sty m:val="p"/>
                          </m:rPr>
                          <w:rPr>
                            <w:rFonts w:ascii="Cambria Math" w:hAnsi="Cambria Math" w:eastAsia="宋体" w:cs="Cambria Math"/>
                            <w:b w:val="0"/>
                            <w:i w:val="0"/>
                          </w:rPr>
                          <m:t>0.75</m:t>
                        </m:r>
                      </m:num>
                      <m:den>
                        <m:r>
                          <m:rPr>
                            <m:nor/>
                            <m:sty m:val="p"/>
                          </m:rPr>
                          <w:rPr>
                            <w:rFonts w:ascii="Cambria Math" w:hAnsi="Cambria Math" w:eastAsia="宋体" w:cs="Cambria Math"/>
                            <w:b w:val="0"/>
                            <w:i w:val="0"/>
                          </w:rPr>
                          <m:t>m</m:t>
                        </m:r>
                      </m:den>
                    </m:f>
                    <m:sSub>
                      <m:sSubPr/>
                      <m:e>
                        <m:r>
                          <m:rPr>
                            <m:nor/>
                            <m:sty m:val="p"/>
                          </m:rPr>
                          <w:rPr>
                            <w:rFonts w:ascii="Cambria Math" w:hAnsi="Cambria Math" w:eastAsia="宋体" w:cs="Cambria Math"/>
                            <w:b w:val="0"/>
                            <w:i w:val="0"/>
                          </w:rPr>
                          <m:t>p</m:t>
                        </m:r>
                      </m:e>
                      <m:sub>
                        <m:r>
                          <m:rPr>
                            <m:nor/>
                            <m:sty m:val="p"/>
                          </m:rPr>
                          <w:rPr>
                            <w:rFonts w:ascii="Cambria Math" w:hAnsi="Cambria Math" w:eastAsia="宋体" w:cs="Cambria Math"/>
                            <w:b w:val="0"/>
                            <w:i w:val="0"/>
                          </w:rPr>
                          <m:t>0</m:t>
                        </m:r>
                      </m:sub>
                    </m:sSub>
                    <m:r>
                      <m:rPr>
                        <m:nor/>
                        <m:sty m:val="p"/>
                      </m:rPr>
                      <w:rPr>
                        <w:rFonts w:ascii="Cambria Math" w:hAnsi="Cambria Math" w:eastAsia="宋体" w:cs="Cambria Math"/>
                        <w:b w:val="0"/>
                        <w:i w:val="0"/>
                      </w:rPr>
                      <m:t>MPa</m:t>
                    </m:r>
                  </m:e>
                </m:d>
              </m:e>
              <m:sup>
                <m:r>
                  <m:rPr/>
                  <w:rPr>
                    <w:rFonts w:ascii="Cambria Math" w:hAnsi="Cambria Math" w:eastAsia="宋体" w:cs="Cambria Math"/>
                  </w:rPr>
                  <m:t>2</m:t>
                </m:r>
              </m:sup>
            </m:sSup>
          </m:den>
        </m:f>
        <m:sSup>
          <m:sSupPr/>
          <m:e>
            <m:r>
              <m:rPr>
                <m:nor/>
                <m:sty m:val="p"/>
              </m:rPr>
              <w:rPr>
                <w:rFonts w:ascii="Cambria Math" w:hAnsi="Cambria Math" w:eastAsia="宋体" w:cs="Cambria Math"/>
                <w:b w:val="0"/>
                <w:i w:val="0"/>
              </w:rPr>
              <m:t>MPa</m:t>
            </m:r>
          </m:e>
          <m:sup>
            <m:r>
              <m:rPr/>
              <w:rPr>
                <w:rFonts w:ascii="Cambria Math" w:hAnsi="Cambria Math" w:eastAsia="宋体" w:cs="Cambria Math"/>
              </w:rPr>
              <m:t>−4</m:t>
            </m:r>
          </m:sup>
        </m:sSup>
      </m:oMath>
      <w:r>
        <w:rPr>
          <w:sz w:val="21"/>
        </w:rPr>
        <w:t>。</w:t>
      </w:r>
    </w:p>
    <w:p w14:paraId="20B8DDB6">
      <w:pPr>
        <w:shd w:val="clear" w:color="auto" w:fill="auto"/>
        <w:spacing w:line="360" w:lineRule="auto"/>
        <w:jc w:val="left"/>
        <w:rPr>
          <w:sz w:val="21"/>
        </w:rPr>
      </w:pPr>
      <w:r>
        <w:rPr>
          <w:sz w:val="21"/>
        </w:rPr>
        <w:t>18．(1)     羰基     醚键     羧基</w:t>
      </w:r>
    </w:p>
    <w:p w14:paraId="5ACA44C3">
      <w:pPr>
        <w:shd w:val="clear" w:color="auto" w:fill="auto"/>
        <w:spacing w:line="360" w:lineRule="auto"/>
        <w:jc w:val="left"/>
        <w:rPr>
          <w:sz w:val="21"/>
        </w:rPr>
      </w:pPr>
      <w:r>
        <w:rPr>
          <w:sz w:val="21"/>
        </w:rPr>
        <w:t>(2)取代反应</w:t>
      </w:r>
    </w:p>
    <w:p w14:paraId="1AC82F15">
      <w:pPr>
        <w:shd w:val="clear" w:color="auto" w:fill="auto"/>
        <w:spacing w:line="360" w:lineRule="auto"/>
        <w:jc w:val="left"/>
        <w:rPr>
          <w:sz w:val="21"/>
        </w:rPr>
      </w:pPr>
      <w:r>
        <w:rPr>
          <w:sz w:val="21"/>
        </w:rPr>
        <w:t>(3)异丁酸或2-甲基丙酸</w:t>
      </w:r>
    </w:p>
    <w:p w14:paraId="55134B65">
      <w:pPr>
        <w:shd w:val="clear" w:color="auto" w:fill="auto"/>
        <w:spacing w:line="360" w:lineRule="auto"/>
        <w:jc w:val="left"/>
        <w:rPr>
          <w:sz w:val="21"/>
        </w:rPr>
      </w:pPr>
      <w:r>
        <w:rPr>
          <w:sz w:val="21"/>
        </w:rPr>
        <w:t>(4)溴易挥发，减少损失，提高利用率</w:t>
      </w:r>
    </w:p>
    <w:p w14:paraId="266CB115">
      <w:pPr>
        <w:shd w:val="clear" w:color="auto" w:fill="auto"/>
        <w:spacing w:line="360" w:lineRule="auto"/>
        <w:jc w:val="left"/>
        <w:rPr>
          <w:sz w:val="21"/>
        </w:rPr>
      </w:pPr>
      <w:r>
        <w:rPr>
          <w:sz w:val="21"/>
        </w:rPr>
        <w:t>(5)</w:t>
      </w:r>
      <w:r>
        <w:rPr>
          <w:rFonts w:ascii="Times New Roman" w:hAnsi="Times New Roman" w:eastAsia="Times New Roman" w:cs="Times New Roman"/>
          <w:strike w:val="0"/>
          <w:kern w:val="0"/>
          <w:sz w:val="24"/>
          <w:szCs w:val="24"/>
          <w:u w:val="none"/>
        </w:rPr>
        <w:drawing>
          <wp:inline distT="0" distB="0" distL="114300" distR="114300">
            <wp:extent cx="1009650" cy="1000125"/>
            <wp:effectExtent l="0" t="0" r="11430" b="5715"/>
            <wp:docPr id="1408833651" name="图片 1408833651" descr="@@@c925e085-e393-4306-93a0-2e81fbc4b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33651" name="图片 1408833651" descr="@@@c925e085-e393-4306-93a0-2e81fbc4b8ee"/>
                    <pic:cNvPicPr>
                      <a:picLocks noChangeAspect="1"/>
                    </pic:cNvPicPr>
                  </pic:nvPicPr>
                  <pic:blipFill>
                    <a:blip r:embed="rId31"/>
                    <a:stretch>
                      <a:fillRect/>
                    </a:stretch>
                  </pic:blipFill>
                  <pic:spPr>
                    <a:xfrm>
                      <a:off x="0" y="0"/>
                      <a:ext cx="1009650" cy="1000125"/>
                    </a:xfrm>
                    <a:prstGeom prst="rect">
                      <a:avLst/>
                    </a:prstGeom>
                  </pic:spPr>
                </pic:pic>
              </a:graphicData>
            </a:graphic>
          </wp:inline>
        </w:drawing>
      </w:r>
    </w:p>
    <w:p w14:paraId="765722B8">
      <w:pPr>
        <w:shd w:val="clear" w:color="auto" w:fill="auto"/>
        <w:spacing w:line="360" w:lineRule="auto"/>
        <w:jc w:val="left"/>
        <w:rPr>
          <w:sz w:val="21"/>
        </w:rPr>
      </w:pPr>
      <w:r>
        <w:rPr>
          <w:sz w:val="21"/>
        </w:rPr>
        <w:t>(6)</w:t>
      </w:r>
      <w:r>
        <w:rPr>
          <w:rFonts w:ascii="Times New Roman" w:hAnsi="Times New Roman" w:eastAsia="Times New Roman" w:cs="Times New Roman"/>
          <w:strike w:val="0"/>
          <w:kern w:val="0"/>
          <w:sz w:val="24"/>
          <w:szCs w:val="24"/>
          <w:u w:val="none"/>
        </w:rPr>
        <w:drawing>
          <wp:inline distT="0" distB="0" distL="114300" distR="114300">
            <wp:extent cx="1152525" cy="628650"/>
            <wp:effectExtent l="0" t="0" r="5715" b="11430"/>
            <wp:docPr id="1398326574" name="图片 1398326574" descr="@@@4c00b37b-31d1-4241-b405-5d549107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26574" name="图片 1398326574" descr="@@@4c00b37b-31d1-4241-b405-5d5491075487"/>
                    <pic:cNvPicPr>
                      <a:picLocks noChangeAspect="1"/>
                    </pic:cNvPicPr>
                  </pic:nvPicPr>
                  <pic:blipFill>
                    <a:blip r:embed="rId32"/>
                    <a:stretch>
                      <a:fillRect/>
                    </a:stretch>
                  </pic:blipFill>
                  <pic:spPr>
                    <a:xfrm>
                      <a:off x="0" y="0"/>
                      <a:ext cx="1152525" cy="628650"/>
                    </a:xfrm>
                    <a:prstGeom prst="rect">
                      <a:avLst/>
                    </a:prstGeom>
                  </pic:spPr>
                </pic:pic>
              </a:graphicData>
            </a:graphic>
          </wp:inline>
        </w:drawing>
      </w:r>
      <m:oMath>
        <m:r>
          <m:rPr/>
          <w:rPr>
            <w:rFonts w:ascii="Cambria Math" w:hAnsi="Cambria Math" w:eastAsia="宋体" w:cs="Cambria Math"/>
          </w:rPr>
          <m:t>+2</m:t>
        </m:r>
        <m:r>
          <m:rPr>
            <m:nor/>
            <m:sty m:val="p"/>
          </m:rPr>
          <w:rPr>
            <w:rFonts w:ascii="Cambria Math" w:hAnsi="Cambria Math" w:eastAsia="宋体" w:cs="Cambria Math"/>
            <w:b w:val="0"/>
            <w:i w:val="0"/>
          </w:rPr>
          <m:t>NaOH</m:t>
        </m:r>
        <m:limUpp>
          <m:limUppPr/>
          <m:e>
            <m:limLow>
              <m:limLowPr/>
              <m:e>
                <m:r>
                  <m:rPr/>
                  <w:rPr>
                    <w:rFonts w:ascii="Cambria Math" w:hAnsi="Cambria Math" w:eastAsia="宋体" w:cs="Cambria Math"/>
                  </w:rPr>
                  <m:t>→</m:t>
                </m:r>
              </m:e>
              <m:lim>
                <m:r>
                  <m:rPr>
                    <m:nor/>
                    <m:sty m:val="p"/>
                  </m:rPr>
                  <w:rPr>
                    <w:rFonts w:ascii="Cambria Math" w:hAnsi="Cambria Math" w:eastAsia="宋体" w:cs="Cambria Math"/>
                    <w:b w:val="0"/>
                    <w:i w:val="0"/>
                  </w:rPr>
                  <m:t>50°C</m:t>
                </m:r>
              </m:lim>
            </m:limLow>
          </m:e>
          <m:lim>
            <m:r>
              <m:rPr>
                <m:nor/>
                <m:sty m:val="p"/>
              </m:rPr>
              <w:rPr>
                <w:rFonts w:ascii="Cambria Math" w:hAnsi="Cambria Math" w:eastAsia="宋体" w:cs="Cambria Math"/>
                <w:b w:val="0"/>
                <w:i w:val="0"/>
              </w:rPr>
              <m:t>THF/正丙醇</m:t>
            </m:r>
          </m:lim>
        </m:limUpp>
        <m:sSub>
          <m:sSubPr/>
          <m:e>
            <m:r>
              <m:rPr>
                <m:nor/>
                <m:sty m:val="p"/>
              </m:rPr>
              <w:rPr>
                <w:rFonts w:ascii="Cambria Math" w:hAnsi="Cambria Math" w:eastAsia="宋体" w:cs="Cambria Math"/>
                <w:b w:val="0"/>
                <w:i w:val="0"/>
              </w:rPr>
              <m:t>NaBr+2H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rFonts w:ascii="Times New Roman" w:hAnsi="Times New Roman" w:eastAsia="Times New Roman" w:cs="Times New Roman"/>
          <w:strike w:val="0"/>
          <w:kern w:val="0"/>
          <w:sz w:val="24"/>
          <w:szCs w:val="24"/>
          <w:u w:val="none"/>
        </w:rPr>
        <w:drawing>
          <wp:inline distT="0" distB="0" distL="114300" distR="114300">
            <wp:extent cx="1171575" cy="409575"/>
            <wp:effectExtent l="0" t="0" r="1905" b="1905"/>
            <wp:docPr id="121299893" name="图片 121299893" descr="@@@8d1a07c5-7e0a-427e-8b1b-ca298c8fd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9893" name="图片 121299893" descr="@@@8d1a07c5-7e0a-427e-8b1b-ca298c8fdd57"/>
                    <pic:cNvPicPr>
                      <a:picLocks noChangeAspect="1"/>
                    </pic:cNvPicPr>
                  </pic:nvPicPr>
                  <pic:blipFill>
                    <a:blip r:embed="rId33"/>
                    <a:stretch>
                      <a:fillRect/>
                    </a:stretch>
                  </pic:blipFill>
                  <pic:spPr>
                    <a:xfrm>
                      <a:off x="0" y="0"/>
                      <a:ext cx="1171575" cy="409575"/>
                    </a:xfrm>
                    <a:prstGeom prst="rect">
                      <a:avLst/>
                    </a:prstGeom>
                  </pic:spPr>
                </pic:pic>
              </a:graphicData>
            </a:graphic>
          </wp:inline>
        </w:drawing>
      </w:r>
    </w:p>
    <w:p w14:paraId="50F7923E">
      <w:pPr>
        <w:shd w:val="clear" w:color="auto" w:fill="auto"/>
        <w:spacing w:line="360" w:lineRule="auto"/>
        <w:jc w:val="left"/>
        <w:rPr>
          <w:sz w:val="21"/>
        </w:rPr>
      </w:pPr>
      <w:r>
        <w:rPr>
          <w:sz w:val="21"/>
        </w:rPr>
        <w:t>(7)</w:t>
      </w:r>
      <w:r>
        <w:rPr>
          <w:rFonts w:ascii="Times New Roman" w:hAnsi="Times New Roman" w:eastAsia="Times New Roman" w:cs="Times New Roman"/>
          <w:strike w:val="0"/>
          <w:kern w:val="0"/>
          <w:sz w:val="24"/>
          <w:szCs w:val="24"/>
          <w:u w:val="none"/>
        </w:rPr>
        <w:drawing>
          <wp:inline distT="0" distB="0" distL="114300" distR="114300">
            <wp:extent cx="762000" cy="400050"/>
            <wp:effectExtent l="0" t="0" r="0" b="11430"/>
            <wp:docPr id="1319058866" name="图片 1319058866" descr="@@@2d4b3525-97dc-4ae9-8fd2-1f030826cd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58866" name="图片 1319058866" descr="@@@2d4b3525-97dc-4ae9-8fd2-1f030826cd6d"/>
                    <pic:cNvPicPr>
                      <a:picLocks noChangeAspect="1"/>
                    </pic:cNvPicPr>
                  </pic:nvPicPr>
                  <pic:blipFill>
                    <a:blip r:embed="rId34"/>
                    <a:stretch>
                      <a:fillRect/>
                    </a:stretch>
                  </pic:blipFill>
                  <pic:spPr>
                    <a:xfrm>
                      <a:off x="0" y="0"/>
                      <a:ext cx="762000" cy="400050"/>
                    </a:xfrm>
                    <a:prstGeom prst="rect">
                      <a:avLst/>
                    </a:prstGeom>
                  </pic:spPr>
                </pic:pic>
              </a:graphicData>
            </a:graphic>
          </wp:inline>
        </w:drawing>
      </w:r>
    </w:p>
    <w:p w14:paraId="1FC688DB">
      <w:pPr>
        <w:shd w:val="clear" w:color="auto" w:fill="auto"/>
        <w:spacing w:line="360" w:lineRule="auto"/>
        <w:jc w:val="left"/>
        <w:rPr>
          <w:sz w:val="21"/>
        </w:rPr>
      </w:pPr>
      <w:r>
        <w:rPr>
          <w:sz w:val="21"/>
        </w:rPr>
        <w:t>【分析】A含酚羟基，和氢氧化钠反应生成B为</w:t>
      </w:r>
      <w:r>
        <w:rPr>
          <w:rFonts w:ascii="Times New Roman" w:hAnsi="Times New Roman" w:eastAsia="Times New Roman" w:cs="Times New Roman"/>
          <w:strike w:val="0"/>
          <w:kern w:val="0"/>
          <w:sz w:val="24"/>
          <w:szCs w:val="24"/>
          <w:u w:val="none"/>
        </w:rPr>
        <w:drawing>
          <wp:inline distT="0" distB="0" distL="114300" distR="114300">
            <wp:extent cx="561975" cy="781050"/>
            <wp:effectExtent l="0" t="0" r="1905" b="11430"/>
            <wp:docPr id="1369711400" name="图片 1369711400" descr="@@@c17755a1-5ea8-45bc-82ef-9a828672c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11400" name="图片 1369711400" descr="@@@c17755a1-5ea8-45bc-82ef-9a828672c429"/>
                    <pic:cNvPicPr>
                      <a:picLocks noChangeAspect="1"/>
                    </pic:cNvPicPr>
                  </pic:nvPicPr>
                  <pic:blipFill>
                    <a:blip r:embed="rId35"/>
                    <a:stretch>
                      <a:fillRect/>
                    </a:stretch>
                  </pic:blipFill>
                  <pic:spPr>
                    <a:xfrm>
                      <a:off x="0" y="0"/>
                      <a:ext cx="561975" cy="781050"/>
                    </a:xfrm>
                    <a:prstGeom prst="rect">
                      <a:avLst/>
                    </a:prstGeom>
                  </pic:spPr>
                </pic:pic>
              </a:graphicData>
            </a:graphic>
          </wp:inline>
        </w:drawing>
      </w:r>
      <w:r>
        <w:rPr>
          <w:sz w:val="21"/>
        </w:rPr>
        <w:t>，羧基和氢氧化钠能发生中和反应，B含羧基和碳溴键，则B与D反应生成溴化钠和E，E为</w:t>
      </w:r>
      <w:r>
        <w:rPr>
          <w:rFonts w:ascii="Times New Roman" w:hAnsi="Times New Roman" w:eastAsia="Times New Roman" w:cs="Times New Roman"/>
          <w:strike w:val="0"/>
          <w:kern w:val="0"/>
          <w:sz w:val="24"/>
          <w:szCs w:val="24"/>
          <w:u w:val="none"/>
        </w:rPr>
        <w:drawing>
          <wp:inline distT="0" distB="0" distL="114300" distR="114300">
            <wp:extent cx="923925" cy="914400"/>
            <wp:effectExtent l="0" t="0" r="5715" b="0"/>
            <wp:docPr id="1287390389" name="图片 1287390389" descr="@@@ae95fdf5-5b46-4895-acf7-ca641a61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90389" name="图片 1287390389" descr="@@@ae95fdf5-5b46-4895-acf7-ca641a614826"/>
                    <pic:cNvPicPr>
                      <a:picLocks noChangeAspect="1"/>
                    </pic:cNvPicPr>
                  </pic:nvPicPr>
                  <pic:blipFill>
                    <a:blip r:embed="rId31"/>
                    <a:stretch>
                      <a:fillRect/>
                    </a:stretch>
                  </pic:blipFill>
                  <pic:spPr>
                    <a:xfrm>
                      <a:off x="0" y="0"/>
                      <a:ext cx="923925" cy="914400"/>
                    </a:xfrm>
                    <a:prstGeom prst="rect">
                      <a:avLst/>
                    </a:prstGeom>
                  </pic:spPr>
                </pic:pic>
              </a:graphicData>
            </a:graphic>
          </wp:inline>
        </w:drawing>
      </w:r>
      <w:r>
        <w:rPr>
          <w:sz w:val="21"/>
        </w:rPr>
        <w:t>，E和F发生羟醛缩合反应生成G为</w:t>
      </w:r>
      <w:r>
        <w:rPr>
          <w:rFonts w:ascii="Times New Roman" w:hAnsi="Times New Roman" w:eastAsia="Times New Roman" w:cs="Times New Roman"/>
          <w:strike w:val="0"/>
          <w:kern w:val="0"/>
          <w:sz w:val="24"/>
          <w:szCs w:val="24"/>
          <w:u w:val="none"/>
        </w:rPr>
        <w:drawing>
          <wp:inline distT="0" distB="0" distL="114300" distR="114300">
            <wp:extent cx="1695450" cy="1228725"/>
            <wp:effectExtent l="0" t="0" r="11430" b="5715"/>
            <wp:docPr id="2135990414" name="图片 2135990414" descr="@@@917d1c6d-cd2a-4e50-9419-e385ef53e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90414" name="图片 2135990414" descr="@@@917d1c6d-cd2a-4e50-9419-e385ef53e295"/>
                    <pic:cNvPicPr>
                      <a:picLocks noChangeAspect="1"/>
                    </pic:cNvPicPr>
                  </pic:nvPicPr>
                  <pic:blipFill>
                    <a:blip r:embed="rId36"/>
                    <a:stretch>
                      <a:fillRect/>
                    </a:stretch>
                  </pic:blipFill>
                  <pic:spPr>
                    <a:xfrm>
                      <a:off x="0" y="0"/>
                      <a:ext cx="1695450" cy="1228725"/>
                    </a:xfrm>
                    <a:prstGeom prst="rect">
                      <a:avLst/>
                    </a:prstGeom>
                  </pic:spPr>
                </pic:pic>
              </a:graphicData>
            </a:graphic>
          </wp:inline>
        </w:drawing>
      </w:r>
      <w:r>
        <w:rPr>
          <w:sz w:val="21"/>
        </w:rPr>
        <w:t>，-COONa经酸化可转化为羧基，则G在氢氧化钠、加热下脱氢溶剂THF、再酸化转化为Q；</w:t>
      </w:r>
    </w:p>
    <w:p w14:paraId="063DE3B9">
      <w:pPr>
        <w:shd w:val="clear" w:color="auto" w:fill="auto"/>
        <w:spacing w:line="360" w:lineRule="auto"/>
        <w:jc w:val="left"/>
        <w:rPr>
          <w:sz w:val="21"/>
        </w:rPr>
      </w:pPr>
      <w:r>
        <w:rPr>
          <w:sz w:val="21"/>
        </w:rPr>
        <w:t>【详解】（1）据分析，Q中含氧官能团的名称为羰基、醚键和羧基；</w:t>
      </w:r>
    </w:p>
    <w:p w14:paraId="36A69485">
      <w:pPr>
        <w:shd w:val="clear" w:color="auto" w:fill="auto"/>
        <w:spacing w:line="360" w:lineRule="auto"/>
        <w:jc w:val="left"/>
        <w:rPr>
          <w:sz w:val="21"/>
        </w:rPr>
      </w:pPr>
      <w:r>
        <w:rPr>
          <w:sz w:val="21"/>
        </w:rPr>
        <w:t>（2）A→B的反应中，酚羟基转化为-ONa，则反应类型为取代反应；</w:t>
      </w:r>
    </w:p>
    <w:p w14:paraId="2CF08125">
      <w:pPr>
        <w:shd w:val="clear" w:color="auto" w:fill="auto"/>
        <w:spacing w:line="360" w:lineRule="auto"/>
        <w:jc w:val="left"/>
        <w:rPr>
          <w:sz w:val="21"/>
        </w:rPr>
      </w:pPr>
      <w:r>
        <w:rPr>
          <w:sz w:val="21"/>
        </w:rPr>
        <w:t>（3）根据C的结构简式，C的名称为&lt;&gt;异丁酸或2-甲基丙酸；</w:t>
      </w:r>
    </w:p>
    <w:p w14:paraId="5D639957">
      <w:pPr>
        <w:shd w:val="clear" w:color="auto" w:fill="auto"/>
        <w:spacing w:line="360" w:lineRule="auto"/>
        <w:jc w:val="left"/>
        <w:rPr>
          <w:sz w:val="21"/>
        </w:rPr>
      </w:pPr>
      <w:r>
        <w:rPr>
          <w:sz w:val="21"/>
        </w:rPr>
        <w:t>（4）C与溴单质发生取代反应生成D，溴易挥发，则C→D反应中，在加热条件下滴加溴时，滴液漏斗末端位于液面以下的目的：减少溴的挥发损失，提高利用率；</w:t>
      </w:r>
    </w:p>
    <w:p w14:paraId="7B95259A">
      <w:pPr>
        <w:shd w:val="clear" w:color="auto" w:fill="auto"/>
        <w:spacing w:line="360" w:lineRule="auto"/>
        <w:jc w:val="left"/>
        <w:rPr>
          <w:sz w:val="21"/>
        </w:rPr>
      </w:pPr>
      <w:r>
        <w:rPr>
          <w:sz w:val="21"/>
        </w:rPr>
        <w:t>（5）B与D反应生成E，一方面是羧基和氢氧化钠发生了中和、-COOH转化为-COONa，另一方面，酚钠(ONa)和碳溴键发生了取代反应，则E为</w:t>
      </w:r>
      <w:r>
        <w:rPr>
          <w:rFonts w:ascii="Times New Roman" w:hAnsi="Times New Roman" w:eastAsia="Times New Roman" w:cs="Times New Roman"/>
          <w:strike w:val="0"/>
          <w:kern w:val="0"/>
          <w:sz w:val="24"/>
          <w:szCs w:val="24"/>
          <w:u w:val="none"/>
        </w:rPr>
        <w:drawing>
          <wp:inline distT="0" distB="0" distL="114300" distR="114300">
            <wp:extent cx="990600" cy="981075"/>
            <wp:effectExtent l="0" t="0" r="0" b="9525"/>
            <wp:docPr id="963137928" name="图片 963137928" descr="@@@2656466b-9b7f-4e1d-a49b-69b86c077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7928" name="图片 963137928" descr="@@@2656466b-9b7f-4e1d-a49b-69b86c07714e"/>
                    <pic:cNvPicPr>
                      <a:picLocks noChangeAspect="1"/>
                    </pic:cNvPicPr>
                  </pic:nvPicPr>
                  <pic:blipFill>
                    <a:blip r:embed="rId37"/>
                    <a:stretch>
                      <a:fillRect/>
                    </a:stretch>
                  </pic:blipFill>
                  <pic:spPr>
                    <a:xfrm>
                      <a:off x="0" y="0"/>
                      <a:ext cx="990600" cy="981075"/>
                    </a:xfrm>
                    <a:prstGeom prst="rect">
                      <a:avLst/>
                    </a:prstGeom>
                  </pic:spPr>
                </pic:pic>
              </a:graphicData>
            </a:graphic>
          </wp:inline>
        </w:drawing>
      </w:r>
      <w:r>
        <w:rPr>
          <w:sz w:val="21"/>
        </w:rPr>
        <w:t>；</w:t>
      </w:r>
    </w:p>
    <w:p w14:paraId="5B2B386C">
      <w:pPr>
        <w:shd w:val="clear" w:color="auto" w:fill="auto"/>
        <w:spacing w:line="360" w:lineRule="auto"/>
        <w:jc w:val="left"/>
        <w:rPr>
          <w:sz w:val="21"/>
        </w:rPr>
      </w:pPr>
      <w:r>
        <w:rPr>
          <w:sz w:val="21"/>
        </w:rPr>
        <w:t>（6）D也可与NaOH发生副反应生成M，D分子内有2种氢，1个是羧基上的氢原子，另一种为2个甲基上的6个氢原子，则甲为D，乙为M，据图，M分子内有2种氢，数目分别有2个、3个，则M为碳溴键在氢氧化钠醇溶液中发生消去、羧基发生中和生成，M为</w:t>
      </w:r>
      <w:r>
        <w:rPr>
          <w:rFonts w:ascii="Times New Roman" w:hAnsi="Times New Roman" w:eastAsia="Times New Roman" w:cs="Times New Roman"/>
          <w:strike w:val="0"/>
          <w:kern w:val="0"/>
          <w:sz w:val="24"/>
          <w:szCs w:val="24"/>
          <w:u w:val="none"/>
        </w:rPr>
        <w:drawing>
          <wp:inline distT="0" distB="0" distL="114300" distR="114300">
            <wp:extent cx="1104900" cy="381000"/>
            <wp:effectExtent l="0" t="0" r="7620" b="0"/>
            <wp:docPr id="1757377855" name="图片 1757377855" descr="@@@6cb94ec1-e3b3-4ddc-b165-5481c9c9b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77855" name="图片 1757377855" descr="@@@6cb94ec1-e3b3-4ddc-b165-5481c9c9b3fd"/>
                    <pic:cNvPicPr>
                      <a:picLocks noChangeAspect="1"/>
                    </pic:cNvPicPr>
                  </pic:nvPicPr>
                  <pic:blipFill>
                    <a:blip r:embed="rId38"/>
                    <a:stretch>
                      <a:fillRect/>
                    </a:stretch>
                  </pic:blipFill>
                  <pic:spPr>
                    <a:xfrm>
                      <a:off x="0" y="0"/>
                      <a:ext cx="1104900" cy="381000"/>
                    </a:xfrm>
                    <a:prstGeom prst="rect">
                      <a:avLst/>
                    </a:prstGeom>
                  </pic:spPr>
                </pic:pic>
              </a:graphicData>
            </a:graphic>
          </wp:inline>
        </w:drawing>
      </w:r>
      <w:r>
        <w:rPr>
          <w:sz w:val="21"/>
        </w:rPr>
        <w:t>，则该反应的化学方程式：</w:t>
      </w:r>
      <w:r>
        <w:rPr>
          <w:rFonts w:ascii="Times New Roman" w:hAnsi="Times New Roman" w:eastAsia="Times New Roman" w:cs="Times New Roman"/>
          <w:strike w:val="0"/>
          <w:kern w:val="0"/>
          <w:sz w:val="24"/>
          <w:szCs w:val="24"/>
          <w:u w:val="none"/>
        </w:rPr>
        <w:drawing>
          <wp:inline distT="0" distB="0" distL="114300" distR="114300">
            <wp:extent cx="1038225" cy="561975"/>
            <wp:effectExtent l="0" t="0" r="13335" b="1905"/>
            <wp:docPr id="1985395482" name="图片 1985395482" descr="@@@502a3072-6675-482e-87a1-48188741e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95482" name="图片 1985395482" descr="@@@502a3072-6675-482e-87a1-48188741e3a0"/>
                    <pic:cNvPicPr>
                      <a:picLocks noChangeAspect="1"/>
                    </pic:cNvPicPr>
                  </pic:nvPicPr>
                  <pic:blipFill>
                    <a:blip r:embed="rId39"/>
                    <a:stretch>
                      <a:fillRect/>
                    </a:stretch>
                  </pic:blipFill>
                  <pic:spPr>
                    <a:xfrm>
                      <a:off x="0" y="0"/>
                      <a:ext cx="1038225" cy="561975"/>
                    </a:xfrm>
                    <a:prstGeom prst="rect">
                      <a:avLst/>
                    </a:prstGeom>
                  </pic:spPr>
                </pic:pic>
              </a:graphicData>
            </a:graphic>
          </wp:inline>
        </w:drawing>
      </w:r>
      <m:oMath>
        <m:r>
          <m:rPr/>
          <w:rPr>
            <w:rFonts w:ascii="Cambria Math" w:hAnsi="Cambria Math" w:eastAsia="宋体" w:cs="Cambria Math"/>
          </w:rPr>
          <m:t>+2</m:t>
        </m:r>
        <m:r>
          <m:rPr>
            <m:nor/>
            <m:sty m:val="p"/>
          </m:rPr>
          <w:rPr>
            <w:rFonts w:ascii="Cambria Math" w:hAnsi="Cambria Math" w:eastAsia="宋体" w:cs="Cambria Math"/>
            <w:b w:val="0"/>
            <w:i w:val="0"/>
          </w:rPr>
          <m:t>NaOH</m:t>
        </m:r>
        <m:limUpp>
          <m:limUppPr/>
          <m:e>
            <m:limLow>
              <m:limLowPr/>
              <m:e>
                <m:r>
                  <m:rPr/>
                  <w:rPr>
                    <w:rFonts w:ascii="Cambria Math" w:hAnsi="Cambria Math" w:eastAsia="宋体" w:cs="Cambria Math"/>
                  </w:rPr>
                  <m:t>→</m:t>
                </m:r>
              </m:e>
              <m:lim>
                <m:r>
                  <m:rPr>
                    <m:nor/>
                    <m:sty m:val="p"/>
                  </m:rPr>
                  <w:rPr>
                    <w:rFonts w:ascii="Cambria Math" w:hAnsi="Cambria Math" w:eastAsia="宋体" w:cs="Cambria Math"/>
                    <w:b w:val="0"/>
                    <w:i w:val="0"/>
                  </w:rPr>
                  <m:t>50°C</m:t>
                </m:r>
              </m:lim>
            </m:limLow>
          </m:e>
          <m:lim>
            <m:r>
              <m:rPr>
                <m:nor/>
                <m:sty m:val="p"/>
              </m:rPr>
              <w:rPr>
                <w:rFonts w:ascii="Cambria Math" w:hAnsi="Cambria Math" w:eastAsia="宋体" w:cs="Cambria Math"/>
                <w:b w:val="0"/>
                <w:i w:val="0"/>
              </w:rPr>
              <m:t>THF/正丙醇</m:t>
            </m:r>
          </m:lim>
        </m:limUpp>
        <m:sSub>
          <m:sSubPr/>
          <m:e>
            <m:r>
              <m:rPr>
                <m:nor/>
                <m:sty m:val="p"/>
              </m:rPr>
              <w:rPr>
                <w:rFonts w:ascii="Cambria Math" w:hAnsi="Cambria Math" w:eastAsia="宋体" w:cs="Cambria Math"/>
                <w:b w:val="0"/>
                <w:i w:val="0"/>
              </w:rPr>
              <m:t>NaBr+2H</m:t>
            </m:r>
          </m:e>
          <m:sub>
            <m:r>
              <m:rPr>
                <m:nor/>
                <m:sty m:val="p"/>
              </m:rPr>
              <w:rPr>
                <w:rFonts w:ascii="Cambria Math" w:hAnsi="Cambria Math" w:eastAsia="宋体" w:cs="Cambria Math"/>
                <w:b w:val="0"/>
                <w:i w:val="0"/>
              </w:rPr>
              <m:t>2</m:t>
            </m:r>
          </m:sub>
        </m:sSub>
        <m:r>
          <m:rPr>
            <m:nor/>
            <m:sty m:val="p"/>
          </m:rPr>
          <w:rPr>
            <w:rFonts w:ascii="Cambria Math" w:hAnsi="Cambria Math" w:eastAsia="宋体" w:cs="Cambria Math"/>
            <w:b w:val="0"/>
            <w:i w:val="0"/>
          </w:rPr>
          <m:t>O+</m:t>
        </m:r>
      </m:oMath>
      <w:r>
        <w:rPr>
          <w:rFonts w:ascii="Times New Roman" w:hAnsi="Times New Roman" w:eastAsia="Times New Roman" w:cs="Times New Roman"/>
          <w:strike w:val="0"/>
          <w:kern w:val="0"/>
          <w:sz w:val="24"/>
          <w:szCs w:val="24"/>
          <w:u w:val="none"/>
        </w:rPr>
        <w:drawing>
          <wp:inline distT="0" distB="0" distL="114300" distR="114300">
            <wp:extent cx="1200150" cy="419100"/>
            <wp:effectExtent l="0" t="0" r="3810" b="7620"/>
            <wp:docPr id="1505973607" name="图片 1505973607" descr="@@@5516af89-77ac-46fc-b088-734280337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73607" name="图片 1505973607" descr="@@@5516af89-77ac-46fc-b088-734280337b76"/>
                    <pic:cNvPicPr>
                      <a:picLocks noChangeAspect="1"/>
                    </pic:cNvPicPr>
                  </pic:nvPicPr>
                  <pic:blipFill>
                    <a:blip r:embed="rId38"/>
                    <a:stretch>
                      <a:fillRect/>
                    </a:stretch>
                  </pic:blipFill>
                  <pic:spPr>
                    <a:xfrm>
                      <a:off x="0" y="0"/>
                      <a:ext cx="1200150" cy="419100"/>
                    </a:xfrm>
                    <a:prstGeom prst="rect">
                      <a:avLst/>
                    </a:prstGeom>
                  </pic:spPr>
                </pic:pic>
              </a:graphicData>
            </a:graphic>
          </wp:inline>
        </w:drawing>
      </w:r>
      <w:r>
        <w:rPr>
          <w:sz w:val="21"/>
        </w:rPr>
        <w:t>。</w:t>
      </w:r>
    </w:p>
    <w:p w14:paraId="22F99614">
      <w:pPr>
        <w:shd w:val="clear" w:color="auto" w:fill="auto"/>
        <w:spacing w:line="360" w:lineRule="auto"/>
        <w:jc w:val="left"/>
        <w:rPr>
          <w:sz w:val="21"/>
        </w:rPr>
      </w:pPr>
      <w:r>
        <w:rPr>
          <w:sz w:val="21"/>
        </w:rPr>
        <w:t>（7）A的芳香族同分异构体满足下列条件：</w:t>
      </w:r>
    </w:p>
    <w:p w14:paraId="15ACD59E">
      <w:pPr>
        <w:shd w:val="clear" w:color="auto" w:fill="auto"/>
        <w:spacing w:line="360" w:lineRule="auto"/>
        <w:jc w:val="left"/>
        <w:rPr>
          <w:sz w:val="21"/>
        </w:rPr>
      </w:pPr>
      <w:r>
        <w:rPr>
          <w:sz w:val="21"/>
        </w:rPr>
        <w:t>(a)不与</w:t>
      </w:r>
      <m:oMath>
        <m:sSub>
          <m:sSubPr/>
          <m:e>
            <m:r>
              <m:rPr>
                <m:nor/>
                <m:sty m:val="p"/>
              </m:rPr>
              <w:rPr>
                <w:rFonts w:ascii="Cambria Math" w:hAnsi="Cambria Math" w:eastAsia="宋体" w:cs="Cambria Math"/>
                <w:b w:val="0"/>
                <w:i w:val="0"/>
              </w:rPr>
              <m:t>FeCl</m:t>
            </m:r>
          </m:e>
          <m:sub>
            <m:r>
              <m:rPr/>
              <w:rPr>
                <w:rFonts w:ascii="Cambria Math" w:hAnsi="Cambria Math" w:eastAsia="宋体" w:cs="Cambria Math"/>
              </w:rPr>
              <m:t>3</m:t>
            </m:r>
          </m:sub>
        </m:sSub>
      </m:oMath>
      <w:r>
        <w:rPr>
          <w:sz w:val="21"/>
        </w:rPr>
        <w:t>溶液发生显色反应，则不含酚羟基；</w:t>
      </w:r>
    </w:p>
    <w:p w14:paraId="0FB8DF7D">
      <w:pPr>
        <w:shd w:val="clear" w:color="auto" w:fill="auto"/>
        <w:spacing w:line="360" w:lineRule="auto"/>
        <w:jc w:val="left"/>
        <w:rPr>
          <w:sz w:val="21"/>
        </w:rPr>
      </w:pPr>
      <w:r>
        <w:rPr>
          <w:sz w:val="21"/>
        </w:rPr>
        <w:t>(b)红外光谱表明分子中不含</w:t>
      </w:r>
      <m:oMath>
        <m:r>
          <m:rPr>
            <m:nor/>
            <m:sty m:val="p"/>
          </m:rPr>
          <w:rPr>
            <w:rFonts w:ascii="Cambria Math" w:hAnsi="Cambria Math" w:eastAsia="宋体" w:cs="Cambria Math"/>
            <w:b w:val="0"/>
            <w:i w:val="0"/>
          </w:rPr>
          <m:t>C</m:t>
        </m:r>
        <m:r>
          <m:rPr/>
          <w:rPr>
            <w:rFonts w:ascii="Cambria Math" w:hAnsi="Cambria Math" w:eastAsia="宋体" w:cs="Cambria Math"/>
          </w:rPr>
          <m:t>=</m:t>
        </m:r>
        <m:r>
          <m:rPr>
            <m:nor/>
            <m:sty m:val="p"/>
          </m:rPr>
          <w:rPr>
            <w:rFonts w:ascii="Cambria Math" w:hAnsi="Cambria Math" w:eastAsia="宋体" w:cs="Cambria Math"/>
            <w:b w:val="0"/>
            <w:i w:val="0"/>
          </w:rPr>
          <m:t>O</m:t>
        </m:r>
      </m:oMath>
      <w:r>
        <w:rPr>
          <w:sz w:val="21"/>
        </w:rPr>
        <w:t>键，</w:t>
      </w:r>
    </w:p>
    <w:p w14:paraId="1DB9D15D">
      <w:pPr>
        <w:shd w:val="clear" w:color="auto" w:fill="auto"/>
        <w:spacing w:line="360" w:lineRule="auto"/>
        <w:jc w:val="left"/>
        <w:rPr>
          <w:sz w:val="21"/>
        </w:rPr>
      </w:pPr>
      <w:r>
        <w:rPr>
          <w:sz w:val="21"/>
        </w:rPr>
        <w:t>(c)核磁共振氢谱有三组峰，峰面积比为</w:t>
      </w:r>
      <m:oMath>
        <m:r>
          <m:rPr/>
          <w:rPr>
            <w:rFonts w:ascii="Cambria Math" w:hAnsi="Cambria Math" w:eastAsia="宋体" w:cs="Cambria Math"/>
          </w:rPr>
          <m:t>1:1:3</m:t>
        </m:r>
      </m:oMath>
      <w:r>
        <w:rPr>
          <w:sz w:val="21"/>
        </w:rPr>
        <w:t>，则分子内有3种氢原子，由于A分子式为C</w:t>
      </w:r>
      <w:r>
        <w:rPr>
          <w:sz w:val="21"/>
          <w:vertAlign w:val="subscript"/>
        </w:rPr>
        <w:t>9</w:t>
      </w:r>
      <w:r>
        <w:rPr>
          <w:sz w:val="21"/>
        </w:rPr>
        <w:t>H</w:t>
      </w:r>
      <w:r>
        <w:rPr>
          <w:sz w:val="21"/>
          <w:vertAlign w:val="subscript"/>
        </w:rPr>
        <w:t>10</w:t>
      </w:r>
      <w:r>
        <w:rPr>
          <w:sz w:val="21"/>
        </w:rPr>
        <w:t>O</w:t>
      </w:r>
      <w:r>
        <w:rPr>
          <w:sz w:val="21"/>
          <w:vertAlign w:val="subscript"/>
        </w:rPr>
        <w:t>2</w:t>
      </w:r>
      <w:r>
        <w:rPr>
          <w:sz w:val="21"/>
        </w:rPr>
        <w:t>，则A中这2种氢原子的数目为2、2、6个；</w:t>
      </w:r>
    </w:p>
    <w:p w14:paraId="16D12F0C">
      <w:pPr>
        <w:shd w:val="clear" w:color="auto" w:fill="auto"/>
        <w:spacing w:line="360" w:lineRule="auto"/>
        <w:jc w:val="left"/>
        <w:rPr>
          <w:sz w:val="21"/>
        </w:rPr>
      </w:pPr>
      <w:r>
        <w:rPr>
          <w:sz w:val="21"/>
        </w:rPr>
        <w:t>(d)芳香环的一取代物有两种，则苯环上有2种氢；</w:t>
      </w:r>
    </w:p>
    <w:p w14:paraId="146CF32F">
      <w:pPr>
        <w:shd w:val="clear" w:color="auto" w:fill="auto"/>
        <w:spacing w:line="360" w:lineRule="auto"/>
        <w:jc w:val="left"/>
        <w:rPr>
          <w:sz w:val="21"/>
        </w:rPr>
      </w:pPr>
      <w:r>
        <w:rPr>
          <w:sz w:val="21"/>
        </w:rPr>
        <w:t>结合分子内有5个不饱和度，可知满足条件的同分异构体为</w:t>
      </w:r>
      <w:r>
        <w:rPr>
          <w:rFonts w:ascii="Times New Roman" w:hAnsi="Times New Roman" w:eastAsia="Times New Roman" w:cs="Times New Roman"/>
          <w:strike w:val="0"/>
          <w:kern w:val="0"/>
          <w:sz w:val="24"/>
          <w:szCs w:val="24"/>
          <w:u w:val="none"/>
        </w:rPr>
        <w:drawing>
          <wp:inline distT="0" distB="0" distL="114300" distR="114300">
            <wp:extent cx="800100" cy="419100"/>
            <wp:effectExtent l="0" t="0" r="7620" b="7620"/>
            <wp:docPr id="1511724281" name="图片 1511724281" descr="@@@ef5424fe-5b3f-485c-bc92-2d61e41fe2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24281" name="图片 1511724281" descr="@@@ef5424fe-5b3f-485c-bc92-2d61e41fe2ac"/>
                    <pic:cNvPicPr>
                      <a:picLocks noChangeAspect="1"/>
                    </pic:cNvPicPr>
                  </pic:nvPicPr>
                  <pic:blipFill>
                    <a:blip r:embed="rId40"/>
                    <a:stretch>
                      <a:fillRect/>
                    </a:stretch>
                  </pic:blipFill>
                  <pic:spPr>
                    <a:xfrm>
                      <a:off x="0" y="0"/>
                      <a:ext cx="800100" cy="419100"/>
                    </a:xfrm>
                    <a:prstGeom prst="rect">
                      <a:avLst/>
                    </a:prstGeom>
                  </pic:spPr>
                </pic:pic>
              </a:graphicData>
            </a:graphic>
          </wp:inline>
        </w:drawing>
      </w:r>
      <w:r>
        <w:rPr>
          <w:sz w:val="21"/>
        </w:rPr>
        <w:t>。</w:t>
      </w:r>
    </w:p>
    <w:p w14:paraId="1FB925F4">
      <w:pPr>
        <w:shd w:val="clear" w:color="auto" w:fill="auto"/>
        <w:spacing w:line="360" w:lineRule="auto"/>
        <w:jc w:val="left"/>
        <w:rPr>
          <w:sz w:val="21"/>
        </w:rPr>
      </w:pPr>
    </w:p>
    <w:sectPr>
      <w:headerReference r:id="rId5" w:type="default"/>
      <w:footerReference r:id="rId7" w:type="default"/>
      <w:headerReference r:id="rId6" w:type="even"/>
      <w:footerReference r:id="rId8" w:type="even"/>
      <w:pgSz w:w="11907" w:h="16839"/>
      <w:pgMar w:top="1440" w:right="1800" w:bottom="1440" w:left="1800" w:header="851" w:footer="425"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CB6DD">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E31A6">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7318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695B1">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699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40B2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806B0"/>
    <w:rsid w:val="00E476EE"/>
    <w:rsid w:val="00EF035E"/>
    <w:rsid w:val="00F16B29"/>
    <w:rsid w:val="00FA429B"/>
    <w:rsid w:val="15FE5A90"/>
    <w:rsid w:val="3D042DC1"/>
    <w:rsid w:val="51C05335"/>
    <w:rsid w:val="58B41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1.png"/><Relationship Id="rId4" Type="http://schemas.openxmlformats.org/officeDocument/2006/relationships/footer" Target="foot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1576</Words>
  <Characters>1952</Characters>
  <Lines>0</Lines>
  <Paragraphs>0</Paragraphs>
  <TotalTime>0</TotalTime>
  <ScaleCrop>false</ScaleCrop>
  <LinksUpToDate>false</LinksUpToDate>
  <CharactersWithSpaces>1969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微信公众号：高中化学徐老师，欢迎关注</dc:creator>
  <cp:lastModifiedBy>静心室主人</cp:lastModifiedBy>
  <dcterms:modified xsi:type="dcterms:W3CDTF">2026-07-19T01:47:00Z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80f75cf6c69144a29bd04e377040358fmjaynziznjk3na</vt:lpwstr>
  </property>
  <property fmtid="{D5CDD505-2E9C-101B-9397-08002B2CF9AE}" pid="4" name="KSOTemplateDocerSaveRecord">
    <vt:lpwstr>eyJoZGlkIjoiZjkyNmI1MTJkNGQyZTE2MTllOGNjZjY1YjI0MDQyMDgiLCJ1c2VySWQiOiI2NTA0MTY2NjUifQ==</vt:lpwstr>
  </property>
  <property fmtid="{D5CDD505-2E9C-101B-9397-08002B2CF9AE}" pid="5" name="KSOProductBuildVer">
    <vt:lpwstr>2052-12.1.0.23542</vt:lpwstr>
  </property>
  <property fmtid="{D5CDD505-2E9C-101B-9397-08002B2CF9AE}" pid="6" name="ICV">
    <vt:lpwstr>CAA5F7DCA7E94337ABDAA962A5B2621B_13</vt:lpwstr>
  </property>
</Properties>
</file>