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rPr>
          <w:rFonts w:ascii="宋体" w:hAnsi="宋体" w:eastAsia="宋体" w:cs="宋体"/>
          <w:b/>
          <w:i w:val="0"/>
          <w:color w:val="000000"/>
          <w:sz w:val="30"/>
        </w:rPr>
      </w:pPr>
      <w:bookmarkStart w:id="0" w:name="_GoBack"/>
      <w:bookmarkEnd w:id="0"/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2025年广东高考真题化学试题</w:t>
      </w:r>
    </w:p>
    <w:p w14:paraId="558E3B80">
      <w:pPr>
        <w:jc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1755951D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0406C601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12F698F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1．中华传统技艺，凸显人民智慧。下列选项所涉及材料的主要成分属于合金的是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72"/>
        <w:gridCol w:w="1224"/>
        <w:gridCol w:w="2280"/>
        <w:gridCol w:w="1704"/>
      </w:tblGrid>
      <w:tr w14:paraId="4B8B7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2569E9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028700" cy="1057275"/>
                  <wp:effectExtent l="0" t="0" r="7620" b="9525"/>
                  <wp:docPr id="100003" name="图片 100003" descr="@@@3885fd91f2c949118a15300c8f062f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图片 100003" descr="@@@3885fd91f2c949118a15300c8f062f4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EBC7B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619125" cy="847725"/>
                  <wp:effectExtent l="0" t="0" r="5715" b="5715"/>
                  <wp:docPr id="100005" name="图片 100005" descr="@@@78134b3e-013b-4fbe-bd2a-44bb642a7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图片 100005" descr="@@@78134b3e-013b-4fbe-bd2a-44bb642a75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1C5D1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295400" cy="819150"/>
                  <wp:effectExtent l="0" t="0" r="0" b="3810"/>
                  <wp:docPr id="100007" name="图片 100007" descr="@@@57f4a3d3-48a9-4bcf-90b9-342833f8c7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图片 100007" descr="@@@57f4a3d3-48a9-4bcf-90b9-342833f8c7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335F9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923925" cy="1047750"/>
                  <wp:effectExtent l="0" t="0" r="5715" b="3810"/>
                  <wp:docPr id="100009" name="图片 100009" descr="@@@d622ffc8-d9b3-41ac-89c3-67980b53d9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 descr="@@@d622ffc8-d9b3-41ac-89c3-67980b53d9a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2D4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23F00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A．纸哪吒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B9501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B．石印章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6284E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C．木活字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8DFE4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D．不锈钢针</w:t>
            </w:r>
          </w:p>
        </w:tc>
      </w:tr>
    </w:tbl>
    <w:p w14:paraId="7DA0E4A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2．在法拉第发现苯200周年之际，我国科学家首次制备了以金属M为中心的多烯环配合物。该配合物具有芳香性，其多烯环结构(如图)形似梅花。该多烯环上</w:t>
      </w:r>
    </w:p>
    <w:p w14:paraId="1C435AE3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952500"/>
            <wp:effectExtent l="0" t="0" r="3810" b="7620"/>
            <wp:docPr id="100011" name="图片 100011" descr="@@@4bd76899-b905-4750-b0b8-e76e5e847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4bd76899-b905-4750-b0b8-e76e5e8476f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54253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键是共价键</w:t>
      </w:r>
      <w:r>
        <w:rPr>
          <w:sz w:val="21"/>
        </w:rPr>
        <w:tab/>
      </w:r>
      <w:r>
        <w:rPr>
          <w:sz w:val="21"/>
        </w:rPr>
        <w:t>B．有8个碳碳双键</w:t>
      </w:r>
    </w:p>
    <w:p w14:paraId="052F586E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C．共有16个氢原子</w:t>
      </w:r>
      <w:r>
        <w:rPr>
          <w:sz w:val="21"/>
        </w:rPr>
        <w:tab/>
      </w:r>
      <w:r>
        <w:rPr>
          <w:sz w:val="21"/>
        </w:rPr>
        <w:t>D．不能发生取代反应</w:t>
      </w:r>
    </w:p>
    <w:p w14:paraId="3CC1A65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3．现代科技，增强国力，增进民生福祉。下列说法正确的是</w:t>
      </w:r>
    </w:p>
    <w:p w14:paraId="7D466B0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A．我国科学家首次测得了月球背面月幔水含量</w:t>
      </w:r>
      <m:oMath>
        <m:r>
          <m:rPr/>
          <w:rPr>
            <w:rFonts w:ascii="Cambria Math" w:hAnsi="Cambria Math" w:eastAsia="宋体" w:cs="Cambria Math"/>
          </w:rPr>
          <m:t>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质量为10g</w:t>
      </w:r>
    </w:p>
    <w:p w14:paraId="1134812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B．利用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成功为金属材料“重塑金身”，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中Mo的化合价为+6</w:t>
      </w:r>
    </w:p>
    <w:p w14:paraId="4A47EBB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C．穿上电动机械腿，助力行走不是梦，行走时电池将电能转化为化学能</w:t>
      </w:r>
    </w:p>
    <w:p w14:paraId="5F66AF49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D．沙海养鱼蹚出治沙新路，让沙海沙山变成金山银山，鱼肉富含蛋白质</w:t>
      </w:r>
    </w:p>
    <w:p w14:paraId="013FD7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4．劳动创造美好生活。下列对劳动项目涉及的相关化学知识表述错误的是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3769"/>
        <w:gridCol w:w="2970"/>
      </w:tblGrid>
      <w:tr w14:paraId="00054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1C3FE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793687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劳动项目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3399D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化学知识</w:t>
            </w:r>
          </w:p>
        </w:tc>
      </w:tr>
      <w:tr w14:paraId="5B80A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24A93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3764B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向燃煤中加入生石灰以脱硫减排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94AF0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CaSO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bSup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CaCO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bSup>
              </m:oMath>
            </m:oMathPara>
          </w:p>
        </w:tc>
      </w:tr>
      <w:tr w14:paraId="61141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82383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D86E1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用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BaCl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和盐酸检验粗盐中是否含</w:t>
            </w:r>
            <m:oMath>
              <m:sSubSup>
                <m:sSub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4</m:t>
                  </m:r>
                </m:sub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2−</m:t>
                  </m:r>
                </m:sup>
              </m:sSubSup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DBEDC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Ba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2+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bSup>
                <m:r>
                  <m:rPr/>
                  <w:rPr>
                    <w:rFonts w:ascii="Cambria Math" w:hAnsi="Cambria Math" w:eastAsia="宋体" w:cs="Cambria Math"/>
                  </w:rPr>
                  <m:t>=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BaSO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↓</m:t>
                </m:r>
              </m:oMath>
            </m:oMathPara>
          </w:p>
        </w:tc>
      </w:tr>
      <w:tr w14:paraId="1979F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F9BF3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C1F94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使用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MgCl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溶液点卤制豆腐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52D8B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MgCl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使蛋白质盐析</w:t>
            </w:r>
          </w:p>
        </w:tc>
      </w:tr>
      <w:tr w14:paraId="37B87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FEAE0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7426F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用铁粉、活性炭、食盐等制暖贴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73580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使用时铁粉被氧化，反应放热</w:t>
            </w:r>
          </w:p>
        </w:tc>
      </w:tr>
    </w:tbl>
    <w:p w14:paraId="33B472E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02396B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5．声波封印，材料是音乐存储技术的基础。下列说法错误的是</w:t>
      </w:r>
    </w:p>
    <w:p w14:paraId="26654DD3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A．制作黑胶唱片使用的聚氯乙烯，其单体是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</w:p>
    <w:p w14:paraId="0A3CC85E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B．磁带可由四氧化三铁涂覆在胶带上制成，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具有磁性</w:t>
      </w:r>
    </w:p>
    <w:p w14:paraId="14D25A46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C．光碟擦写过程中材料在晶态和非晶态间的可逆转换，涉及物理变化</w:t>
      </w:r>
    </w:p>
    <w:p w14:paraId="52E79543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D．固态硬盘芯片常使用单晶硅作为基础材料，单晶硅是一种共价晶体</w:t>
      </w:r>
    </w:p>
    <w:p w14:paraId="5E68CA1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6．对铁钉进行预处理，并用铜氨溶液给铁钉镀铜。下列操作不能达到实验目的的是</w:t>
      </w:r>
    </w:p>
    <w:tbl>
      <w:tblPr>
        <w:tblStyle w:val="4"/>
        <w:tblW w:w="55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697"/>
        <w:gridCol w:w="2808"/>
      </w:tblGrid>
      <w:tr w14:paraId="2CBC2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ADF72D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504950" cy="1647825"/>
                  <wp:effectExtent l="0" t="0" r="3810" b="13335"/>
                  <wp:docPr id="100013" name="图片 100013" descr="@@@52c09c0d-de4c-44b3-8734-6db23dce0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图片 100013" descr="@@@52c09c0d-de4c-44b3-8734-6db23dce06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0A4E3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123950" cy="1295400"/>
                  <wp:effectExtent l="0" t="0" r="3810" b="0"/>
                  <wp:docPr id="100015" name="图片 100015" descr="@@@e191edd3-410b-460a-b3d9-26baf865c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图片 100015" descr="@@@e191edd3-410b-460a-b3d9-26baf865c8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F12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B61FB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A．除油污</w:t>
            </w:r>
          </w:p>
        </w:tc>
        <w:tc>
          <w:tcPr>
            <w:tcW w:w="2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A5D2D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B．除铁锈</w:t>
            </w:r>
          </w:p>
        </w:tc>
      </w:tr>
      <w:tr w14:paraId="31200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973E3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23975" cy="1504950"/>
                  <wp:effectExtent l="0" t="0" r="1905" b="3810"/>
                  <wp:docPr id="100017" name="图片 100017" descr="@@@c1285f4b-3a27-4008-a178-8bf28b18c7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图片 100017" descr="@@@c1285f4b-3a27-4008-a178-8bf28b18c79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2EA97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619250" cy="1238250"/>
                  <wp:effectExtent l="0" t="0" r="11430" b="11430"/>
                  <wp:docPr id="100019" name="图片 100019" descr="@@@310cdd53-14d3-47cf-bec8-b084ee71df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图片 100019" descr="@@@310cdd53-14d3-47cf-bec8-b084ee71dff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DD9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D12DA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C．制铜氨溶液</w:t>
            </w:r>
          </w:p>
        </w:tc>
        <w:tc>
          <w:tcPr>
            <w:tcW w:w="27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4D087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D．铁钉镀铜</w:t>
            </w:r>
          </w:p>
        </w:tc>
      </w:tr>
    </w:tbl>
    <w:p w14:paraId="0490F0C7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434684B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7．能满足下列物质间直接转化关系，且推理成立的是</w:t>
      </w:r>
    </w:p>
    <w:p w14:paraId="1606EC7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单质X</w:t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lim>
        </m:limUpp>
      </m:oMath>
      <w:r>
        <w:rPr>
          <w:sz w:val="21"/>
        </w:rPr>
        <w:t>氧化物1</w:t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lim>
        </m:limUpp>
      </m:oMath>
      <w:r>
        <w:rPr>
          <w:sz w:val="21"/>
        </w:rPr>
        <w:t>氧化物2</w:t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lim>
        </m:limUpp>
      </m:oMath>
      <w:r>
        <w:rPr>
          <w:sz w:val="21"/>
        </w:rPr>
        <w:t>酸(或碱)</w:t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NaOH</m:t>
            </m:r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或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</w:rPr>
                  <m:t>HCl</m:t>
                </m:r>
              </m:e>
            </m:d>
          </m:lim>
        </m:limUpp>
      </m:oMath>
      <w:r>
        <w:rPr>
          <w:sz w:val="21"/>
        </w:rPr>
        <w:t>盐</w:t>
      </w:r>
    </w:p>
    <w:p w14:paraId="7D1B5ABD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A．X可为铝，盐的水溶液一定显酸性</w:t>
      </w:r>
    </w:p>
    <w:p w14:paraId="3BDE96E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B．X可为硫，氧化物1可使品红溶液褪色</w:t>
      </w:r>
    </w:p>
    <w:p w14:paraId="43D5BE67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C．X可为钠，氧化物2可与水反应生成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2EE7E4C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D．X可为碳，盐的热稳定性：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</w:p>
    <w:p w14:paraId="1F070B6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8．下列陈述Ⅰ与陈述Ⅱ均正确，且两者间具有因果关系的是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3689"/>
        <w:gridCol w:w="2919"/>
      </w:tblGrid>
      <w:tr w14:paraId="7EBED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C31DD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02080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陈述Ⅰ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A0FE6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陈述Ⅱ</w:t>
            </w:r>
          </w:p>
        </w:tc>
      </w:tr>
      <w:tr w14:paraId="44BBF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384C7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6C614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浓硝酸保存在棕色试剂瓶中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43E0D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浓硝酸具有强氧化性</w:t>
            </w:r>
          </w:p>
        </w:tc>
      </w:tr>
      <w:tr w14:paraId="6583E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C4883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BCC0F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向蔗糖中加适量浓硫酸，蔗糖变黑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E4410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浓硫酸具有脱水性</w:t>
            </w:r>
          </w:p>
        </w:tc>
      </w:tr>
      <w:tr w14:paraId="6E660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F23C9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6E2DA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Fe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2+</m:t>
                  </m:r>
                </m:sup>
              </m:sSup>
            </m:oMath>
            <w:r>
              <w:rPr>
                <w:sz w:val="21"/>
              </w:rPr>
              <w:t>与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K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  <m:d>
                <m:dPr>
                  <m:begChr m:val="["/>
                  <m:sepChr m:val=","/>
                  <m:endChr m:val="]"/>
                </m:dPr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Fe</m:t>
                  </m:r>
                  <m:sSub>
                    <m:sSubPr/>
                    <m:e>
                      <m:d>
                        <m:dPr>
                          <m:sepChr m:val=","/>
                        </m:dPr>
                        <m:e>
                          <m:r>
                            <m:rPr>
                              <m:nor/>
                              <m:sty m:val="p"/>
                            </m:rPr>
                            <w:rPr>
                              <w:rFonts w:ascii="Cambria Math" w:hAnsi="Cambria Math" w:eastAsia="宋体" w:cs="Cambria Math"/>
                              <w:b w:val="0"/>
                              <w:i w:val="0"/>
                            </w:rPr>
                            <m:t>CN</m:t>
                          </m:r>
                        </m:e>
                      </m:d>
                    </m:e>
                    <m:sub>
                      <m:r>
                        <m:rPr/>
                        <w:rPr>
                          <w:rFonts w:ascii="Cambria Math" w:hAnsi="Cambria Math" w:eastAsia="宋体" w:cs="Cambria Math"/>
                        </w:rPr>
                        <m:t>6</m:t>
                      </m:r>
                    </m:sub>
                  </m:sSub>
                </m:e>
              </m:d>
            </m:oMath>
            <w:r>
              <w:rPr>
                <w:sz w:val="21"/>
              </w:rPr>
              <w:t>可生成蓝色物质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44F18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KSCN溶液可用于检验</w:t>
            </w:r>
            <m:oMath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Fe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3+</m:t>
                  </m:r>
                </m:sup>
              </m:sSup>
            </m:oMath>
          </w:p>
        </w:tc>
      </w:tr>
      <w:tr w14:paraId="5D081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86425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599FC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MnO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与浓盐酸共热，生成黄绿色气体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AD9FC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+2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  <m:r>
                  <m:rPr/>
                  <w:rPr>
                    <w:rFonts w:ascii="Cambria Math" w:hAnsi="Cambria Math" w:eastAsia="宋体" w:cs="Cambria Math"/>
                  </w:rPr>
                  <m:t>=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+2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HCl</m:t>
                </m:r>
              </m:oMath>
            </m:oMathPara>
          </w:p>
        </w:tc>
      </w:tr>
    </w:tbl>
    <w:p w14:paraId="72AAA97C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31518A9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9．元素a~i为短周期元素，其第一电离能与原子序数的关系如图。下列说法正确的是</w:t>
      </w:r>
    </w:p>
    <w:p w14:paraId="1FC8828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81250" cy="2047875"/>
            <wp:effectExtent l="0" t="0" r="11430" b="9525"/>
            <wp:docPr id="100021" name="图片 100021" descr="@@@83d87d1f-adf5-43aa-85d8-ea5264874c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83d87d1f-adf5-43aa-85d8-ea5264874cd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0490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A．a和g同主族</w:t>
      </w:r>
      <w:r>
        <w:rPr>
          <w:sz w:val="21"/>
        </w:rPr>
        <w:tab/>
      </w:r>
      <w:r>
        <w:rPr>
          <w:sz w:val="21"/>
        </w:rPr>
        <w:t>B．金属性：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i</m:t>
        </m:r>
      </m:oMath>
    </w:p>
    <w:p w14:paraId="681C7071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C．原子半径：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d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ab/>
      </w:r>
      <w:r>
        <w:rPr>
          <w:sz w:val="21"/>
        </w:rPr>
        <w:t>D．最简单氢化物沸点：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</w:p>
    <w:p w14:paraId="2353A0B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10．设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为阿伏加德罗常数的值。下列说法正确的是</w:t>
      </w:r>
    </w:p>
    <w:p w14:paraId="70EC935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</w:t>
      </w:r>
      <m:oMath>
        <m:r>
          <m:rPr/>
          <w:rPr>
            <w:rFonts w:ascii="Cambria Math" w:hAnsi="Cambria Math" w:eastAsia="宋体" w:cs="Cambria Math"/>
          </w:rPr>
          <m:t>1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18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的中子数，比</w:t>
      </w:r>
      <m:oMath>
        <m:r>
          <m:rPr/>
          <w:rPr>
            <w:rFonts w:ascii="Cambria Math" w:hAnsi="Cambria Math" w:eastAsia="宋体" w:cs="Cambria Math"/>
          </w:rPr>
          <m:t>1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16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的多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6B840B6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</w:t>
      </w:r>
      <m:oMath>
        <m:r>
          <m:rPr/>
          <w:rPr>
            <w:rFonts w:ascii="Cambria Math" w:hAnsi="Cambria Math" w:eastAsia="宋体" w:cs="Cambria Math"/>
          </w:rPr>
          <m:t>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molFe</m:t>
        </m:r>
      </m:oMath>
      <w:r>
        <w:rPr>
          <w:sz w:val="21"/>
        </w:rPr>
        <w:t>与水蒸气完全反应，生成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的数目为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3E0B8A8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C．在</w:t>
      </w:r>
      <m:oMath>
        <m:r>
          <m:rPr/>
          <w:rPr>
            <w:rFonts w:ascii="Cambria Math" w:hAnsi="Cambria Math" w:eastAsia="宋体" w:cs="Cambria Math"/>
          </w:rPr>
          <m:t>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0.1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</m:oMath>
      <w:r>
        <w:rPr>
          <w:sz w:val="21"/>
        </w:rPr>
        <w:t>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  <w:r>
        <w:rPr>
          <w:sz w:val="21"/>
        </w:rPr>
        <w:t>溶液中，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的数目为</w:t>
      </w:r>
      <m:oMath>
        <m:r>
          <m:rPr/>
          <w:rPr>
            <w:rFonts w:ascii="Cambria Math" w:hAnsi="Cambria Math" w:eastAsia="宋体" w:cs="Cambria Math"/>
          </w:rPr>
          <m:t>0.1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5710ECD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D．标准状况下的</w:t>
      </w:r>
      <m:oMath>
        <m:r>
          <m:rPr/>
          <w:rPr>
            <w:rFonts w:ascii="Cambria Math" w:hAnsi="Cambria Math" w:eastAsia="宋体" w:cs="Cambria Math"/>
          </w:rPr>
          <m:t>22.4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与足量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反应，形成的共价键数目为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3E2DE05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11．利用如图装置进行实验：打开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，一定时间后，a中溶液变蓝；关闭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  <w:r>
        <w:rPr>
          <w:sz w:val="21"/>
        </w:rPr>
        <w:t>，打开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，点燃酒精灯加热数分钟后，滴入无水乙醇。下列说法错误的是</w:t>
      </w:r>
    </w:p>
    <w:p w14:paraId="74B2C269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14750" cy="2181225"/>
            <wp:effectExtent l="0" t="0" r="3810" b="13335"/>
            <wp:docPr id="100023" name="图片 100023" descr="@@@72f93598-489e-45e5-b011-b27741f90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72f93598-489e-45e5-b011-b27741f904f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0B5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A．a中现象体现了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的还原性</w:t>
      </w:r>
    </w:p>
    <w:p w14:paraId="45BA93F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B．b中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既作氧化剂也作还原剂</w:t>
      </w:r>
    </w:p>
    <w:p w14:paraId="2A471A8B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C．乙醇滴加过程中，c中的铜丝由黑变红，说明乙醇被氧化</w:t>
      </w:r>
    </w:p>
    <w:p w14:paraId="540BD5B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D．d中有银镜反应发生，说明c中产物有乙酸</w:t>
      </w:r>
    </w:p>
    <w:p w14:paraId="7AAC50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12．CuCl微溶于水，但在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浓度较高的溶液中因形成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和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而溶解。将适量CuCl完全溶于盐酸，得到含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和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的溶液，下列叙述正确的是</w:t>
      </w:r>
    </w:p>
    <w:p w14:paraId="78E2479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A．加水稀释，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浓度一定下降</w:t>
      </w:r>
    </w:p>
    <w:p w14:paraId="603BF06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B．向溶液中加入少量NaCl固体，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浓度一定上升</w:t>
      </w:r>
    </w:p>
    <w:p w14:paraId="2629BF2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CuCl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的电离方程式为：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CuCl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</w:p>
    <w:p w14:paraId="3543EE1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D．体系中，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d>
                  <m:dPr>
                    <m:begChr m:val="["/>
                    <m:sepChr m:val=","/>
                    <m:endChr m:val="]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CuCl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d>
                  <m:dPr>
                    <m:begChr m:val="["/>
                    <m:sepChr m:val=","/>
                    <m:endChr m:val="]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CuCl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</w:p>
    <w:p w14:paraId="626D50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13．由结构不能推测出对应性质的是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24"/>
        <w:gridCol w:w="5559"/>
        <w:gridCol w:w="2364"/>
      </w:tblGrid>
      <w:tr w14:paraId="28AC4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A870B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B02F8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结构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10E75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性质</w:t>
            </w:r>
          </w:p>
        </w:tc>
      </w:tr>
      <w:tr w14:paraId="0EC1E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43F67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03BD0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的VSEPR模型为平面三角形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63316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具有氧化性</w:t>
            </w:r>
          </w:p>
        </w:tc>
      </w:tr>
      <w:tr w14:paraId="53F6D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FCB3A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C6275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钾和钠的原子结构不同，电子跃迁时能量变化不同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E03A6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钾和钠的焰色不同</w:t>
            </w:r>
          </w:p>
        </w:tc>
      </w:tr>
      <w:tr w14:paraId="43B23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F88E4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3C75F2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乙烯和乙炔分子均含有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π</m:t>
              </m:r>
            </m:oMath>
            <w:r>
              <w:rPr>
                <w:sz w:val="21"/>
              </w:rPr>
              <w:t>键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69BD8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两者均可发生加聚反应</w:t>
            </w:r>
          </w:p>
        </w:tc>
      </w:tr>
      <w:tr w14:paraId="733AF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77E0A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775DE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石墨层中未参与杂化的p轨道中的电子，可在整个碳原子平面中运动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7DBD1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石墨具有类似金属的导电性</w:t>
            </w:r>
          </w:p>
        </w:tc>
      </w:tr>
    </w:tbl>
    <w:p w14:paraId="6C12FC9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55828E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14．一种高容量水系电池示意图如图。已知：放电时，电极Ⅱ上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减少；电极材料每转移1mol电子，对应的理论容量为</w:t>
      </w:r>
      <m:oMath>
        <m:r>
          <m:rPr/>
          <w:rPr>
            <w:rFonts w:ascii="Cambria Math" w:hAnsi="Cambria Math" w:eastAsia="宋体" w:cs="Cambria Math"/>
          </w:rPr>
          <m:t>26.8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⋅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。下列说法错误的是</w:t>
      </w:r>
    </w:p>
    <w:p w14:paraId="5431B72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38550" cy="1495425"/>
            <wp:effectExtent l="0" t="0" r="3810" b="13335"/>
            <wp:docPr id="100025" name="图片 100025" descr="@@@0378ee1b-597a-43a8-82f5-73d9d4573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0378ee1b-597a-43a8-82f5-73d9d4573bc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8CDA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A．充电时Ⅱ为阳极</w:t>
      </w:r>
    </w:p>
    <w:p w14:paraId="2ECA2836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B．放电时Ⅱ极室中溶液的pH降低</w:t>
      </w:r>
    </w:p>
    <w:p w14:paraId="59C6430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C．放电时负极反应为：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MnS</m:t>
        </m:r>
        <m:r>
          <m:rPr/>
          <w:rPr>
            <w:rFonts w:ascii="Cambria Math" w:hAnsi="Cambria Math" w:eastAsia="宋体" w:cs="Cambria Math"/>
          </w:rPr>
          <m:t>−2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</w:p>
    <w:p w14:paraId="31F0CAC5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D．充电时16gS能提供的理论容量为</w:t>
      </w:r>
      <m:oMath>
        <m:r>
          <m:rPr/>
          <w:rPr>
            <w:rFonts w:ascii="Cambria Math" w:hAnsi="Cambria Math" w:eastAsia="宋体" w:cs="Cambria Math"/>
          </w:rPr>
          <m:t>26.8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⋅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</w:p>
    <w:p w14:paraId="01ADD8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15．按如图组装装置并进行实验：将铜丝插入溶液中，当c中红色褪去时，将铜丝拔离液面。下列叙述错误的是</w:t>
      </w:r>
    </w:p>
    <w:p w14:paraId="700C2F6D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14650" cy="1743075"/>
            <wp:effectExtent l="0" t="0" r="11430" b="9525"/>
            <wp:docPr id="100027" name="图片 100027" descr="@@@7b432270-2c11-4a42-a0a3-3398bebc7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7b432270-2c11-4a42-a0a3-3398bebc70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3E10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A．a中有化合反应发生，并有颜色变化</w:t>
      </w:r>
    </w:p>
    <w:p w14:paraId="20E1B648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B．b中气体变红棕色时，所含氮氧化物至少有两种</w:t>
      </w:r>
    </w:p>
    <w:p w14:paraId="73FDEA3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C．c中溶液红色刚好褪去时，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恰好完全反应</w:t>
      </w:r>
    </w:p>
    <w:p w14:paraId="2C2B5F9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D．若将a中稀硝酸换为浓硫酸并加热，则c中溶液颜色会褪去</w:t>
      </w:r>
    </w:p>
    <w:p w14:paraId="41EF541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16．某理论研究认为：燃料电池(图b)的电极Ⅰ和Ⅱ上所发生反应的催化机理示意图分别如图a和图c，其中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获得第一个电子的过程最慢。由此可知，理论上</w:t>
      </w:r>
    </w:p>
    <w:p w14:paraId="1F3BF09F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998980"/>
            <wp:effectExtent l="0" t="0" r="12065" b="12700"/>
            <wp:docPr id="100029" name="图片 100029" descr="@@@67b2f831-a1ca-4eff-8dda-c9d8e925d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67b2f831-a1ca-4eff-8dda-c9d8e925d18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99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44E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A．负极反应的催化剂是ⅰ</w:t>
      </w:r>
    </w:p>
    <w:p w14:paraId="4DA7BD7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B．图a中，ⅰ到ⅱ过程的活化能一定最低</w:t>
      </w:r>
    </w:p>
    <w:p w14:paraId="78F646A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C．电池工作过程中，负极室的溶液质量保持不变</w:t>
      </w:r>
    </w:p>
    <w:p w14:paraId="06924C96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D．相同时间内，电极Ⅰ和电极Ⅱ上的催化循环完成次数相同</w:t>
      </w:r>
    </w:p>
    <w:p w14:paraId="258AE182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582CECBE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二、解答题</w:t>
      </w:r>
    </w:p>
    <w:p w14:paraId="11083EA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17．酸及盐在生活生产中应用广泛。</w:t>
      </w:r>
    </w:p>
    <w:p w14:paraId="57C8C0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(1)甲苯氧化可生成苯甲酸。向盛有2mL甲苯的试管中，加入几滴酸性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溶液，振荡，观察到体系颜色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7B8F0B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(2)某苯甲酸粗品含少量泥沙和氯化钠。用重结晶法提纯该粗品过程中，需要的操作及其顺序为：加热溶解、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(填下列操作编号)。</w:t>
      </w:r>
    </w:p>
    <w:p w14:paraId="3229C57F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52975" cy="1847850"/>
            <wp:effectExtent l="0" t="0" r="1905" b="11430"/>
            <wp:docPr id="100031" name="图片 100031" descr="@@@bb3a7a4a-b3ca-4f90-aac9-54bfcb2398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bb3a7a4a-b3ca-4f90-aac9-54bfcb2398b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EA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(3)兴趣小组测定常温下苯甲酸饱和溶液的浓度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</m:t>
            </m:r>
          </m:sub>
        </m:sSub>
      </m:oMath>
      <w:r>
        <w:rPr>
          <w:sz w:val="21"/>
        </w:rPr>
        <w:t>和苯甲酸的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，实验如下：取50.00mL苯甲酸饱和溶液，用</w:t>
      </w:r>
      <m:oMath>
        <m:r>
          <m:rPr/>
          <w:rPr>
            <w:rFonts w:ascii="Cambria Math" w:hAnsi="Cambria Math" w:eastAsia="宋体" w:cs="Cambria Math"/>
          </w:rPr>
          <m:t>0.1000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LNaOH</m:t>
        </m:r>
      </m:oMath>
      <w:r>
        <w:rPr>
          <w:sz w:val="21"/>
        </w:rPr>
        <w:t>溶液滴定，用pH计测得体系的pH随滴入溶液体积V变化的曲线如图。据图可得：</w:t>
      </w:r>
    </w:p>
    <w:p w14:paraId="3A5FA7BB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52575" cy="1285875"/>
            <wp:effectExtent l="0" t="0" r="1905" b="9525"/>
            <wp:docPr id="100033" name="图片 100033" descr="@@@b09b3353-0352-4f08-a666-11af344c4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b09b3353-0352-4f08-a666-11af344c4e8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902E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f>
          <m:fPr>
            <m:type m:val="lin"/>
          </m:fPr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den>
        </m:f>
      </m:oMath>
      <w:r>
        <w:rPr>
          <w:sz w:val="21"/>
        </w:rPr>
        <w:t>。</w:t>
      </w:r>
    </w:p>
    <w:p w14:paraId="376BD65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②苯甲酸的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(列出算式，水的电离可忽略)。</w:t>
      </w:r>
    </w:p>
    <w:p w14:paraId="50F1FC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(4)该小组继续探究取代基对芳香酸酸性的影响。</w:t>
      </w:r>
    </w:p>
    <w:p w14:paraId="34C082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①知识回顾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羧酸酸性可用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衡量。下列羧酸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的变化顺序为：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  <m:r>
          <m:rPr/>
          <w:rPr>
            <w:rFonts w:ascii="Cambria Math" w:hAnsi="Cambria Math" w:eastAsia="宋体" w:cs="Cambria Math"/>
          </w:rPr>
          <m:t>&lt;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ClCOOH</m:t>
        </m:r>
        <m:r>
          <m:rPr/>
          <w:rPr>
            <w:rFonts w:ascii="Cambria Math" w:hAnsi="Cambria Math" w:eastAsia="宋体" w:cs="Cambria Math"/>
          </w:rPr>
          <m:t>&lt;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  <m:r>
          <m:rPr/>
          <w:rPr>
            <w:rFonts w:ascii="Cambria Math" w:hAnsi="Cambria Math" w:eastAsia="宋体" w:cs="Cambria Math"/>
          </w:rPr>
          <m:t>&lt;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  <w:r>
        <w:rPr>
          <w:sz w:val="21"/>
        </w:rPr>
        <w:t>。随着卤原子电负性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，羧基中的羟基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增大，酸性增强。</w:t>
      </w:r>
    </w:p>
    <w:p w14:paraId="094A03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②提出假设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甲同学根据①中规律推测下列芳香酸的酸性强弱顺序为：</w:t>
      </w:r>
    </w:p>
    <w:p w14:paraId="02CB29DC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76550" cy="657225"/>
            <wp:effectExtent l="0" t="0" r="3810" b="0"/>
            <wp:docPr id="100035" name="图片 100035" descr="@@@fece4a05-ed00-4e75-a5dc-b50d67faa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fece4a05-ed00-4e75-a5dc-b50d67faa11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97C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③验证假设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甲同学测得常温下三种酸的饱和溶液的pH大小顺序为Ⅲ&gt;Ⅱ&gt;Ⅰ，据此推断假设成立。但乙同学认为该推断依据不足，不能用所测得的pH直接判断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大小顺序，因为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A94443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乙同学用(3)中方法测定了上述三种酸的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，其顺序为Ⅱ&gt;Ⅰ&gt;Ⅲ。</w:t>
      </w:r>
    </w:p>
    <w:p w14:paraId="7CA92A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④实验小结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假设不成立，芳香环上取代基效应较复杂，①中规律不可随意推广。</w:t>
      </w:r>
    </w:p>
    <w:p w14:paraId="4588B79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(5)该小组尝试测弱酸HClO的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。</w:t>
      </w:r>
    </w:p>
    <w:p w14:paraId="7405021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①丙同学认为不宜按照(3)中方法进行实验，其原因之一是次氯酸易分解。该分解反应的离子方程式为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139F8A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②小组讨论后，选用0.100mol/LNaClO溶液(含少量NaCl)进行实验，以获得HClO的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。简述该方案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(包括所用仪器及数据处理思路)。</w:t>
      </w:r>
    </w:p>
    <w:p w14:paraId="0B1C69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③教师指导：设计实验方案时，需要根据物质性质，具体问题具体分析。</w:t>
      </w:r>
    </w:p>
    <w:p w14:paraId="367BD14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18．我国是金属材料生产大国，绿色生产是必由之路。一种从多金属精矿中提取Fe、Cu、Ni等并探究新型绿色冶铁方法的工艺如下。</w:t>
      </w:r>
    </w:p>
    <w:p w14:paraId="7A748D9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101090"/>
            <wp:effectExtent l="0" t="0" r="12065" b="11430"/>
            <wp:docPr id="100037" name="图片 100037" descr="@@@9ff7bb03-6ab0-4dcd-ba5b-e81de19c3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9ff7bb03-6ab0-4dcd-ba5b-e81de19c394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10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8E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已知：多金属精矿中主要含有Fe、Al、Cu、Ni、O等元素。</w:t>
      </w:r>
    </w:p>
    <w:tbl>
      <w:tblPr>
        <w:tblStyle w:val="4"/>
        <w:tblW w:w="6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32"/>
        <w:gridCol w:w="1342"/>
        <w:gridCol w:w="1342"/>
        <w:gridCol w:w="1342"/>
        <w:gridCol w:w="1342"/>
      </w:tblGrid>
      <w:tr w14:paraId="1F282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F0FB4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氢氧化物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7D721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Fe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(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  <m:r>
                      <m:rPr/>
                      <w:rPr>
                        <w:rFonts w:ascii="Cambria Math" w:hAnsi="Cambria Math" w:eastAsia="宋体" w:cs="Cambria Math"/>
                      </w:rPr>
                      <m:t>)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9ACB6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Al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(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  <m:r>
                      <m:rPr/>
                      <w:rPr>
                        <w:rFonts w:ascii="Cambria Math" w:hAnsi="Cambria Math" w:eastAsia="宋体" w:cs="Cambria Math"/>
                      </w:rPr>
                      <m:t>)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7D3B2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(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  <m:r>
                      <m:rPr/>
                      <w:rPr>
                        <w:rFonts w:ascii="Cambria Math" w:hAnsi="Cambria Math" w:eastAsia="宋体" w:cs="Cambria Math"/>
                      </w:rPr>
                      <m:t>)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DA395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Ni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(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  <m:r>
                      <m:rPr/>
                      <w:rPr>
                        <w:rFonts w:ascii="Cambria Math" w:hAnsi="Cambria Math" w:eastAsia="宋体" w:cs="Cambria Math"/>
                      </w:rPr>
                      <m:t>)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oMath>
            </m:oMathPara>
          </w:p>
        </w:tc>
      </w:tr>
      <w:tr w14:paraId="34655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59B94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K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sp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298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K</m:t>
                    </m:r>
                  </m:e>
                </m:d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833BF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2.8×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−39</m:t>
                    </m:r>
                  </m:sup>
                </m:sSup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F9A71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1.3×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−33</m:t>
                    </m:r>
                  </m:sup>
                </m:sSup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2A0C4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2.2×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−20</m:t>
                    </m:r>
                  </m:sup>
                </m:sSup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AFC48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5.5×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−16</m:t>
                    </m:r>
                  </m:sup>
                </m:sSup>
              </m:oMath>
            </m:oMathPara>
          </w:p>
        </w:tc>
      </w:tr>
    </w:tbl>
    <w:p w14:paraId="02919F1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(1)“酸浸”中，提高浸取速率的措施有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(写一条)。</w:t>
      </w:r>
    </w:p>
    <w:p w14:paraId="1AE7312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(2)“高压加热”时，生成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的离子方程式为：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5B3C92D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r>
            <m:rPr/>
            <w:rPr>
              <w:rFonts w:ascii="Cambria Math" w:hAnsi="Cambria Math" w:eastAsia="宋体" w:cs="Cambria Math"/>
            </w:rPr>
            <m:t>___+</m:t>
          </m: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r>
            <m:rPr/>
            <w:rPr>
              <w:rFonts w:ascii="Cambria Math" w:hAnsi="Cambria Math" w:eastAsia="宋体" w:cs="Cambria Math"/>
            </w:rPr>
            <m:t>+___</m:t>
          </m: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O</m:t>
          </m:r>
          <m:eqArr>
            <m:eqArrPr/>
            <m:e>
              <m:bar>
                <m:barPr/>
                <m:e>
                  <m:bar>
                    <m:barPr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eastAsia="宋体" w:cs="Cambria Math"/>
                        </w:rPr>
                        <m:t>高压</m:t>
                      </m:r>
                    </m:e>
                  </m:bar>
                </m:e>
              </m:bar>
            </m:e>
            <m:e>
              <m:r>
                <m:rPr>
                  <m:sty m:val="p"/>
                </m:rPr>
                <w:rPr>
                  <w:rFonts w:ascii="Cambria Math" w:hAnsi="Cambria Math" w:eastAsia="宋体" w:cs="Cambria Math"/>
                </w:rPr>
                <m:t>Δ</m:t>
              </m:r>
            </m:e>
          </m:eqAr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___Fe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3</m:t>
              </m:r>
            </m:sub>
          </m:sSub>
          <m:r>
            <m:rPr/>
            <w:rPr>
              <w:rFonts w:ascii="Cambria Math" w:hAnsi="Cambria Math" w:eastAsia="宋体" w:cs="Cambria Math"/>
            </w:rPr>
            <m:t>↓+______</m:t>
          </m:r>
          <m:sSup>
            <m:s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H</m:t>
              </m:r>
            </m:e>
            <m:sup>
              <m:r>
                <m:rPr/>
                <w:rPr>
                  <w:rFonts w:ascii="Cambria Math" w:hAnsi="Cambria Math" w:eastAsia="宋体" w:cs="Cambria Math"/>
                </w:rPr>
                <m:t>+</m:t>
              </m:r>
            </m:sup>
          </m:sSup>
        </m:oMath>
      </m:oMathPara>
    </w:p>
    <w:p w14:paraId="6499855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(3)“沉铝”时，pH最高可调至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(溶液体积变化可忽略)。已知：“滤液1”中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=0.022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Ni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=0.042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</m:oMath>
      <w:r>
        <w:rPr>
          <w:sz w:val="21"/>
        </w:rPr>
        <w:t>。</w:t>
      </w:r>
    </w:p>
    <w:p w14:paraId="2EA8EEC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(4)“选择萃取”中，镍形成如图的配合物。镍易进入有机相的原因有_______。</w:t>
      </w:r>
    </w:p>
    <w:p w14:paraId="16F0FC6A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62200" cy="1762125"/>
            <wp:effectExtent l="0" t="0" r="0" b="5715"/>
            <wp:docPr id="100039" name="图片 100039" descr="@@@2c9b4d9a-40ca-44ad-ae2a-d01b69755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2c9b4d9a-40ca-44ad-ae2a-d01b69755af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84E2C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A．镍与N、O形成配位键</w:t>
      </w:r>
      <w:r>
        <w:rPr>
          <w:sz w:val="21"/>
        </w:rPr>
        <w:tab/>
      </w:r>
      <w:r>
        <w:rPr>
          <w:sz w:val="21"/>
        </w:rPr>
        <w:t>B．配位时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被还原</w:t>
      </w:r>
    </w:p>
    <w:p w14:paraId="31584CD4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C．配合物与水能形成分子间氢键</w:t>
      </w:r>
      <w:r>
        <w:rPr>
          <w:sz w:val="21"/>
        </w:rPr>
        <w:tab/>
      </w:r>
      <w:r>
        <w:rPr>
          <w:sz w:val="21"/>
        </w:rPr>
        <w:t>D．烷基链具有疏水性</w:t>
      </w:r>
    </w:p>
    <w:p w14:paraId="3EF138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Ni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z</m:t>
            </m:r>
          </m:sub>
        </m:sSub>
      </m:oMath>
      <w:r>
        <w:rPr>
          <w:sz w:val="21"/>
        </w:rPr>
        <w:t>晶体的立方晶胞中原子所处位置如图。已知：同种位置原子相同，相邻原子间的最近距离之比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d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Ni</m:t>
            </m:r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sub>
        </m:sSub>
        <m:r>
          <m:rPr/>
          <w:rPr>
            <w:rFonts w:ascii="Cambria Math" w:hAnsi="Cambria Math" w:eastAsia="宋体" w:cs="Cambria Math"/>
          </w:rPr>
          <m:t>: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d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Ni</m:t>
            </m:r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2</m:t>
            </m:r>
          </m:e>
        </m:rad>
        <m:r>
          <m:rPr/>
          <w:rPr>
            <w:rFonts w:ascii="Cambria Math" w:hAnsi="Cambria Math" w:eastAsia="宋体" w:cs="Cambria Math"/>
          </w:rPr>
          <m:t>:1</m:t>
        </m:r>
      </m:oMath>
      <w:r>
        <w:rPr>
          <w:sz w:val="21"/>
        </w:rPr>
        <w:t>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: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</m:t>
        </m:r>
        <m:r>
          <m:rPr/>
          <w:rPr>
            <w:rFonts w:ascii="Cambria Math" w:hAnsi="Cambria Math" w:eastAsia="宋体" w:cs="Cambria Math"/>
          </w:rPr>
          <m:t>: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</m:t>
        </m:r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；晶体中与Cu原子最近且等距离的原子的数目为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CEF77E9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71625" cy="1266825"/>
            <wp:effectExtent l="0" t="0" r="13335" b="13335"/>
            <wp:docPr id="100041" name="图片 100041" descr="@@@d1863fec-31f9-4fea-bc1e-2f795c248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d1863fec-31f9-4fea-bc1e-2f795c2483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02CD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(6)①“700℃加热”步骤中，混合气体中仅加少量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，但借助工业合成氨的逆反应，可使Fe不断生成。该步骤发生反应的化学方程式为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59871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②“电解”时，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颗粒分散于溶液中，以Fe片、石墨棒为电极，在</w:t>
      </w:r>
      <w:r>
        <w:rPr>
          <w:sz w:val="21"/>
          <w:em w:val="dot"/>
          <w:lang w:eastAsia="zh-CN"/>
        </w:rPr>
        <w:t>答题卡虚线框</w:t>
      </w:r>
      <w:r>
        <w:rPr>
          <w:sz w:val="21"/>
        </w:rPr>
        <w:t>中，画出电解池示意图并做相应标注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CBDDE9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③与传统高炉炼铁工艺相比，上述两种新型冶铁方法所体现“绿色化学”思想的共同点是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(写一条)。</w:t>
      </w:r>
    </w:p>
    <w:p w14:paraId="7D97EA8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19．钛单质及其化合物在航空、航天、催化等领域应用广泛。</w:t>
      </w:r>
    </w:p>
    <w:p w14:paraId="2B686E7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(1)基态Ti原子的价层电子排布式为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E5B3DA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(2)298K下，反应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+2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ΔH</m:t>
        </m:r>
        <m:r>
          <m:rPr/>
          <w:rPr>
            <w:rFonts w:ascii="Cambria Math" w:hAnsi="Cambria Math" w:eastAsia="宋体" w:cs="Cambria Math"/>
          </w:rPr>
          <m:t>&lt;0</m:t>
        </m:r>
      </m:oMath>
      <w:r>
        <w:rPr>
          <w:sz w:val="21"/>
        </w:rPr>
        <w:t>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ΔS</m:t>
        </m:r>
        <m:r>
          <m:rPr/>
          <w:rPr>
            <w:rFonts w:ascii="Cambria Math" w:hAnsi="Cambria Math" w:eastAsia="宋体" w:cs="Cambria Math"/>
          </w:rPr>
          <m:t>&gt;0</m:t>
        </m:r>
      </m:oMath>
      <w:r>
        <w:rPr>
          <w:sz w:val="21"/>
        </w:rPr>
        <w:t>，则298K下该反应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(填“能”或“不能”)自发进行。</w:t>
      </w:r>
    </w:p>
    <w:p w14:paraId="3461742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为原料可制备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。将</w:t>
      </w:r>
      <m:oMath>
        <m:r>
          <m:rPr/>
          <w:rPr>
            <w:rFonts w:ascii="Cambria Math" w:hAnsi="Cambria Math" w:eastAsia="宋体" w:cs="Cambria Math"/>
          </w:rPr>
          <m:t>5.0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与10.0molTi放入容积为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</m:oMath>
      <w:r>
        <w:rPr>
          <w:sz w:val="21"/>
        </w:rPr>
        <w:t>的恒容密闭容器中，反应体系存在下列过程。</w:t>
      </w:r>
    </w:p>
    <w:tbl>
      <w:tblPr>
        <w:tblStyle w:val="4"/>
        <w:tblW w:w="53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90"/>
        <w:gridCol w:w="2767"/>
        <w:gridCol w:w="1828"/>
      </w:tblGrid>
      <w:tr w14:paraId="5DC25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985E6A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编号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FB753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过程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598D5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ΔH</m:t>
                </m:r>
              </m:oMath>
            </m:oMathPara>
          </w:p>
        </w:tc>
      </w:tr>
      <w:tr w14:paraId="2D075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E3EC6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(a)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BF599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Ti</m:t>
                </m:r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TiCl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⇌2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TiCl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</m:d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2B923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ΔH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1</m:t>
                    </m:r>
                  </m:sub>
                </m:sSub>
              </m:oMath>
            </m:oMathPara>
          </w:p>
        </w:tc>
      </w:tr>
      <w:tr w14:paraId="61EA4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A7A2A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(b)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34F29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TiCl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TiCl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⇌2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TiCl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C5884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+200.1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kJ</m:t>
                </m:r>
                <m:r>
                  <m:rPr/>
                  <w:rPr>
                    <w:rFonts w:ascii="Cambria Math" w:hAnsi="Cambria Math" w:eastAsia="宋体" w:cs="Cambria Math"/>
                  </w:rPr>
                  <m:t>/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oMath>
            </m:oMathPara>
          </w:p>
        </w:tc>
      </w:tr>
      <w:tr w14:paraId="6E1AA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7F1D46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(c)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7F401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Ti</m:t>
                </m:r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+3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TiCl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⇌4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TiCl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7DC37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+132.4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kJ</m:t>
                </m:r>
                <m:r>
                  <m:rPr/>
                  <w:rPr>
                    <w:rFonts w:ascii="Cambria Math" w:hAnsi="Cambria Math" w:eastAsia="宋体" w:cs="Cambria Math"/>
                  </w:rPr>
                  <m:t>/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oMath>
            </m:oMathPara>
          </w:p>
        </w:tc>
      </w:tr>
      <w:tr w14:paraId="57E1F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0FD43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(d)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0971E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TiCl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TiCl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</m:d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03E97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ΔH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oMath>
            </m:oMathPara>
          </w:p>
        </w:tc>
      </w:tr>
    </w:tbl>
    <w:p w14:paraId="4DADD47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kJ/mol。</w:t>
      </w:r>
    </w:p>
    <w:p w14:paraId="5A334E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②不同温度下，平衡时反应体系的组成如图。曲线Ⅰ对应的物质为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D94EB61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05025" cy="1552575"/>
            <wp:effectExtent l="0" t="0" r="13335" b="0"/>
            <wp:docPr id="100043" name="图片 100043" descr="@@@e0550d39-de06-4710-9de7-8e9302117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e0550d39-de06-4710-9de7-8e93021171f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BD3B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③温度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</m:oMath>
      <w:r>
        <w:rPr>
          <w:sz w:val="21"/>
        </w:rPr>
        <w:t>下，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TiCl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</m:e>
            </m:d>
          </m:e>
        </m:d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，反应(c)的平衡常数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(列出算式，无须化简)。</w:t>
      </w:r>
    </w:p>
    <w:p w14:paraId="07E3C2F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(4)钛基催化剂可以催化储氢物质肼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</m:oMath>
      <w:r>
        <w:rPr>
          <w:sz w:val="21"/>
        </w:rPr>
        <w:t>的分解反应：</w:t>
      </w:r>
    </w:p>
    <w:p w14:paraId="2DDFDC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(e)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6712B65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(f)</w:t>
      </w:r>
      <m:oMath>
        <m:r>
          <m:rPr/>
          <w:rPr>
            <w:rFonts w:ascii="Cambria Math" w:hAnsi="Cambria Math" w:eastAsia="宋体" w:cs="Cambria Math"/>
          </w:rPr>
          <m:t>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</w:p>
    <w:p w14:paraId="149D4FF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为研究某钛基催化剂对上述反应的影响，以肼的水溶液为原料(含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的物质的量为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</m:oMath>
      <w:r>
        <w:rPr>
          <w:sz w:val="21"/>
        </w:rPr>
        <w:t>)，进行实验，得到</w:t>
      </w:r>
      <m:oMath>
        <m:f>
          <m:fPr>
            <m:type m:val="lin"/>
          </m:fPr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den>
        </m:f>
      </m:oMath>
      <w:r>
        <w:rPr>
          <w:sz w:val="21"/>
        </w:rPr>
        <w:t>、</w:t>
      </w:r>
      <m:oMath>
        <m:f>
          <m:fPr>
            <m:type m:val="lin"/>
          </m:fPr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den>
        </m:f>
      </m:oMath>
      <w:r>
        <w:rPr>
          <w:sz w:val="21"/>
        </w:rPr>
        <w:t>随时间t变化的曲线如图。其中，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  <w:r>
        <w:rPr>
          <w:sz w:val="21"/>
        </w:rPr>
        <w:t>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的物质的量之和；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为剩余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的物质的量。设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sub>
        </m:sSub>
      </m:oMath>
      <w:r>
        <w:rPr>
          <w:sz w:val="21"/>
        </w:rPr>
        <w:t>为0~t时间段内反应(e)消耗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的物质的量，该时间段内，本体系中催化剂的选择性用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e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−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</m:oMath>
      <w:r>
        <w:rPr>
          <w:sz w:val="21"/>
        </w:rPr>
        <w:t>表示。</w:t>
      </w:r>
    </w:p>
    <w:p w14:paraId="1947A7B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66950" cy="1485900"/>
            <wp:effectExtent l="0" t="0" r="3810" b="0"/>
            <wp:docPr id="100045" name="图片 100045" descr="@@@4a0b1612-cff4-492d-a111-d6eee1007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4a0b1612-cff4-492d-a111-d6eee100729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96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</w:t>
      </w:r>
      <m:oMath>
        <m:r>
          <m:rPr/>
          <w:rPr>
            <w:rFonts w:ascii="Cambria Math" w:hAnsi="Cambria Math" w:eastAsia="宋体" w:cs="Cambria Math"/>
          </w:rPr>
          <m:t>0~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min</m:t>
        </m:r>
      </m:oMath>
      <w:r>
        <w:rPr>
          <w:sz w:val="21"/>
        </w:rPr>
        <w:t>内，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的转化率为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(用含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的代数式表示)。</w:t>
      </w:r>
    </w:p>
    <w:p w14:paraId="557B598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</w:t>
      </w:r>
      <m:oMath>
        <m:r>
          <m:rPr/>
          <w:rPr>
            <w:rFonts w:ascii="Cambria Math" w:hAnsi="Cambria Math" w:eastAsia="宋体" w:cs="Cambria Math"/>
          </w:rPr>
          <m:t>0~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min</m:t>
        </m:r>
      </m:oMath>
      <w:r>
        <w:rPr>
          <w:sz w:val="21"/>
        </w:rPr>
        <w:t>内，催化剂的选择性为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(用含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的代数式表示，写出推导过程)。</w:t>
      </w:r>
    </w:p>
    <w:p w14:paraId="4727F13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20．我国科学家最近在光-酶催化合成中获得重大突破，光-酶协同可实现基于三组分反应的有机合成，其中的一个反应如下(反应条件略：Ph-代表苯基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</m:oMath>
      <w:r>
        <w:rPr>
          <w:sz w:val="21"/>
        </w:rPr>
        <w:t>)。</w:t>
      </w:r>
    </w:p>
    <w:p w14:paraId="689235E6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916940"/>
            <wp:effectExtent l="0" t="0" r="12065" b="12700"/>
            <wp:docPr id="100047" name="图片 100047" descr="@@@7d06b8bf-fa86-4b22-b257-e2b650dd8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7d06b8bf-fa86-4b22-b257-e2b650dd87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91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2B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(1)化合物1a中含氧官能团的名称为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419A8F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(2)①化合物2a的分子式为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72F027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②2a可与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发生加成反应生成化合物Ⅰ．在Ⅰ的同分异构体中，同时含有苯环和醇羟基结构的共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种(含化合物Ⅰ，不考虑立体异构)。</w:t>
      </w:r>
    </w:p>
    <w:p w14:paraId="646F9DF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(3)下列说法正确的有_______。</w:t>
      </w:r>
    </w:p>
    <w:p w14:paraId="43DEE37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A．在1a、2a和3a生成4a的过程中，有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</m:oMath>
      <w:r>
        <w:rPr>
          <w:sz w:val="21"/>
        </w:rPr>
        <w:t>键断裂与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σ</m:t>
        </m:r>
      </m:oMath>
      <w:r>
        <w:rPr>
          <w:sz w:val="21"/>
        </w:rPr>
        <w:t>键形成</w:t>
      </w:r>
    </w:p>
    <w:p w14:paraId="4FFB2EF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B．在4a分子中，存在手性碳原子，并有20个碳原子采取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  <w:r>
        <w:rPr>
          <w:sz w:val="21"/>
        </w:rPr>
        <w:t>杂化</w:t>
      </w:r>
    </w:p>
    <w:p w14:paraId="11DB095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C．在5a分子中，有大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</m:oMath>
      <w:r>
        <w:rPr>
          <w:sz w:val="21"/>
        </w:rPr>
        <w:t>键，可存在分子内氢键，但不存在手性碳原子</w:t>
      </w:r>
    </w:p>
    <w:p w14:paraId="0F9B310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D．化合物5a是苯酚的同系物，且可发生原子利用率为100%的还原反应</w:t>
      </w:r>
    </w:p>
    <w:p w14:paraId="13F3FE5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(4)一定条件下，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与丙酮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</m:oMath>
      <w:r>
        <w:rPr>
          <w:sz w:val="21"/>
        </w:rPr>
        <w:t>发生反应，溴取代丙酮中的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，生成化合物3a．若用核磁共振氢谱监测该取代反应，则可推测：与丙酮相比，产物3a的氢谱图中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C2044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(5)已知：羧酸在一定条件下，可发生类似于丙酮的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取代反应。根据上述信息，分三步合成化合物Ⅱ。</w:t>
      </w:r>
    </w:p>
    <w:p w14:paraId="38A6B03F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90700" cy="895350"/>
            <wp:effectExtent l="0" t="0" r="7620" b="3810"/>
            <wp:docPr id="100049" name="图片 100049" descr="@@@d7ef355e-aa11-496d-924a-2d5a55bea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d7ef355e-aa11-496d-924a-2d5a55beafe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9A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①第一步，引入溴：其反应的化学方程式为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F6E45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②第二步，进行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(填具体反应类型)：其反应的化学方程式为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(注明反应条件)。</w:t>
      </w:r>
    </w:p>
    <w:p w14:paraId="6BDBCE9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③第三步，合成Ⅱ：②中得到的含溴有机物与1a、2a反应。</w:t>
      </w:r>
    </w:p>
    <w:p w14:paraId="19B8215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(6)参考上述三组分反应，直接合成化合物Ⅲ，需要以1a、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(填结构简式)和3a为反应物。</w:t>
      </w:r>
    </w:p>
    <w:p w14:paraId="4F119F25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71650" cy="933450"/>
            <wp:effectExtent l="0" t="0" r="11430" b="11430"/>
            <wp:docPr id="100051" name="图片 100051" descr="@@@f0a5d72d-bac6-43f4-b758-01b89693e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f0a5d72d-bac6-43f4-b758-01b89693e36c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CC3B">
      <w:pPr>
        <w:shd w:val="clear" w:color="auto" w:fill="auto"/>
        <w:spacing w:line="360" w:lineRule="auto"/>
        <w:jc w:val="left"/>
        <w:rPr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41B3DC8A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《2025年广东高考真题化学试题》参考答案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7F440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7CCA455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0AD81B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7362CD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920457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2E30CE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2FF40C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732A77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926385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7C061A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4237EB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2E01D9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38AAB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0D2B3C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7EE8C3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89073B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D34EF2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EEB2B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CD1479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5311D8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1638D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E3934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C3389A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143C0E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</w:tr>
      <w:tr w14:paraId="31168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2D7BDC2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CD8AEA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E9D95E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CB2E89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0DE9B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0A77F4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495A71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781B79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37430A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A7B727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E2BF0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6BAA2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18455D3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EADBD0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774FD4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881E3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7B6A4D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DCD2F1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47504C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84DF6F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A25FF2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A2BE2A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D2F4C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390A5C98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15332BF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1．D</w:t>
      </w:r>
    </w:p>
    <w:p w14:paraId="671B321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【详解】A．纸的主要成分是纤维素(有机化合物)，不属于合金，A不符合题意；</w:t>
      </w:r>
    </w:p>
    <w:p w14:paraId="160BB1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B．石印章的材料通常是天然矿物(如大理石、寿山石等)，主要成分为硅酸盐或碳酸盐，不属于合金，B不符合题意；</w:t>
      </w:r>
    </w:p>
    <w:p w14:paraId="21A5497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C．木活字的材料是木材，主要成分为纤维素和木质素(有机化合物)，不属于合金，C不符合题意；</w:t>
      </w:r>
    </w:p>
    <w:p w14:paraId="02EB72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D．不锈钢是铁(Fe)与铬(Cr)、镍(Ni)等金属形成的合金，D符合题意；</w:t>
      </w:r>
    </w:p>
    <w:p w14:paraId="59A3E1E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4F93FE9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2．A</w:t>
      </w:r>
    </w:p>
    <w:p w14:paraId="2AA78BE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【详解】A．C和H原子间通过共用电子对形成的是共价键，A正确；</w:t>
      </w:r>
    </w:p>
    <w:p w14:paraId="7203747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B．该配合物具有芳香性，存在的是共轭大π键，不存在碳碳双键，B错误；</w:t>
      </w:r>
    </w:p>
    <w:p w14:paraId="255EEF7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C．根据价键理论分析，该物质有10个H原子，C错误；</w:t>
      </w:r>
    </w:p>
    <w:p w14:paraId="7A6788D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D．大π键环上可以发生取代反应，D错误；</w:t>
      </w:r>
    </w:p>
    <w:p w14:paraId="2D1827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答案选A。</w:t>
      </w:r>
    </w:p>
    <w:p w14:paraId="434E6DC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3．D</w:t>
      </w:r>
    </w:p>
    <w:p w14:paraId="57C88D4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【详解】A．1mol H</w:t>
      </w:r>
      <w:r>
        <w:rPr>
          <w:sz w:val="21"/>
          <w:vertAlign w:val="subscript"/>
        </w:rPr>
        <w:t>2</w:t>
      </w:r>
      <w:r>
        <w:rPr>
          <w:sz w:val="21"/>
        </w:rPr>
        <w:t>O的摩尔质量为18g/mol，因此质量为18g，而非10g，A错误；</w:t>
      </w:r>
    </w:p>
    <w:p w14:paraId="16F90AB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B．MoS</w:t>
      </w:r>
      <w:r>
        <w:rPr>
          <w:sz w:val="21"/>
          <w:vertAlign w:val="subscript"/>
        </w:rPr>
        <w:t>2</w:t>
      </w:r>
      <w:r>
        <w:rPr>
          <w:sz w:val="21"/>
        </w:rPr>
        <w:t>中S的化合价为-2，总负电荷为-4，Mo的化合价为+4，而非+6，B错误；</w:t>
      </w:r>
    </w:p>
    <w:p w14:paraId="5BEB87A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C．电动机械腿工作时，电池放电将化学能转化为电能，再转化为机械能，而非电能转化为化学能，C错误；</w:t>
      </w:r>
    </w:p>
    <w:p w14:paraId="45D236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D．鱼肉的主要营养成分是蛋白质，描述正确，D正确；</w:t>
      </w:r>
    </w:p>
    <w:p w14:paraId="55FE236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5E1B0E4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4．A</w:t>
      </w:r>
    </w:p>
    <w:p w14:paraId="194264A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【详解】A．生石灰（CaO）与燃煤中的SO</w:t>
      </w:r>
      <w:r>
        <w:rPr>
          <w:sz w:val="21"/>
          <w:vertAlign w:val="subscript"/>
        </w:rPr>
        <w:t>2</w:t>
      </w:r>
      <w:r>
        <w:rPr>
          <w:sz w:val="21"/>
        </w:rPr>
        <w:t>和氧气反应生成CaSO</w:t>
      </w:r>
      <w:r>
        <w:rPr>
          <w:sz w:val="21"/>
          <w:vertAlign w:val="subscript"/>
        </w:rPr>
        <w:t>4</w:t>
      </w:r>
      <w:r>
        <w:rPr>
          <w:sz w:val="21"/>
        </w:rPr>
        <w:t>，达到脱硫减排的目的，不存在沉淀溶解平衡的转化，A错误；</w:t>
      </w:r>
    </w:p>
    <w:p w14:paraId="53A1D6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B．检验SO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需先加盐酸排除干扰离子，再加BaCl</w:t>
      </w:r>
      <w:r>
        <w:rPr>
          <w:sz w:val="21"/>
          <w:vertAlign w:val="subscript"/>
        </w:rPr>
        <w:t>2</w:t>
      </w:r>
      <w:r>
        <w:rPr>
          <w:sz w:val="21"/>
        </w:rPr>
        <w:t>生成BaSO</w:t>
      </w:r>
      <w:r>
        <w:rPr>
          <w:sz w:val="21"/>
          <w:vertAlign w:val="subscript"/>
        </w:rPr>
        <w:t>4</w:t>
      </w:r>
      <w:r>
        <w:rPr>
          <w:sz w:val="21"/>
        </w:rPr>
        <w:t>沉淀，步骤和反应式均正确，B正确；</w:t>
      </w:r>
    </w:p>
    <w:p w14:paraId="0B9809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C．MgCl</w:t>
      </w:r>
      <w:r>
        <w:rPr>
          <w:sz w:val="21"/>
          <w:vertAlign w:val="subscript"/>
        </w:rPr>
        <w:t>2</w:t>
      </w:r>
      <w:r>
        <w:rPr>
          <w:sz w:val="21"/>
        </w:rPr>
        <w:t>点卤使蛋白质胶体沉降，产生固体，属于蛋白质的盐析，C正确；</w:t>
      </w:r>
    </w:p>
    <w:p w14:paraId="6A64E13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D．暖贴中铁粉氧化生成Fe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或Fe(OH)</w:t>
      </w:r>
      <w:r>
        <w:rPr>
          <w:sz w:val="21"/>
          <w:vertAlign w:val="subscript"/>
        </w:rPr>
        <w:t>3</w:t>
      </w:r>
      <w:r>
        <w:rPr>
          <w:sz w:val="21"/>
        </w:rPr>
        <w:t>并放热，描述正确，D正确；</w:t>
      </w:r>
    </w:p>
    <w:p w14:paraId="7795763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7CC1952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5．A</w:t>
      </w:r>
    </w:p>
    <w:p w14:paraId="7F8247F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【详解】A．聚氯乙烯的单体应为氯乙烯（CH</w:t>
      </w:r>
      <w:r>
        <w:rPr>
          <w:sz w:val="21"/>
          <w:vertAlign w:val="subscript"/>
        </w:rPr>
        <w:t>2</w:t>
      </w:r>
      <w:r>
        <w:rPr>
          <w:sz w:val="21"/>
        </w:rPr>
        <w:t>=CHCl），而选项中的CH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Cl是氯乙烷，单体错误，A错误；</w:t>
      </w:r>
    </w:p>
    <w:p w14:paraId="747464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B．四氧化三铁（Fe</w:t>
      </w:r>
      <w:r>
        <w:rPr>
          <w:sz w:val="21"/>
          <w:vertAlign w:val="subscript"/>
        </w:rPr>
        <w:t>3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）具有磁性，常用于磁带制作，B正确；</w:t>
      </w:r>
    </w:p>
    <w:p w14:paraId="1DE7D4F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C．光碟擦写时晶态与非晶态转换属于物理变化(无新物质生成)，C正确；</w:t>
      </w:r>
    </w:p>
    <w:p w14:paraId="3B67E1D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D．单晶硅为共价晶体(原子晶体)，固态硬盘芯片使用单晶硅，D正确；</w:t>
      </w:r>
    </w:p>
    <w:p w14:paraId="3A9CA2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40BD060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6．D</w:t>
      </w:r>
    </w:p>
    <w:p w14:paraId="11C36B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【详解】A．碳酸钠溶液为碱性，油污在碱性溶液中发生水解反应，同时加热可以增强碳酸钠溶液的碱性，可以达到除油污的目的，A不符合题意；</w:t>
      </w:r>
    </w:p>
    <w:p w14:paraId="08F2DB2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B．铁锈的主要成分为氧化铁，稀盐酸可以用来除去铁锈，可以达到实验目的，B不符合题意；</w:t>
      </w:r>
    </w:p>
    <w:p w14:paraId="0971A50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C．硫酸铜溶液中滴加过量氨水，可以生成铜氨溶液，可以达到实验目的，C不符合题意；</w:t>
      </w:r>
    </w:p>
    <w:p w14:paraId="36BCE67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D．铁钉镀铜，需要电解装置，使Cu片与电源正极相连，铁钉与电源负极相连，图中无电源，故不能达到实验目的，D符合题意；</w:t>
      </w:r>
    </w:p>
    <w:p w14:paraId="1B3791F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5C58911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7．B</w:t>
      </w:r>
    </w:p>
    <w:p w14:paraId="6467B3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【详解】A．铝单质与O</w:t>
      </w:r>
      <w:r>
        <w:rPr>
          <w:sz w:val="21"/>
          <w:vertAlign w:val="subscript"/>
        </w:rPr>
        <w:t>2</w:t>
      </w:r>
      <w:r>
        <w:rPr>
          <w:sz w:val="21"/>
        </w:rPr>
        <w:t>生成Al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后无法再被O</w:t>
      </w:r>
      <w:r>
        <w:rPr>
          <w:sz w:val="21"/>
          <w:vertAlign w:val="subscript"/>
        </w:rPr>
        <w:t>2</w:t>
      </w:r>
      <w:r>
        <w:rPr>
          <w:sz w:val="21"/>
        </w:rPr>
        <w:t>氧化，无法形成氧化物2，且Al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与水反应需强酸/碱才能溶解，A错误；</w:t>
      </w:r>
    </w:p>
    <w:p w14:paraId="2220EE8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B．硫燃烧生成SO</w:t>
      </w:r>
      <w:r>
        <w:rPr>
          <w:sz w:val="21"/>
          <w:vertAlign w:val="subscript"/>
        </w:rPr>
        <w:t>2</w:t>
      </w:r>
      <w:r>
        <w:rPr>
          <w:sz w:val="21"/>
        </w:rPr>
        <w:t>(氧化物1，使品红褪色)，SO</w:t>
      </w:r>
      <w:r>
        <w:rPr>
          <w:sz w:val="21"/>
          <w:vertAlign w:val="subscript"/>
        </w:rPr>
        <w:t>2</w:t>
      </w:r>
      <w:r>
        <w:rPr>
          <w:sz w:val="21"/>
        </w:rPr>
        <w:t>氧化为SO</w:t>
      </w:r>
      <w:r>
        <w:rPr>
          <w:sz w:val="21"/>
          <w:vertAlign w:val="subscript"/>
        </w:rPr>
        <w:t>3</w:t>
      </w:r>
      <w:r>
        <w:rPr>
          <w:sz w:val="21"/>
        </w:rPr>
        <w:t>(氧化物2)，SO</w:t>
      </w:r>
      <w:r>
        <w:rPr>
          <w:sz w:val="21"/>
          <w:vertAlign w:val="subscript"/>
        </w:rPr>
        <w:t>3</w:t>
      </w:r>
      <w:r>
        <w:rPr>
          <w:sz w:val="21"/>
        </w:rPr>
        <w:t>与水生成H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，再与NaOH生成盐，转化关系成立，B正确；</w:t>
      </w:r>
    </w:p>
    <w:p w14:paraId="615DC6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C．钠与氧气常温反应生成Na</w:t>
      </w:r>
      <w:r>
        <w:rPr>
          <w:sz w:val="21"/>
          <w:vertAlign w:val="subscript"/>
        </w:rPr>
        <w:t>2</w:t>
      </w:r>
      <w:r>
        <w:rPr>
          <w:sz w:val="21"/>
        </w:rPr>
        <w:t>O(氧化物1)，进一步氧化为Na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(氧化物2)；Na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与水反应生成NaOH和O</w:t>
      </w:r>
      <w:r>
        <w:rPr>
          <w:sz w:val="21"/>
          <w:vertAlign w:val="subscript"/>
        </w:rPr>
        <w:t>2</w:t>
      </w:r>
      <w:r>
        <w:rPr>
          <w:sz w:val="21"/>
        </w:rPr>
        <w:t>，不会生成H</w:t>
      </w:r>
      <w:r>
        <w:rPr>
          <w:sz w:val="21"/>
          <w:vertAlign w:val="subscript"/>
        </w:rPr>
        <w:t>2</w:t>
      </w:r>
      <w:r>
        <w:rPr>
          <w:sz w:val="21"/>
        </w:rPr>
        <w:t>，C错误；</w:t>
      </w:r>
    </w:p>
    <w:p w14:paraId="488F397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D．碳与氧气反应先生成CO，最终生成CO</w:t>
      </w:r>
      <w:r>
        <w:rPr>
          <w:sz w:val="21"/>
          <w:vertAlign w:val="subscript"/>
        </w:rPr>
        <w:t>2</w:t>
      </w:r>
      <w:r>
        <w:rPr>
          <w:sz w:val="21"/>
        </w:rPr>
        <w:t>，与水反应生成碳酸，与碱反应可生成盐，但Na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热稳定性强于NaHCO</w:t>
      </w:r>
      <w:r>
        <w:rPr>
          <w:sz w:val="21"/>
          <w:vertAlign w:val="subscript"/>
        </w:rPr>
        <w:t>3</w:t>
      </w:r>
      <w:r>
        <w:rPr>
          <w:sz w:val="21"/>
        </w:rPr>
        <w:t>，D结论错误，D错误；</w:t>
      </w:r>
    </w:p>
    <w:p w14:paraId="4407916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1D8309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8．B</w:t>
      </w:r>
    </w:p>
    <w:p w14:paraId="661AD8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【详解】A．浓硝酸保存在棕色试剂瓶中是因为其见光易分解，而非因其强氧化性，陈述Ⅰ正确但因果关系错误，A不符合题意；</w:t>
      </w:r>
    </w:p>
    <w:p w14:paraId="187ED10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B．浓硫酸使蔗糖变黑体现其脱水性，陈述Ⅰ和Ⅱ均正确且存在因果关系，B符合题意；</w:t>
      </w:r>
    </w:p>
    <w:p w14:paraId="11AE9C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C．Fe</w:t>
      </w:r>
      <w:r>
        <w:rPr>
          <w:sz w:val="21"/>
          <w:vertAlign w:val="superscript"/>
        </w:rPr>
        <w:t>2+</w:t>
      </w:r>
      <w:r>
        <w:rPr>
          <w:sz w:val="21"/>
        </w:rPr>
        <w:t>与K</w:t>
      </w:r>
      <w:r>
        <w:rPr>
          <w:sz w:val="21"/>
          <w:vertAlign w:val="subscript"/>
        </w:rPr>
        <w:t>3</w:t>
      </w:r>
      <w:r>
        <w:rPr>
          <w:sz w:val="21"/>
        </w:rPr>
        <w:t>[Fe(CN)</w:t>
      </w:r>
      <w:r>
        <w:rPr>
          <w:sz w:val="21"/>
          <w:vertAlign w:val="subscript"/>
        </w:rPr>
        <w:t>6</w:t>
      </w:r>
      <w:r>
        <w:rPr>
          <w:sz w:val="21"/>
        </w:rPr>
        <w:t>]生成蓝色沉淀用于检验Fe</w:t>
      </w:r>
      <w:r>
        <w:rPr>
          <w:sz w:val="21"/>
          <w:vertAlign w:val="superscript"/>
        </w:rPr>
        <w:t>2+</w:t>
      </w:r>
      <w:r>
        <w:rPr>
          <w:sz w:val="21"/>
        </w:rPr>
        <w:t>，而KSCN用于检验Fe</w:t>
      </w:r>
      <w:r>
        <w:rPr>
          <w:sz w:val="21"/>
          <w:vertAlign w:val="superscript"/>
        </w:rPr>
        <w:t>3+</w:t>
      </w:r>
      <w:r>
        <w:rPr>
          <w:sz w:val="21"/>
        </w:rPr>
        <w:t>，两者无直接因果关系，C不符合题意；</w:t>
      </w:r>
    </w:p>
    <w:p w14:paraId="472DC1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D．MnO</w:t>
      </w:r>
      <w:r>
        <w:rPr>
          <w:sz w:val="21"/>
          <w:vertAlign w:val="subscript"/>
        </w:rPr>
        <w:t>2</w:t>
      </w:r>
      <w:r>
        <w:rPr>
          <w:sz w:val="21"/>
        </w:rPr>
        <w:t>与浓盐酸生成Cl</w:t>
      </w:r>
      <w:r>
        <w:rPr>
          <w:sz w:val="21"/>
          <w:vertAlign w:val="subscript"/>
        </w:rPr>
        <w:t>2</w:t>
      </w:r>
      <w:r>
        <w:rPr>
          <w:sz w:val="21"/>
        </w:rPr>
        <w:t>是独立反应，与Cl</w:t>
      </w:r>
      <w:r>
        <w:rPr>
          <w:sz w:val="21"/>
          <w:vertAlign w:val="subscript"/>
        </w:rPr>
        <w:t>2</w:t>
      </w:r>
      <w:r>
        <w:rPr>
          <w:sz w:val="21"/>
        </w:rPr>
        <w:t>和SO</w:t>
      </w:r>
      <w:r>
        <w:rPr>
          <w:sz w:val="21"/>
          <w:vertAlign w:val="subscript"/>
        </w:rPr>
        <w:t>2</w:t>
      </w:r>
      <w:r>
        <w:rPr>
          <w:sz w:val="21"/>
        </w:rPr>
        <w:t>的反应无因果关系，D不符合题意；</w:t>
      </w:r>
    </w:p>
    <w:p w14:paraId="7F6EF72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2BCDFAF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9．B</w:t>
      </w:r>
    </w:p>
    <w:p w14:paraId="00AFE30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【分析】同周期中第一电离能中第IIA族和第VA族比相邻元素的第一电离能大，0族元素的第一电离能在同周期中最大，可以推断a~i分别是B、C、N、O、F、Ne、Na、Mg、Al。</w:t>
      </w:r>
    </w:p>
    <w:p w14:paraId="0970843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【详解】A．a是B，g是Na，二者不同主族，A错误；</w:t>
      </w:r>
    </w:p>
    <w:p w14:paraId="6F2491D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B．Na、Mg、Al属于同周期，从左到右金属性依次减弱，B正确；</w:t>
      </w:r>
    </w:p>
    <w:p w14:paraId="61F4394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C．e、d、c分别是F、O、N，属于同周期元素，同周期主族元素从左到右原子半径依次减小，原子半径c&gt;d&gt;e，C错误；</w:t>
      </w:r>
    </w:p>
    <w:p w14:paraId="04EC41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D．b为C，c为N，NH</w:t>
      </w:r>
      <w:r>
        <w:rPr>
          <w:sz w:val="21"/>
          <w:vertAlign w:val="subscript"/>
        </w:rPr>
        <w:t>3</w:t>
      </w:r>
      <w:r>
        <w:rPr>
          <w:sz w:val="21"/>
        </w:rPr>
        <w:t>分子间存在氢键，沸点高，沸点NH</w:t>
      </w:r>
      <w:r>
        <w:rPr>
          <w:sz w:val="21"/>
          <w:vertAlign w:val="subscript"/>
        </w:rPr>
        <w:t>3</w:t>
      </w:r>
      <w:r>
        <w:rPr>
          <w:sz w:val="21"/>
        </w:rPr>
        <w:t>&gt;CH</w:t>
      </w:r>
      <w:r>
        <w:rPr>
          <w:sz w:val="21"/>
          <w:vertAlign w:val="subscript"/>
        </w:rPr>
        <w:t>4</w:t>
      </w:r>
      <w:r>
        <w:rPr>
          <w:sz w:val="21"/>
        </w:rPr>
        <w:t>，D错误；</w:t>
      </w:r>
    </w:p>
    <w:p w14:paraId="303ECE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答案选B。</w:t>
      </w:r>
    </w:p>
    <w:p w14:paraId="5482BF5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10．D</w:t>
      </w:r>
    </w:p>
    <w:p w14:paraId="67CD05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</w:t>
      </w:r>
      <m:oMath>
        <m:sPre>
          <m:sPrePr/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18</m:t>
            </m:r>
          </m:sup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</m:sPre>
      </m:oMath>
      <w:r>
        <w:rPr>
          <w:sz w:val="21"/>
        </w:rPr>
        <w:t>的中子数为10，</w:t>
      </w:r>
      <m:oMath>
        <m:sPre>
          <m:sPrePr/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16</m:t>
            </m:r>
          </m:sup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</m:sPre>
      </m:oMath>
      <w:r>
        <w:rPr>
          <w:sz w:val="21"/>
        </w:rPr>
        <w:t>的中子数为8，每个O</w:t>
      </w:r>
      <w:r>
        <w:rPr>
          <w:sz w:val="21"/>
          <w:vertAlign w:val="subscript"/>
        </w:rPr>
        <w:t>2</w:t>
      </w:r>
      <w:r>
        <w:rPr>
          <w:sz w:val="21"/>
        </w:rPr>
        <w:t>分子含2个O原子，1mol</w:t>
      </w:r>
      <m:oMath>
        <m:sPre>
          <m:sPrePr/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18</m:t>
            </m:r>
          </m:sup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sPre>
      </m:oMath>
      <w:r>
        <w:rPr>
          <w:sz w:val="21"/>
        </w:rPr>
        <w:t>比1mol</w:t>
      </w:r>
      <m:oMath>
        <m:sPre>
          <m:sPrePr/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16</m:t>
            </m:r>
          </m:sup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sPre>
      </m:oMath>
      <w:r>
        <w:rPr>
          <w:sz w:val="21"/>
        </w:rPr>
        <w:t>多4N</w:t>
      </w:r>
      <w:r>
        <w:rPr>
          <w:sz w:val="21"/>
          <w:vertAlign w:val="subscript"/>
        </w:rPr>
        <w:t>A</w:t>
      </w:r>
      <w:r>
        <w:rPr>
          <w:sz w:val="21"/>
        </w:rPr>
        <w:t>个中子，A错误；</w:t>
      </w:r>
    </w:p>
    <w:p w14:paraId="0BA1D80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B．Fe与水蒸气反应生成Fe</w:t>
      </w:r>
      <w:r>
        <w:rPr>
          <w:sz w:val="21"/>
          <w:vertAlign w:val="subscript"/>
        </w:rPr>
        <w:t>3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和H</w:t>
      </w:r>
      <w:r>
        <w:rPr>
          <w:sz w:val="21"/>
          <w:vertAlign w:val="subscript"/>
        </w:rPr>
        <w:t>2</w:t>
      </w:r>
      <w:r>
        <w:rPr>
          <w:sz w:val="21"/>
        </w:rPr>
        <w:t>，1mol Fe生成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4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sz w:val="21"/>
        </w:rPr>
        <w:t>mol H</w:t>
      </w:r>
      <w:r>
        <w:rPr>
          <w:sz w:val="21"/>
          <w:vertAlign w:val="subscript"/>
        </w:rPr>
        <w:t>2</w:t>
      </w:r>
      <w:r>
        <w:rPr>
          <w:sz w:val="21"/>
        </w:rPr>
        <w:t>，数目为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4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sz w:val="21"/>
        </w:rPr>
        <w:t>N</w:t>
      </w:r>
      <w:r>
        <w:rPr>
          <w:sz w:val="21"/>
          <w:vertAlign w:val="subscript"/>
        </w:rPr>
        <w:t>A</w:t>
      </w:r>
      <w:r>
        <w:rPr>
          <w:sz w:val="21"/>
        </w:rPr>
        <w:t>，B错误；</w:t>
      </w:r>
    </w:p>
    <w:p w14:paraId="211EFEA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在水中会水解，溶液中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的数目小于0.1N</w:t>
      </w:r>
      <w:r>
        <w:rPr>
          <w:sz w:val="21"/>
          <w:vertAlign w:val="subscript"/>
        </w:rPr>
        <w:t>A</w:t>
      </w:r>
      <w:r>
        <w:rPr>
          <w:sz w:val="21"/>
        </w:rPr>
        <w:t>，C错误；</w:t>
      </w:r>
    </w:p>
    <w:p w14:paraId="4E99C56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D．1mol Cl</w:t>
      </w:r>
      <w:r>
        <w:rPr>
          <w:sz w:val="21"/>
          <w:vertAlign w:val="subscript"/>
        </w:rPr>
        <w:t>2</w:t>
      </w:r>
      <w:r>
        <w:rPr>
          <w:sz w:val="21"/>
        </w:rPr>
        <w:t>与H</w:t>
      </w:r>
      <w:r>
        <w:rPr>
          <w:sz w:val="21"/>
          <w:vertAlign w:val="subscript"/>
        </w:rPr>
        <w:t>2</w:t>
      </w:r>
      <w:r>
        <w:rPr>
          <w:sz w:val="21"/>
        </w:rPr>
        <w:t>反应生成2mol HCl，形成2mol H-Cl键，共价键数目为2N</w:t>
      </w:r>
      <w:r>
        <w:rPr>
          <w:sz w:val="21"/>
          <w:vertAlign w:val="subscript"/>
        </w:rPr>
        <w:t>A</w:t>
      </w:r>
      <w:r>
        <w:rPr>
          <w:sz w:val="21"/>
        </w:rPr>
        <w:t>，D正确；</w:t>
      </w:r>
    </w:p>
    <w:p w14:paraId="7F0BC14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7A3074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11．D</w:t>
      </w:r>
    </w:p>
    <w:p w14:paraId="6F0C51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【分析】打开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，一定时间后，b中H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在MnO</w:t>
      </w:r>
      <w:r>
        <w:rPr>
          <w:sz w:val="21"/>
          <w:vertAlign w:val="subscript"/>
        </w:rPr>
        <w:t>2</w:t>
      </w:r>
      <w:r>
        <w:rPr>
          <w:sz w:val="21"/>
        </w:rPr>
        <w:t>的催化下生成O</w:t>
      </w:r>
      <w:r>
        <w:rPr>
          <w:sz w:val="21"/>
          <w:vertAlign w:val="subscript"/>
        </w:rPr>
        <w:t>2</w:t>
      </w:r>
      <w:r>
        <w:rPr>
          <w:sz w:val="21"/>
        </w:rPr>
        <w:t>，O</w:t>
      </w:r>
      <w:r>
        <w:rPr>
          <w:sz w:val="21"/>
          <w:vertAlign w:val="subscript"/>
        </w:rPr>
        <w:t>2</w:t>
      </w:r>
      <w:r>
        <w:rPr>
          <w:sz w:val="21"/>
        </w:rPr>
        <w:t>进入a中，氧化I</w:t>
      </w:r>
      <w:r>
        <w:rPr>
          <w:sz w:val="21"/>
          <w:vertAlign w:val="superscript"/>
        </w:rPr>
        <w:t>-</w:t>
      </w:r>
      <w:r>
        <w:rPr>
          <w:sz w:val="21"/>
        </w:rPr>
        <w:t>，生成I</w:t>
      </w:r>
      <w:r>
        <w:rPr>
          <w:sz w:val="21"/>
          <w:vertAlign w:val="subscript"/>
        </w:rPr>
        <w:t>2</w:t>
      </w:r>
      <w:r>
        <w:rPr>
          <w:sz w:val="21"/>
        </w:rPr>
        <w:t>，使得淀粉-KI溶液变蓝；关闭K</w:t>
      </w:r>
      <w:r>
        <w:rPr>
          <w:sz w:val="21"/>
          <w:vertAlign w:val="subscript"/>
        </w:rPr>
        <w:t>1</w:t>
      </w:r>
      <w:r>
        <w:rPr>
          <w:sz w:val="21"/>
        </w:rPr>
        <w:t>，打开K</w:t>
      </w:r>
      <w:r>
        <w:rPr>
          <w:sz w:val="21"/>
          <w:vertAlign w:val="subscript"/>
        </w:rPr>
        <w:t>3</w:t>
      </w:r>
      <w:r>
        <w:rPr>
          <w:sz w:val="21"/>
        </w:rPr>
        <w:t>，无水乙醇在铜丝的催化下与氧气发生氧化反应生成乙醛，乙醛可与银氨溶液在加热条件下发生银镜反应。</w:t>
      </w:r>
    </w:p>
    <w:p w14:paraId="431AC6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【详解】A．O</w:t>
      </w:r>
      <w:r>
        <w:rPr>
          <w:sz w:val="21"/>
          <w:vertAlign w:val="subscript"/>
        </w:rPr>
        <w:t>2</w:t>
      </w:r>
      <w:r>
        <w:rPr>
          <w:sz w:val="21"/>
        </w:rPr>
        <w:t>进入a中，氧化I</w:t>
      </w:r>
      <w:r>
        <w:rPr>
          <w:sz w:val="21"/>
          <w:vertAlign w:val="superscript"/>
        </w:rPr>
        <w:t>-</w:t>
      </w:r>
      <w:r>
        <w:rPr>
          <w:sz w:val="21"/>
        </w:rPr>
        <w:t>，生成I</w:t>
      </w:r>
      <w:r>
        <w:rPr>
          <w:sz w:val="21"/>
          <w:vertAlign w:val="subscript"/>
        </w:rPr>
        <w:t>2</w:t>
      </w:r>
      <w:r>
        <w:rPr>
          <w:sz w:val="21"/>
        </w:rPr>
        <w:t>，体现了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的还原性，A正确；</w:t>
      </w:r>
    </w:p>
    <w:p w14:paraId="6E3A3A0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B．b中H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在MnO</w:t>
      </w:r>
      <w:r>
        <w:rPr>
          <w:sz w:val="21"/>
          <w:vertAlign w:val="subscript"/>
        </w:rPr>
        <w:t>2</w:t>
      </w:r>
      <w:r>
        <w:rPr>
          <w:sz w:val="21"/>
        </w:rPr>
        <w:t>的催化下生成O</w:t>
      </w:r>
      <w:r>
        <w:rPr>
          <w:sz w:val="21"/>
          <w:vertAlign w:val="subscript"/>
        </w:rPr>
        <w:t>2</w:t>
      </w:r>
      <w:r>
        <w:rPr>
          <w:sz w:val="21"/>
        </w:rPr>
        <w:t>和H</w:t>
      </w:r>
      <w:r>
        <w:rPr>
          <w:sz w:val="21"/>
          <w:vertAlign w:val="subscript"/>
        </w:rPr>
        <w:t>2</w:t>
      </w:r>
      <w:r>
        <w:rPr>
          <w:sz w:val="21"/>
        </w:rPr>
        <w:t>O，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既作氧化剂也作还原剂，B正确；</w:t>
      </w:r>
    </w:p>
    <w:p w14:paraId="5F4C065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无水乙醇在铜丝的催化下与氧气发生氧化反应生成乙醛，在此过程中，铜丝先和氧气反应生成黑色的氧化铜，乙醇再和氧化铜反应，氧化铜被还原为红色的铜单质，乙醇被氧化为乙醛，故c中的铜丝由黑变红，可以说明乙醇被氧化，C正确；</w:t>
      </w:r>
    </w:p>
    <w:p w14:paraId="530DCA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D．乙醛可与银氨溶液在加热条件下发生银镜反应，d中未加热，不能发生银镜反应，D错误；</w:t>
      </w:r>
    </w:p>
    <w:p w14:paraId="49D4FC9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3130703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12．A</w:t>
      </w:r>
    </w:p>
    <w:p w14:paraId="16C36F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【详解】A．加水稀释，溶液体积变大，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浓度一定下降，A正确；</w:t>
      </w:r>
    </w:p>
    <w:p w14:paraId="485DA5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B．加入NaCl会增加Cl⁻浓度，可能促使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转化为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，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浓度不一定上升，B错误；</w:t>
      </w:r>
    </w:p>
    <w:p w14:paraId="065C774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C．H[CuCl</w:t>
      </w:r>
      <w:r>
        <w:rPr>
          <w:sz w:val="21"/>
          <w:vertAlign w:val="subscript"/>
        </w:rPr>
        <w:t>2</w:t>
      </w:r>
      <w:r>
        <w:rPr>
          <w:sz w:val="21"/>
        </w:rPr>
        <w:t>]应电离为H</w:t>
      </w:r>
      <w:r>
        <w:rPr>
          <w:sz w:val="21"/>
          <w:vertAlign w:val="superscript"/>
        </w:rPr>
        <w:t>+</w:t>
      </w:r>
      <w:r>
        <w:rPr>
          <w:sz w:val="21"/>
        </w:rPr>
        <w:t>和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，而非分解为Cu</w:t>
      </w:r>
      <w:r>
        <w:rPr>
          <w:sz w:val="21"/>
          <w:vertAlign w:val="superscript"/>
        </w:rPr>
        <w:t>+</w:t>
      </w:r>
      <w:r>
        <w:rPr>
          <w:sz w:val="21"/>
        </w:rPr>
        <w:t>和Cl</w:t>
      </w:r>
      <w:r>
        <w:rPr>
          <w:sz w:val="21"/>
          <w:vertAlign w:val="superscript"/>
        </w:rPr>
        <w:t>-</w:t>
      </w:r>
      <w:r>
        <w:rPr>
          <w:sz w:val="21"/>
        </w:rPr>
        <w:t>，电离方程式错误，C错误；</w:t>
      </w:r>
    </w:p>
    <w:p w14:paraId="7A681B9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D．电荷守恒未考虑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的电荷数，电荷守恒应为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d>
                  <m:dPr>
                    <m:begChr m:val="["/>
                    <m:sepChr m:val=","/>
                    <m:endChr m:val="]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CuCl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d>
                  <m:dPr>
                    <m:begChr m:val="["/>
                    <m:sepChr m:val=","/>
                    <m:endChr m:val="]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CuCl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，D错误；</w:t>
      </w:r>
    </w:p>
    <w:p w14:paraId="39F01F4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73D8802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13．A</w:t>
      </w:r>
    </w:p>
    <w:p w14:paraId="160EED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【详解】A．SO</w:t>
      </w:r>
      <w:r>
        <w:rPr>
          <w:sz w:val="21"/>
          <w:vertAlign w:val="subscript"/>
        </w:rPr>
        <w:t>3</w:t>
      </w:r>
      <w:r>
        <w:rPr>
          <w:sz w:val="21"/>
        </w:rPr>
        <w:t>的VSEPR模型为平面三角形，反映其分子几何结构，但氧化性由硫的高价态(+6)决定，与结构无直接关联，A符合题意；</w:t>
      </w:r>
    </w:p>
    <w:p w14:paraId="6D8A80E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B．钾和钠原子结构差异导致电子跃迁能量不同，焰色不同，结构与性质对应合理，B不符合题意；</w:t>
      </w:r>
    </w:p>
    <w:p w14:paraId="0C2F19C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C．乙烯和乙炔均含π键，π键断裂是加聚反应的基础，结构与性质对应合理，C不符合题意；</w:t>
      </w:r>
    </w:p>
    <w:p w14:paraId="153ECC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D．石墨层中离域p电子使其导电，结构与性质对应合理，D不符合题意；</w:t>
      </w:r>
    </w:p>
    <w:p w14:paraId="50A803F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答案选A。</w:t>
      </w:r>
    </w:p>
    <w:p w14:paraId="35733CF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14．B</w:t>
      </w:r>
    </w:p>
    <w:p w14:paraId="3B8EA77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【分析】放电时，电极Ⅱ上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减少，说明MnO</w:t>
      </w:r>
      <w:r>
        <w:rPr>
          <w:sz w:val="21"/>
          <w:vertAlign w:val="subscript"/>
        </w:rPr>
        <w:t>2</w:t>
      </w:r>
      <w:r>
        <w:rPr>
          <w:sz w:val="21"/>
        </w:rPr>
        <w:t>转化为Mn</w:t>
      </w:r>
      <w:r>
        <w:rPr>
          <w:sz w:val="21"/>
          <w:vertAlign w:val="superscript"/>
        </w:rPr>
        <w:t>2+</w:t>
      </w:r>
      <w:r>
        <w:rPr>
          <w:sz w:val="21"/>
        </w:rPr>
        <w:t>，化合价降低，发生还原反应，为原电池的正极，由于电解质溶液为MnSO</w:t>
      </w:r>
      <w:r>
        <w:rPr>
          <w:sz w:val="21"/>
          <w:vertAlign w:val="subscript"/>
        </w:rPr>
        <w:t>4</w:t>
      </w:r>
      <w:r>
        <w:rPr>
          <w:sz w:val="21"/>
        </w:rPr>
        <w:t>，故电解质应为酸性溶液，正极反应为：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</m:t>
        </m:r>
      </m:oMath>
      <w:r>
        <w:rPr>
          <w:sz w:val="21"/>
        </w:rPr>
        <w:t>；则电极Ⅰ为原电池负极，MnS失去电子生成S和Mn</w:t>
      </w:r>
      <w:r>
        <w:rPr>
          <w:sz w:val="21"/>
          <w:vertAlign w:val="superscript"/>
        </w:rPr>
        <w:t>2+</w:t>
      </w:r>
      <w:r>
        <w:rPr>
          <w:sz w:val="21"/>
        </w:rPr>
        <w:t>，负极反应为：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MnS</m:t>
        </m:r>
        <m:r>
          <m:rPr/>
          <w:rPr>
            <w:rFonts w:ascii="Cambria Math" w:hAnsi="Cambria Math" w:eastAsia="宋体" w:cs="Cambria Math"/>
          </w:rPr>
          <m:t>−2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S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。</w:t>
      </w:r>
    </w:p>
    <w:p w14:paraId="73AC336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【详解】A．由分析可知，放电时电极Ⅱ为正极，故充电时电极Ⅱ为阳极，A正确；</w:t>
      </w:r>
    </w:p>
    <w:p w14:paraId="210F7B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B．由分析可知，放电时电极Ⅱ为正极，正极反应为：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</m:t>
        </m:r>
      </m:oMath>
      <w:r>
        <w:rPr>
          <w:sz w:val="21"/>
        </w:rPr>
        <w:t>，反应消耗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，溶液的pH升高，B错误；</w:t>
      </w:r>
    </w:p>
    <w:p w14:paraId="5584B78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C．由分析可知，放电时电极Ⅰ为原电池负极，负极反应为：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MnS</m:t>
        </m:r>
        <m:r>
          <m:rPr/>
          <w:rPr>
            <w:rFonts w:ascii="Cambria Math" w:hAnsi="Cambria Math" w:eastAsia="宋体" w:cs="Cambria Math"/>
          </w:rPr>
          <m:t>−2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S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，C正确；</w:t>
      </w:r>
    </w:p>
    <w:p w14:paraId="7809B06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D．根据放电时负极反应，可知充电时阴极反应为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S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MnS</m:t>
        </m:r>
      </m:oMath>
      <w:r>
        <w:rPr>
          <w:sz w:val="21"/>
        </w:rPr>
        <w:t>，每消耗16gS，即0.5molS，转移1mol电子，据题意可知，能提供的理论容量为26.8A⋅h，D正确；</w:t>
      </w:r>
    </w:p>
    <w:p w14:paraId="6ECAC1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7913A31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15．C</w:t>
      </w:r>
    </w:p>
    <w:p w14:paraId="0A925D8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【详解】A．铜和稀硝酸反应，会生成一氧化氮，一氧化氮为无色气体，液面上方有氧气存在，一氧化氮与氧气反应，生成红棕色的二氧化氮，属于化合反应，生成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为蓝色，有颜色变化，A正确；</w:t>
      </w:r>
    </w:p>
    <w:p w14:paraId="2DCF328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B．b中气体变红棕色时，说明有二氧化氮存在，存在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/>
            </m:limLow>
          </m:e>
          <m:lim/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的反应，所以所含氮氧化物至少有两种，B正确；</w:t>
      </w:r>
    </w:p>
    <w:p w14:paraId="0DAC3B8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C．酚酞的变色范围是8.2~10，c中溶液红色刚好褪去时，此时溶液可能呈弱碱性，所以不能判断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是否恰好完全反应，C错误；</w:t>
      </w:r>
    </w:p>
    <w:p w14:paraId="1B1A4FE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D．若将a中稀硝酸换为浓硫酸并加热，会生成二氧化硫，二氧化硫通入碳酸氢钠溶液中，可生成亚硫酸氢钠，溶液显酸性，c中溶液颜色会褪去，D正确；</w:t>
      </w:r>
    </w:p>
    <w:p w14:paraId="54C2B1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71FEB1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16．C</w:t>
      </w:r>
    </w:p>
    <w:p w14:paraId="5BC4265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【分析】该燃料电池为氢氧燃料电池，由图可知该原电池的电解质溶液为酸性，氢气发生氧化反应，做负极，电极方程式为：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−2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=2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；氧气发生还原反应，做正极，电极方程式为：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</m:t>
        </m:r>
      </m:oMath>
      <w:r>
        <w:rPr>
          <w:sz w:val="21"/>
        </w:rPr>
        <w:t>。</w:t>
      </w:r>
    </w:p>
    <w:p w14:paraId="39CEF4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【详解】A．由分析可知，氧气发生还原反应，做正极，正极反应的催化剂是ⅰ，A错误；</w:t>
      </w:r>
    </w:p>
    <w:p w14:paraId="1EA45F5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B．图a中，ⅰ到ⅱ过程为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获得第一个电子的过程，根据题中信息，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获得第一个电子的过程最慢，则ⅰ到ⅱ过程的活化能一定最高，B错误；</w:t>
      </w:r>
    </w:p>
    <w:p w14:paraId="62619E4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C．氢气发生氧化反应，做负极，电极方程式为：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−2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=2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，同时，反应负极每失去1个电子，就会有一个H</w:t>
      </w:r>
      <w:r>
        <w:rPr>
          <w:sz w:val="21"/>
          <w:vertAlign w:val="superscript"/>
        </w:rPr>
        <w:t>+</w:t>
      </w:r>
      <w:r>
        <w:rPr>
          <w:sz w:val="21"/>
        </w:rPr>
        <w:t>通过质子交换膜进入正极室，故电池工作过程中，负极室的溶液质量保持不变，C正确；</w:t>
      </w:r>
    </w:p>
    <w:p w14:paraId="4A96F0D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D．由图a、c可知，氧气催化循环一次需要转移4个电子，氢气催化循环一次需要转移2个电子，相同时间内，电极Ⅰ和电极Ⅱ上的催化循环完成次数不相同，D错误；</w:t>
      </w:r>
    </w:p>
    <w:p w14:paraId="182C79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4B03E2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17．(1)由紫色变为无色</w:t>
      </w:r>
    </w:p>
    <w:p w14:paraId="4E6CB67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(2)dab</w:t>
      </w:r>
    </w:p>
    <w:p w14:paraId="2A4B5C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(3)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0.028</m:t>
        </m:r>
      </m:oMath>
      <w:r>
        <w:rPr>
          <w:sz w:val="21"/>
        </w:rPr>
        <w:t xml:space="preserve">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−2.89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−2.89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0.028</m:t>
            </m:r>
          </m:den>
        </m:f>
      </m:oMath>
    </w:p>
    <w:p w14:paraId="51673FE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     增大     极性     常温下三种酸的饱和溶液的浓度不同</w:t>
      </w:r>
    </w:p>
    <w:p w14:paraId="635BF7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(5)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2HClO</m:t>
        </m:r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光照</m:t>
                    </m:r>
                  </m:e>
                </m:bar>
              </m:e>
            </m:bar>
          </m:e>
          <m:e/>
        </m:eqAr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+2Cl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 xml:space="preserve">     实验方法：取适量0.100mol/LNaClO溶液放入烧杯中，用pH计测得体系在25℃下的pH，记录数据；</w:t>
      </w:r>
    </w:p>
    <w:p w14:paraId="091E135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数据处理思路：由于NaClO溶液中存在ClO</w:t>
      </w:r>
      <w:r>
        <w:rPr>
          <w:sz w:val="21"/>
          <w:vertAlign w:val="superscript"/>
        </w:rPr>
        <w:t>-</w:t>
      </w:r>
      <w:r>
        <w:rPr>
          <w:sz w:val="21"/>
        </w:rPr>
        <w:t>的水解，故根据0.100mol/LNaClO溶液在25℃下的pH可求得ClO</w:t>
      </w:r>
      <w:r>
        <w:rPr>
          <w:sz w:val="21"/>
          <w:vertAlign w:val="superscript"/>
        </w:rPr>
        <w:t>-</w:t>
      </w:r>
      <w:r>
        <w:rPr>
          <w:sz w:val="21"/>
        </w:rPr>
        <w:t>的水解平衡常数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sub>
        </m:sSub>
      </m:oMath>
      <w:r>
        <w:rPr>
          <w:sz w:val="21"/>
        </w:rPr>
        <w:t>，再利用公式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W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sub>
            </m:sSub>
          </m:den>
        </m:f>
      </m:oMath>
      <w:r>
        <w:rPr>
          <w:sz w:val="21"/>
        </w:rPr>
        <w:t>求出HClO的K</w:t>
      </w:r>
      <w:r>
        <w:rPr>
          <w:sz w:val="21"/>
          <w:vertAlign w:val="subscript"/>
        </w:rPr>
        <w:t>a</w:t>
      </w:r>
    </w:p>
    <w:p w14:paraId="2A269D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【详解】（1）酸性KMnO</w:t>
      </w:r>
      <w:r>
        <w:rPr>
          <w:sz w:val="21"/>
          <w:vertAlign w:val="subscript"/>
        </w:rPr>
        <w:t>4</w:t>
      </w:r>
      <w:r>
        <w:rPr>
          <w:sz w:val="21"/>
        </w:rPr>
        <w:t>溶液具有强氧化性，可以将甲苯氧化生成苯甲酸，故向盛有2mL甲苯的试管中，加入几滴酸性KMnO</w:t>
      </w:r>
      <w:r>
        <w:rPr>
          <w:sz w:val="21"/>
          <w:vertAlign w:val="subscript"/>
        </w:rPr>
        <w:t>4</w:t>
      </w:r>
      <w:r>
        <w:rPr>
          <w:sz w:val="21"/>
        </w:rPr>
        <w:t>溶液，振荡，观察到体系颜色由紫色变为无色。</w:t>
      </w:r>
    </w:p>
    <w:p w14:paraId="0A80550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（2）重结晶法提纯苯甲酸的方法为，加热溶解，趁热过滤至另一烧杯中，将滤液静置，使其缓慢冷却结晶，待滤液完全冷却后滤出晶体，并用少量蒸馏水洗涤，故操作编号为dab；</w:t>
      </w:r>
    </w:p>
    <w:p w14:paraId="5905DE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（3）①由图像可知，当加入14mLNaOH溶液时，苯甲酸被完全中和，则可得苯甲酸饱和溶液的浓度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0.1000mol/L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14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-3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50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-3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=0.028mol/L</m:t>
        </m:r>
      </m:oMath>
      <w:r>
        <w:rPr>
          <w:sz w:val="21"/>
        </w:rPr>
        <w:t>；</w:t>
      </w:r>
    </w:p>
    <w:p w14:paraId="63D0158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②由图像可知，苯甲酸饱和溶液的pH为2.89，说明苯甲酸饱和溶液中的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c(H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)=c(</m:t>
        </m:r>
        <m:r>
          <m:rPr>
            <m:sty m:val="p"/>
          </m:rPr>
          <w:rPr>
            <w:rFonts w:ascii="Cambria Math" w:hAnsi="Cambria Math" w:eastAsia="宋体" w:cs="Cambria Math"/>
          </w:rPr>
          <m:t>苯甲酸根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-2.89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mol/L</m:t>
        </m:r>
      </m:oMath>
      <w:r>
        <w:rPr>
          <w:sz w:val="21"/>
        </w:rPr>
        <w:t>，则苯甲酸的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−2.89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−2.89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0.028</m:t>
            </m:r>
          </m:den>
        </m:f>
      </m:oMath>
    </w:p>
    <w:p w14:paraId="2C8773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（4）①羧酸酸性的强弱取决于羧基中O-H键的极性大小，极性越大，酸性越强，卤素原子的电负性越大，吸电子能力越强，使得羧基中O-H键的极性越大，酸性越强；</w:t>
      </w:r>
    </w:p>
    <w:p w14:paraId="4E62D5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③由于常温下三种酸的饱和溶液的浓度不同，所以该推断依据不足。</w:t>
      </w:r>
    </w:p>
    <w:p w14:paraId="66DF093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（5）①次氯酸在光照条件下易分解为HCl和O</w:t>
      </w:r>
      <w:r>
        <w:rPr>
          <w:sz w:val="21"/>
          <w:vertAlign w:val="subscript"/>
        </w:rPr>
        <w:t>2</w:t>
      </w:r>
      <w:r>
        <w:rPr>
          <w:sz w:val="21"/>
        </w:rPr>
        <w:t>，其分解反应的离子方程式为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2HClO</m:t>
        </m:r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光照</m:t>
                    </m:r>
                  </m:e>
                </m:bar>
              </m:e>
            </m:bar>
          </m:e>
          <m:e/>
        </m:eqAr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+2Cl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；</w:t>
      </w:r>
    </w:p>
    <w:p w14:paraId="5CDBA18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②实验方法：取适量0.100mol/LNaClO溶液放入烧杯中，用pH计测得体系在25℃下的pH，记录数据；</w:t>
      </w:r>
    </w:p>
    <w:p w14:paraId="36B3721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数据处理思路：由于NaClO溶液中存在ClO</w:t>
      </w:r>
      <w:r>
        <w:rPr>
          <w:sz w:val="21"/>
          <w:vertAlign w:val="superscript"/>
        </w:rPr>
        <w:t>-</w:t>
      </w:r>
      <w:r>
        <w:rPr>
          <w:sz w:val="21"/>
        </w:rPr>
        <w:t>的水解，故根据0.100mol/LNaClO溶液在25℃下的pH可求得ClO</w:t>
      </w:r>
      <w:r>
        <w:rPr>
          <w:sz w:val="21"/>
          <w:vertAlign w:val="superscript"/>
        </w:rPr>
        <w:t>-</w:t>
      </w:r>
      <w:r>
        <w:rPr>
          <w:sz w:val="21"/>
        </w:rPr>
        <w:t>的水解平衡常数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sub>
        </m:sSub>
      </m:oMath>
      <w:r>
        <w:rPr>
          <w:sz w:val="21"/>
        </w:rPr>
        <w:t>，再利用公式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W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sub>
            </m:sSub>
          </m:den>
        </m:f>
      </m:oMath>
      <w:r>
        <w:rPr>
          <w:sz w:val="21"/>
        </w:rPr>
        <w:t>求出HClO的K</w:t>
      </w:r>
      <w:r>
        <w:rPr>
          <w:sz w:val="21"/>
          <w:vertAlign w:val="subscript"/>
        </w:rPr>
        <w:t>a</w:t>
      </w:r>
      <w:r>
        <w:rPr>
          <w:sz w:val="21"/>
        </w:rPr>
        <w:t>。</w:t>
      </w:r>
    </w:p>
    <w:p w14:paraId="60A897D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18．(1)搅拌、粉碎多金属精矿、提高酸浸温度等</w:t>
      </w:r>
    </w:p>
    <w:p w14:paraId="2E3B3FA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(2)4Fe</w:t>
      </w:r>
      <w:r>
        <w:rPr>
          <w:sz w:val="21"/>
          <w:vertAlign w:val="superscript"/>
        </w:rPr>
        <w:t>2+</w:t>
      </w:r>
      <w:r>
        <w:rPr>
          <w:sz w:val="21"/>
        </w:rPr>
        <w:t>+O</w:t>
      </w:r>
      <w:r>
        <w:rPr>
          <w:sz w:val="21"/>
          <w:vertAlign w:val="subscript"/>
        </w:rPr>
        <w:t>2</w:t>
      </w:r>
      <w:r>
        <w:rPr>
          <w:sz w:val="21"/>
        </w:rPr>
        <w:t>+4H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m:oMath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高压</m:t>
                    </m:r>
                  </m:e>
                </m:bar>
              </m:e>
            </m:bar>
          </m:e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加热</m:t>
            </m:r>
          </m:e>
        </m:eqArr>
      </m:oMath>
      <w:r>
        <w:rPr>
          <w:sz w:val="21"/>
        </w:rPr>
        <w:t>2Fe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↓+8H</w:t>
      </w:r>
      <w:r>
        <w:rPr>
          <w:sz w:val="21"/>
          <w:vertAlign w:val="superscript"/>
        </w:rPr>
        <w:t>+</w:t>
      </w:r>
    </w:p>
    <w:p w14:paraId="05BC23A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(3)5</w:t>
      </w:r>
    </w:p>
    <w:p w14:paraId="292A1B0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(4)AD</w:t>
      </w:r>
    </w:p>
    <w:p w14:paraId="2629B2A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     3：1：1     12</w:t>
      </w:r>
    </w:p>
    <w:p w14:paraId="46B775E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     2NH</w:t>
      </w:r>
      <w:r>
        <w:rPr>
          <w:sz w:val="21"/>
          <w:vertAlign w:val="subscript"/>
        </w:rPr>
        <w:t>3</w:t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加热</m:t>
                </m:r>
                <m:r>
                  <m:rPr/>
                  <w:rPr>
                    <w:rFonts w:ascii="Cambria Math" w:hAnsi="Cambria Math" w:eastAsia="宋体" w:cs="Cambria Math"/>
                  </w:rPr>
                  <m:t>、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加压</m:t>
                </m:r>
              </m:lim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催化剂</m:t>
            </m:r>
          </m:lim>
        </m:limUpp>
      </m:oMath>
      <w:r>
        <w:rPr>
          <w:sz w:val="21"/>
        </w:rPr>
        <w:t>N</w:t>
      </w:r>
      <w:r>
        <w:rPr>
          <w:sz w:val="21"/>
          <w:vertAlign w:val="subscript"/>
        </w:rPr>
        <w:t>2</w:t>
      </w:r>
      <w:r>
        <w:rPr>
          <w:sz w:val="21"/>
        </w:rPr>
        <w:t>+3H</w:t>
      </w:r>
      <w:r>
        <w:rPr>
          <w:sz w:val="21"/>
          <w:vertAlign w:val="subscript"/>
        </w:rPr>
        <w:t>2</w:t>
      </w:r>
      <w:r>
        <w:rPr>
          <w:sz w:val="21"/>
        </w:rPr>
        <w:t xml:space="preserve">     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+3H</w:t>
      </w:r>
      <w:r>
        <w:rPr>
          <w:sz w:val="21"/>
          <w:vertAlign w:val="subscript"/>
        </w:rPr>
        <w:t>2</w:t>
      </w:r>
      <m:oMath>
        <m:eqArr>
          <m:eqArrPr/>
          <m:e>
            <m:bar>
              <m:barPr/>
              <m:e>
                <m:bar>
                  <m:bar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7</m:t>
                    </m:r>
                    <m:sSup>
                      <m:sSup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00</m:t>
                        </m:r>
                      </m:e>
                      <m:sup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sup>
                    </m:s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</m:bar>
              </m:e>
            </m:bar>
          </m:e>
          <m:e/>
        </m:eqArr>
      </m:oMath>
      <w:r>
        <w:rPr>
          <w:sz w:val="21"/>
        </w:rPr>
        <w:t>2Fe+3H</w:t>
      </w:r>
      <w:r>
        <w:rPr>
          <w:sz w:val="21"/>
          <w:vertAlign w:val="subscript"/>
        </w:rPr>
        <w:t>2</w:t>
      </w:r>
      <w:r>
        <w:rPr>
          <w:sz w:val="21"/>
        </w:rPr>
        <w:t xml:space="preserve">O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47950" cy="1333500"/>
            <wp:effectExtent l="0" t="0" r="3810" b="7620"/>
            <wp:docPr id="1381691566" name="图片 1381691566" descr="@@@cf0c2aa0-d257-406e-abad-017a7d37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91566" name="图片 1381691566" descr="@@@cf0c2aa0-d257-406e-abad-017a7d37245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没有污染物产生</w:t>
      </w:r>
    </w:p>
    <w:p w14:paraId="7F3BAAC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【分析】矿粉酸浸通入SO</w:t>
      </w:r>
      <w:r>
        <w:rPr>
          <w:sz w:val="21"/>
          <w:vertAlign w:val="subscript"/>
        </w:rPr>
        <w:t>2</w:t>
      </w:r>
      <w:r>
        <w:rPr>
          <w:sz w:val="21"/>
        </w:rPr>
        <w:t>酸浸，浸取液中含有Fe</w:t>
      </w:r>
      <w:r>
        <w:rPr>
          <w:sz w:val="21"/>
          <w:vertAlign w:val="superscript"/>
        </w:rPr>
        <w:t>2+</w:t>
      </w:r>
      <w:r>
        <w:rPr>
          <w:sz w:val="21"/>
        </w:rPr>
        <w:t>、Cu</w:t>
      </w:r>
      <w:r>
        <w:rPr>
          <w:sz w:val="21"/>
          <w:vertAlign w:val="superscript"/>
        </w:rPr>
        <w:t>2+</w:t>
      </w:r>
      <w:r>
        <w:rPr>
          <w:sz w:val="21"/>
        </w:rPr>
        <w:t>、Ni</w:t>
      </w:r>
      <w:r>
        <w:rPr>
          <w:sz w:val="21"/>
          <w:vertAlign w:val="superscript"/>
        </w:rPr>
        <w:t>2+</w:t>
      </w:r>
      <w:r>
        <w:rPr>
          <w:sz w:val="21"/>
        </w:rPr>
        <w:t>、Al</w:t>
      </w:r>
      <w:r>
        <w:rPr>
          <w:sz w:val="21"/>
          <w:vertAlign w:val="superscript"/>
        </w:rPr>
        <w:t>3+</w:t>
      </w:r>
      <w:r>
        <w:rPr>
          <w:sz w:val="21"/>
        </w:rPr>
        <w:t>等，调节pH=3.0，通入空气加热得到Fe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，Fe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可以通过还原得到Fe单质，也可以用电解得到Fe单质，滤液1在常温下沉铝，滤液2选择萃取得到含硫酸根的溶液和分别含Cu配合物和Ni配合物，最终得到产品Ni</w:t>
      </w:r>
      <w:r>
        <w:rPr>
          <w:sz w:val="21"/>
          <w:vertAlign w:val="subscript"/>
        </w:rPr>
        <w:t>x</w:t>
      </w:r>
      <w:r>
        <w:rPr>
          <w:sz w:val="21"/>
        </w:rPr>
        <w:t>Cu</w:t>
      </w:r>
      <w:r>
        <w:rPr>
          <w:sz w:val="21"/>
          <w:vertAlign w:val="subscript"/>
        </w:rPr>
        <w:t>y</w:t>
      </w:r>
      <w:r>
        <w:rPr>
          <w:sz w:val="21"/>
        </w:rPr>
        <w:t>N</w:t>
      </w:r>
      <w:r>
        <w:rPr>
          <w:sz w:val="21"/>
          <w:vertAlign w:val="subscript"/>
        </w:rPr>
        <w:t>z</w:t>
      </w:r>
      <w:r>
        <w:rPr>
          <w:sz w:val="21"/>
        </w:rPr>
        <w:t>。</w:t>
      </w:r>
    </w:p>
    <w:p w14:paraId="5337074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【详解】（1）“酸浸”中，提高浸取速率的措施有：搅拌、粉碎多金属精矿、提高酸浸温度等；</w:t>
      </w:r>
    </w:p>
    <w:p w14:paraId="28E7F2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（2）由于通入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“酸浸”，故浸取液中不含有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，“高压加热”时，Fe</w:t>
      </w:r>
      <w:r>
        <w:rPr>
          <w:sz w:val="21"/>
          <w:vertAlign w:val="superscript"/>
        </w:rPr>
        <w:t>2+</w:t>
      </w:r>
      <w:r>
        <w:rPr>
          <w:sz w:val="21"/>
        </w:rPr>
        <w:t>在酸性条件下被氧化为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，离子方程式为：4Fe</w:t>
      </w:r>
      <w:r>
        <w:rPr>
          <w:sz w:val="21"/>
          <w:vertAlign w:val="superscript"/>
        </w:rPr>
        <w:t>2+</w:t>
      </w:r>
      <w:r>
        <w:rPr>
          <w:sz w:val="21"/>
        </w:rPr>
        <w:t>+O</w:t>
      </w:r>
      <w:r>
        <w:rPr>
          <w:sz w:val="21"/>
          <w:vertAlign w:val="subscript"/>
        </w:rPr>
        <w:t>2</w:t>
      </w:r>
      <w:r>
        <w:rPr>
          <w:sz w:val="21"/>
        </w:rPr>
        <w:t>+4H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m:oMath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高压</m:t>
                    </m:r>
                  </m:e>
                </m:bar>
              </m:e>
            </m:bar>
          </m:e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加热</m:t>
            </m:r>
          </m:e>
        </m:eqArr>
      </m:oMath>
      <w:r>
        <w:rPr>
          <w:sz w:val="21"/>
        </w:rPr>
        <w:t>2Fe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↓+8H</w:t>
      </w:r>
      <w:r>
        <w:rPr>
          <w:sz w:val="21"/>
          <w:vertAlign w:val="superscript"/>
        </w:rPr>
        <w:t>+</w:t>
      </w:r>
      <w:r>
        <w:rPr>
          <w:sz w:val="21"/>
        </w:rPr>
        <w:t>；</w:t>
      </w:r>
    </w:p>
    <w:p w14:paraId="31F11C5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（3）“沉铝”时，保证Cu</w:t>
      </w:r>
      <w:r>
        <w:rPr>
          <w:sz w:val="21"/>
          <w:vertAlign w:val="superscript"/>
        </w:rPr>
        <w:t>2+</w:t>
      </w:r>
      <w:r>
        <w:rPr>
          <w:sz w:val="21"/>
        </w:rPr>
        <w:t>和Ni</w:t>
      </w:r>
      <w:r>
        <w:rPr>
          <w:sz w:val="21"/>
          <w:vertAlign w:val="superscript"/>
        </w:rPr>
        <w:t>2+</w:t>
      </w:r>
      <w:r>
        <w:rPr>
          <w:sz w:val="21"/>
        </w:rPr>
        <w:t>不沉淀，Cu(OH)</w:t>
      </w:r>
      <w:r>
        <w:rPr>
          <w:sz w:val="21"/>
          <w:vertAlign w:val="subscript"/>
        </w:rPr>
        <w:t>2</w:t>
      </w:r>
      <w:r>
        <w:rPr>
          <w:sz w:val="21"/>
        </w:rPr>
        <w:t>的溶度积更小，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=0.022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</m:oMath>
      <w:r>
        <w:rPr>
          <w:sz w:val="21"/>
        </w:rPr>
        <w:t>，根据K</w:t>
      </w:r>
      <w:r>
        <w:rPr>
          <w:sz w:val="21"/>
          <w:vertAlign w:val="subscript"/>
        </w:rPr>
        <w:t>sp</w:t>
      </w:r>
      <w:r>
        <w:rPr>
          <w:sz w:val="21"/>
        </w:rPr>
        <w:t>=c(Cu</w:t>
      </w:r>
      <w:r>
        <w:rPr>
          <w:sz w:val="21"/>
          <w:vertAlign w:val="superscript"/>
        </w:rPr>
        <w:t>2+</w:t>
      </w:r>
      <w:r>
        <w:rPr>
          <w:sz w:val="21"/>
        </w:rPr>
        <w:t>)×c</w:t>
      </w:r>
      <w:r>
        <w:rPr>
          <w:sz w:val="21"/>
          <w:vertAlign w:val="superscript"/>
        </w:rPr>
        <w:t>2</w:t>
      </w:r>
      <w:r>
        <w:rPr>
          <w:sz w:val="21"/>
        </w:rPr>
        <w:t>(OH</w:t>
      </w:r>
      <w:r>
        <w:rPr>
          <w:sz w:val="21"/>
          <w:vertAlign w:val="superscript"/>
        </w:rPr>
        <w:t>-</w:t>
      </w:r>
      <w:r>
        <w:rPr>
          <w:sz w:val="21"/>
        </w:rPr>
        <w:t>)=0.022×c</w:t>
      </w:r>
      <w:r>
        <w:rPr>
          <w:sz w:val="21"/>
          <w:vertAlign w:val="superscript"/>
        </w:rPr>
        <w:t>2</w:t>
      </w:r>
      <w:r>
        <w:rPr>
          <w:sz w:val="21"/>
        </w:rPr>
        <w:t>(OH</w:t>
      </w:r>
      <w:r>
        <w:rPr>
          <w:sz w:val="21"/>
          <w:vertAlign w:val="superscript"/>
        </w:rPr>
        <w:t>-</w:t>
      </w:r>
      <w:r>
        <w:rPr>
          <w:sz w:val="21"/>
        </w:rPr>
        <w:t>)=2.2×10</w:t>
      </w:r>
      <w:r>
        <w:rPr>
          <w:sz w:val="21"/>
          <w:vertAlign w:val="superscript"/>
        </w:rPr>
        <w:t>-20</w:t>
      </w:r>
      <w:r>
        <w:rPr>
          <w:sz w:val="21"/>
        </w:rPr>
        <w:t>，得出c(OH</w:t>
      </w:r>
      <w:r>
        <w:rPr>
          <w:sz w:val="21"/>
          <w:vertAlign w:val="superscript"/>
        </w:rPr>
        <w:t>-</w:t>
      </w:r>
      <w:r>
        <w:rPr>
          <w:sz w:val="21"/>
        </w:rPr>
        <w:t>)=10</w:t>
      </w:r>
      <w:r>
        <w:rPr>
          <w:sz w:val="21"/>
          <w:vertAlign w:val="superscript"/>
        </w:rPr>
        <w:t>-9</w:t>
      </w:r>
      <w:r>
        <w:rPr>
          <w:sz w:val="21"/>
        </w:rPr>
        <w:t>mol/L，pH=5；</w:t>
      </w:r>
    </w:p>
    <w:p w14:paraId="68F10D3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（4）“选择萃取”中，镍形成如图的配合物。镍易进入有机相的原因有：</w:t>
      </w:r>
    </w:p>
    <w:p w14:paraId="68EF561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A、镍与N、O形成配位键，可以使镍进入有机相，A正确；</w:t>
      </w:r>
    </w:p>
    <w:p w14:paraId="4766B8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B、配体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19200" cy="1104900"/>
            <wp:effectExtent l="0" t="0" r="0" b="6985"/>
            <wp:docPr id="52297420" name="图片 52297420" descr="@@@51d1decd-9bc5-42ee-a51c-6b42c125a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7420" name="图片 52297420" descr="@@@51d1decd-9bc5-42ee-a51c-6b42c125a58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中提供孤对电子的O原子带一个单位负电，可以视作是得到一个电子的阴离子，其余配体不带电，整个配合物不显电性，形成配合物后，中心离子还是Ni</w:t>
      </w:r>
      <w:r>
        <w:rPr>
          <w:sz w:val="21"/>
          <w:vertAlign w:val="superscript"/>
        </w:rPr>
        <w:t>2+</w:t>
      </w:r>
      <w:r>
        <w:rPr>
          <w:sz w:val="21"/>
        </w:rPr>
        <w:t>，Ni</w:t>
      </w:r>
      <w:r>
        <w:rPr>
          <w:sz w:val="21"/>
          <w:vertAlign w:val="superscript"/>
        </w:rPr>
        <w:t>2+</w:t>
      </w:r>
      <w:r>
        <w:rPr>
          <w:sz w:val="21"/>
        </w:rPr>
        <w:t>化合价不变，B错误；</w:t>
      </w:r>
    </w:p>
    <w:p w14:paraId="51430C5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C、配合物与水形成氢键，不能解释镍进入有机相，C错误；</w:t>
      </w:r>
    </w:p>
    <w:p w14:paraId="787F6D3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D、烷基具有疏水性，可以使其进入有机相，D正确；</w:t>
      </w:r>
    </w:p>
    <w:p w14:paraId="3901072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答案选AD；</w:t>
      </w:r>
    </w:p>
    <w:p w14:paraId="5E5B130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（5）根据同种位置原子相同，相邻原子间的最近距离之比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d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Ni</m:t>
            </m:r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sub>
        </m:sSub>
        <m:r>
          <m:rPr/>
          <w:rPr>
            <w:rFonts w:ascii="Cambria Math" w:hAnsi="Cambria Math" w:eastAsia="宋体" w:cs="Cambria Math"/>
          </w:rPr>
          <m:t>: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d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Ni</m:t>
            </m:r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2</m:t>
            </m:r>
          </m:e>
        </m:rad>
        <m:r>
          <m:rPr/>
          <w:rPr>
            <w:rFonts w:ascii="Cambria Math" w:hAnsi="Cambria Math" w:eastAsia="宋体" w:cs="Cambria Math"/>
          </w:rPr>
          <m:t>:1</m:t>
        </m:r>
      </m:oMath>
      <w:r>
        <w:rPr>
          <w:sz w:val="21"/>
        </w:rPr>
        <w:t>，设晶胞边长为a，由几何关系可知，面心的原子与顶点的原子距离为</w:t>
      </w:r>
      <m:oMath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 w:eastAsia="宋体" w:cs="Cambria Math"/>
          </w:rPr>
          <m:t>a</m:t>
        </m:r>
      </m:oMath>
      <w:r>
        <w:rPr>
          <w:sz w:val="21"/>
        </w:rPr>
        <w:t>，面心的原子与体心的原子距离为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 w:eastAsia="宋体" w:cs="Cambria Math"/>
          </w:rPr>
          <m:t>a</m:t>
        </m:r>
      </m:oMath>
      <w:r>
        <w:rPr>
          <w:sz w:val="21"/>
        </w:rPr>
        <w:t>，则可以确定，晶胞中面心原子为Ni，有6×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=3</m:t>
        </m:r>
      </m:oMath>
      <w:r>
        <w:rPr>
          <w:sz w:val="21"/>
        </w:rPr>
        <w:t>个，顶点原子为Cu，有8×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8</m:t>
            </m:r>
          </m:den>
        </m:f>
        <m:r>
          <m:rPr/>
          <w:rPr>
            <w:rFonts w:ascii="Cambria Math" w:hAnsi="Cambria Math" w:eastAsia="宋体" w:cs="Cambria Math"/>
          </w:rPr>
          <m:t>=1</m:t>
        </m:r>
      </m:oMath>
      <w:r>
        <w:rPr>
          <w:sz w:val="21"/>
        </w:rPr>
        <w:t>个，体心的原子为N，有1个，则x：y：z=3：1：1；</w:t>
      </w:r>
    </w:p>
    <w:p w14:paraId="103A30F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根据分析，Cu原子处于顶角，距离最近且等距离的原子为面心上Ni原子，数目为</w:t>
      </w:r>
      <m:oMath>
        <m:r>
          <m:rPr/>
          <w:rPr>
            <w:rFonts w:ascii="Cambria Math" w:hAnsi="Cambria Math" w:eastAsia="宋体" w:cs="Cambria Math"/>
          </w:rPr>
          <m:t>3×8×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=12</m:t>
        </m:r>
      </m:oMath>
      <w:r>
        <w:rPr>
          <w:sz w:val="21"/>
        </w:rPr>
        <w:t>；</w:t>
      </w:r>
    </w:p>
    <w:p w14:paraId="006A32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（6）①氨气分解为N</w:t>
      </w:r>
      <w:r>
        <w:rPr>
          <w:sz w:val="21"/>
          <w:vertAlign w:val="subscript"/>
        </w:rPr>
        <w:t>2</w:t>
      </w:r>
      <w:r>
        <w:rPr>
          <w:sz w:val="21"/>
        </w:rPr>
        <w:t>和H</w:t>
      </w:r>
      <w:r>
        <w:rPr>
          <w:sz w:val="21"/>
          <w:vertAlign w:val="subscript"/>
        </w:rPr>
        <w:t>2</w:t>
      </w:r>
      <w:r>
        <w:rPr>
          <w:sz w:val="21"/>
        </w:rPr>
        <w:t>，H</w:t>
      </w:r>
      <w:r>
        <w:rPr>
          <w:sz w:val="21"/>
          <w:vertAlign w:val="subscript"/>
        </w:rPr>
        <w:t>2</w:t>
      </w:r>
      <w:r>
        <w:rPr>
          <w:sz w:val="21"/>
        </w:rPr>
        <w:t>还原Fe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得到Fe单质和水，化学方程式为：2NH</w:t>
      </w:r>
      <w:r>
        <w:rPr>
          <w:sz w:val="21"/>
          <w:vertAlign w:val="subscript"/>
        </w:rPr>
        <w:t>3</w:t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加热</m:t>
                </m:r>
                <m:r>
                  <m:rPr/>
                  <w:rPr>
                    <w:rFonts w:ascii="Cambria Math" w:hAnsi="Cambria Math" w:eastAsia="宋体" w:cs="Cambria Math"/>
                  </w:rPr>
                  <m:t>、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加压</m:t>
                </m:r>
              </m:lim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催化剂</m:t>
            </m:r>
          </m:lim>
        </m:limUpp>
      </m:oMath>
      <w:r>
        <w:rPr>
          <w:sz w:val="21"/>
        </w:rPr>
        <w:t>N</w:t>
      </w:r>
      <w:r>
        <w:rPr>
          <w:sz w:val="21"/>
          <w:vertAlign w:val="subscript"/>
        </w:rPr>
        <w:t>2</w:t>
      </w:r>
      <w:r>
        <w:rPr>
          <w:sz w:val="21"/>
        </w:rPr>
        <w:t>+3H</w:t>
      </w:r>
      <w:r>
        <w:rPr>
          <w:sz w:val="21"/>
          <w:vertAlign w:val="subscript"/>
        </w:rPr>
        <w:t>2</w:t>
      </w:r>
      <w:r>
        <w:rPr>
          <w:sz w:val="21"/>
        </w:rPr>
        <w:t>、Fe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+3H</w:t>
      </w:r>
      <w:r>
        <w:rPr>
          <w:sz w:val="21"/>
          <w:vertAlign w:val="subscript"/>
        </w:rPr>
        <w:t>2</w:t>
      </w:r>
      <m:oMath>
        <m:eqArr>
          <m:eqArrPr/>
          <m:e>
            <m:bar>
              <m:barPr/>
              <m:e>
                <m:bar>
                  <m:bar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7</m:t>
                    </m:r>
                    <m:sSup>
                      <m:sSup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00</m:t>
                        </m:r>
                      </m:e>
                      <m:sup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</m:t>
                        </m:r>
                      </m:sup>
                    </m:s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</m:bar>
              </m:e>
            </m:bar>
          </m:e>
          <m:e/>
        </m:eqArr>
      </m:oMath>
      <w:r>
        <w:rPr>
          <w:sz w:val="21"/>
        </w:rPr>
        <w:t>2Fe+3H</w:t>
      </w:r>
      <w:r>
        <w:rPr>
          <w:sz w:val="21"/>
          <w:vertAlign w:val="subscript"/>
        </w:rPr>
        <w:t>2</w:t>
      </w:r>
      <w:r>
        <w:rPr>
          <w:sz w:val="21"/>
        </w:rPr>
        <w:t>O；</w:t>
      </w:r>
    </w:p>
    <w:p w14:paraId="3939185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②电解Fe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颗粒得到Fe单质，在阴极发生还原反应，则Fe片为阴极，石墨做阳极，电解液为NaOH溶液和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 xml:space="preserve">颗粒，装置图如下：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28925" cy="1428750"/>
            <wp:effectExtent l="0" t="0" r="5715" b="3810"/>
            <wp:docPr id="1793309716" name="图片 1793309716" descr="@@@f561fe83-522c-4452-a089-4112c6bbc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09716" name="图片 1793309716" descr="@@@f561fe83-522c-4452-a089-4112c6bbcca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4B44447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③与传统高炉炼铁工艺相比，上述两种新型冶铁方法所体现“绿色化学”思想的共同点是没有污染性的CO气体产生。</w:t>
      </w:r>
    </w:p>
    <w:p w14:paraId="10CF6F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19．(1)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3d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4s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</m:oMath>
    </w:p>
    <w:p w14:paraId="745321B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(2)能</w:t>
      </w:r>
    </w:p>
    <w:p w14:paraId="4B7FE9B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(3)     </w:t>
      </w:r>
      <m:oMath>
        <m:r>
          <m:rPr/>
          <w:rPr>
            <w:rFonts w:ascii="Cambria Math" w:hAnsi="Cambria Math" w:eastAsia="宋体" w:cs="Cambria Math"/>
          </w:rPr>
          <m:t>−267.8</m:t>
        </m:r>
      </m:oMath>
      <w:r>
        <w:rPr>
          <w:sz w:val="21"/>
        </w:rPr>
        <w:t xml:space="preserve">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</m:oMath>
      <w:r>
        <w:rPr>
          <w:sz w:val="21"/>
        </w:rPr>
        <w:t xml:space="preserve">     0.5     </w:t>
      </w:r>
      <m:oMath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f>
                  <m:fPr/>
                  <m:num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num>
                  <m:den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V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0</m:t>
                        </m:r>
                      </m:sub>
                    </m:sSub>
                  </m:den>
                </m:f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f>
                  <m:fPr/>
                  <m:num>
                    <m:r>
                      <m:rPr/>
                      <w:rPr>
                        <w:rFonts w:ascii="Cambria Math" w:hAnsi="Cambria Math" w:eastAsia="宋体" w:cs="Cambria Math"/>
                      </w:rPr>
                      <m:t>0.5</m:t>
                    </m:r>
                  </m:num>
                  <m:den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V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0</m:t>
                        </m:r>
                      </m:sub>
                    </m:sSub>
                  </m:den>
                </m:f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</m:den>
        </m:f>
      </m:oMath>
    </w:p>
    <w:p w14:paraId="00C2E24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(4)     </w:t>
      </w:r>
      <m:oMath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1−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×100%</m:t>
        </m:r>
      </m:oMath>
      <w:r>
        <w:rPr>
          <w:sz w:val="21"/>
        </w:rPr>
        <w:t xml:space="preserve">     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8−8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</m:oMath>
    </w:p>
    <w:p w14:paraId="272F933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【详解】（1）Ti为22号元素，基态Ti原子的价层电子排布式为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3d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4s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</m:oMath>
      <w:r>
        <w:rPr>
          <w:sz w:val="21"/>
        </w:rPr>
        <w:t>，故答案为：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3d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4s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</m:oMath>
      <w:r>
        <w:rPr>
          <w:sz w:val="21"/>
        </w:rPr>
        <w:t>：</w:t>
      </w:r>
    </w:p>
    <w:p w14:paraId="664BE7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（2）反应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+2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ΔH</m:t>
        </m:r>
        <m:r>
          <m:rPr/>
          <w:rPr>
            <w:rFonts w:ascii="Cambria Math" w:hAnsi="Cambria Math" w:eastAsia="宋体" w:cs="Cambria Math"/>
          </w:rPr>
          <m:t>&lt;0</m:t>
        </m:r>
      </m:oMath>
      <w:r>
        <w:rPr>
          <w:sz w:val="21"/>
        </w:rPr>
        <w:t>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ΔS</m:t>
        </m:r>
        <m:r>
          <m:rPr/>
          <w:rPr>
            <w:rFonts w:ascii="Cambria Math" w:hAnsi="Cambria Math" w:eastAsia="宋体" w:cs="Cambria Math"/>
          </w:rPr>
          <m:t>&gt;0</m:t>
        </m:r>
      </m:oMath>
      <w:r>
        <w:rPr>
          <w:sz w:val="21"/>
        </w:rPr>
        <w:t>，则根据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ΔG=ΔH</m:t>
        </m:r>
        <m:r>
          <m:rPr/>
          <w:rPr>
            <w:rFonts w:ascii="Cambria Math" w:hAnsi="Cambria Math" w:eastAsia="宋体" w:cs="Cambria Math"/>
          </w:rPr>
          <m:t>−T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ΔS</m:t>
        </m:r>
      </m:oMath>
      <w:r>
        <w:rPr>
          <w:sz w:val="21"/>
        </w:rPr>
        <w:t>可知，该反应在298K下能自发进行，故答案为：能；</w:t>
      </w:r>
    </w:p>
    <w:p w14:paraId="2DB5720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（3）① 已知：</w:t>
      </w:r>
    </w:p>
    <w:p w14:paraId="1FC6897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反应b：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⇌2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</w:p>
    <w:p w14:paraId="50C4EFE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反应c：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Ti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⇌4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</w:p>
    <w:p w14:paraId="35A9FE6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将反应c-2×反应b可得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Ti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⇌2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</m:oMath>
      <w:r>
        <w:rPr>
          <w:sz w:val="21"/>
        </w:rPr>
        <w:t>，则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=132.4−2×200.1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=−267.8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，故答案为：</w:t>
      </w:r>
      <m:oMath>
        <m:r>
          <m:rPr/>
          <w:rPr>
            <w:rFonts w:ascii="Cambria Math" w:hAnsi="Cambria Math" w:eastAsia="宋体" w:cs="Cambria Math"/>
          </w:rPr>
          <m:t>−267.8</m:t>
        </m:r>
      </m:oMath>
      <w:r>
        <w:rPr>
          <w:sz w:val="21"/>
        </w:rPr>
        <w:t>；</w:t>
      </w:r>
    </w:p>
    <w:p w14:paraId="5FE4A8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 由表格可知，反应a为放热反应，反应b、c为吸热反应，反应d也是放热的，曲线Ⅰ，Ⅱ可表示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或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</m:oMath>
      <w:r>
        <w:rPr>
          <w:sz w:val="21"/>
        </w:rPr>
        <w:t>的物质的量随温度的变化情况，随着温度升高，反应b、c正向移动，反应a、d为逆向移动，所以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的含量逐渐上升，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</m:oMath>
      <w:r>
        <w:rPr>
          <w:sz w:val="21"/>
        </w:rPr>
        <w:t>的含量逐渐下降，所以曲线Ⅰ对应的物质为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</m:oMath>
      <w:r>
        <w:rPr>
          <w:sz w:val="21"/>
        </w:rPr>
        <w:t>，故答案为：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</m:oMath>
      <w:r>
        <w:rPr>
          <w:sz w:val="21"/>
        </w:rPr>
        <w:t>；</w:t>
      </w:r>
    </w:p>
    <w:p w14:paraId="7C0CB3D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 温度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</m:oMath>
      <w:r>
        <w:rPr>
          <w:sz w:val="21"/>
        </w:rPr>
        <w:t>下，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Ti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</m:d>
          </m:e>
        </m:d>
        <m:r>
          <m:rPr/>
          <w:rPr>
            <w:rFonts w:ascii="Cambria Math" w:hAnsi="Cambria Math" w:eastAsia="宋体" w:cs="Cambria Math"/>
          </w:rPr>
          <m:t>=8.5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TiCl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</m:e>
            </m:d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=6.0mol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TiCl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</m:d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=n</m:t>
        </m:r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TiCl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</m:d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=0mol</m:t>
        </m:r>
      </m:oMath>
      <w:r>
        <w:rPr>
          <w:sz w:val="21"/>
        </w:rPr>
        <w:t>，根据Ti元素守恒，可推出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TiCl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</m:e>
            </m:d>
          </m:e>
        </m:d>
        <m:r>
          <m:rPr/>
          <w:rPr>
            <w:rFonts w:ascii="Cambria Math" w:hAnsi="Cambria Math" w:eastAsia="宋体" w:cs="Cambria Math"/>
          </w:rPr>
          <m:t>=</m:t>
        </m:r>
      </m:oMath>
      <w:r>
        <w:rPr>
          <w:sz w:val="21"/>
        </w:rPr>
        <w:t>（10+5-6-8.5）mol=0.5mol，则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TiCl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</m:e>
            </m:d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0.5</m:t>
            </m:r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V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</m:t>
                </m:r>
              </m:sub>
            </m:sSub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mol/L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TiCl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</m:e>
            </m:d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6.0</m:t>
            </m:r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V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</m:t>
                </m:r>
              </m:sub>
            </m:sSub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mol/L</m:t>
        </m:r>
      </m:oMath>
      <w:r>
        <w:rPr>
          <w:sz w:val="21"/>
        </w:rPr>
        <w:t>，反应(c)的平衡常数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p>
            </m:sSup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TiCl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</m:e>
            </m:d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p>
            </m:sSup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TiCl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</m:e>
            </m:d>
          </m:den>
        </m:f>
      </m:oMath>
      <w:r>
        <w:rPr>
          <w:sz w:val="21"/>
        </w:rPr>
        <w:t>=</w:t>
      </w:r>
      <m:oMath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f>
                  <m:fPr/>
                  <m:num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num>
                  <m:den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V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0</m:t>
                        </m:r>
                      </m:sub>
                    </m:sSub>
                  </m:den>
                </m:f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f>
                  <m:fPr/>
                  <m:num>
                    <m:r>
                      <m:rPr/>
                      <w:rPr>
                        <w:rFonts w:ascii="Cambria Math" w:hAnsi="Cambria Math" w:eastAsia="宋体" w:cs="Cambria Math"/>
                      </w:rPr>
                      <m:t>0.5</m:t>
                    </m:r>
                  </m:num>
                  <m:den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V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0</m:t>
                        </m:r>
                      </m:sub>
                    </m:sSub>
                  </m:den>
                </m:f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</m:den>
        </m:f>
      </m:oMath>
      <w:r>
        <w:rPr>
          <w:sz w:val="21"/>
        </w:rPr>
        <w:t>，故答案为：0.5；</w:t>
      </w:r>
      <m:oMath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f>
                  <m:fPr/>
                  <m:num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num>
                  <m:den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V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0</m:t>
                        </m:r>
                      </m:sub>
                    </m:sSub>
                  </m:den>
                </m:f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f>
                  <m:fPr/>
                  <m:num>
                    <m:r>
                      <m:rPr/>
                      <w:rPr>
                        <w:rFonts w:ascii="Cambria Math" w:hAnsi="Cambria Math" w:eastAsia="宋体" w:cs="Cambria Math"/>
                      </w:rPr>
                      <m:t>0.5</m:t>
                    </m:r>
                  </m:num>
                  <m:den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V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0</m:t>
                        </m:r>
                      </m:sub>
                    </m:sSub>
                  </m:den>
                </m:f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</m:den>
        </m:f>
      </m:oMath>
      <w:r>
        <w:rPr>
          <w:sz w:val="21"/>
        </w:rPr>
        <w:t>；</w:t>
      </w:r>
    </w:p>
    <w:p w14:paraId="3DD93F2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（4）① 因为肼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</m:oMath>
      <w:r>
        <w:rPr>
          <w:sz w:val="21"/>
        </w:rPr>
        <w:t>为反应物，肼的含量逐渐下降，起始时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=1</m:t>
        </m:r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min</m:t>
        </m:r>
      </m:oMath>
      <w:r>
        <w:rPr>
          <w:sz w:val="21"/>
        </w:rPr>
        <w:t xml:space="preserve">时， 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，则</w:t>
      </w:r>
      <m:oMath>
        <m:r>
          <m:rPr/>
          <w:rPr>
            <w:rFonts w:ascii="Cambria Math" w:hAnsi="Cambria Math" w:eastAsia="宋体" w:cs="Cambria Math"/>
          </w:rPr>
          <m:t>0~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min</m:t>
        </m:r>
      </m:oMath>
      <w:r>
        <w:rPr>
          <w:sz w:val="21"/>
        </w:rPr>
        <w:t>内，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的转化率为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1−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num>
          <m:den>
            <m:r>
              <m:rPr/>
              <w:rPr>
                <w:rFonts w:ascii="Cambria Math" w:hAnsi="Cambria Math" w:eastAsia="宋体" w:cs="Cambria Math"/>
              </w:rPr>
              <m:t>1</m:t>
            </m:r>
          </m:den>
        </m:f>
        <m:r>
          <m:rPr/>
          <w:rPr>
            <w:rFonts w:ascii="Cambria Math" w:hAnsi="Cambria Math" w:eastAsia="宋体" w:cs="Cambria Math"/>
          </w:rPr>
          <m:t>×100%</m:t>
        </m:r>
      </m:oMath>
      <w:r>
        <w:rPr>
          <w:sz w:val="21"/>
        </w:rPr>
        <w:t>=</w:t>
      </w:r>
      <m:oMath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1−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×100%</m:t>
        </m:r>
      </m:oMath>
      <w:r>
        <w:rPr>
          <w:sz w:val="21"/>
        </w:rPr>
        <w:t>，故答案为：</w:t>
      </w:r>
      <m:oMath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1−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×100%</m:t>
        </m:r>
      </m:oMath>
      <w:r>
        <w:rPr>
          <w:sz w:val="21"/>
        </w:rPr>
        <w:t>；</w:t>
      </w:r>
    </w:p>
    <w:p w14:paraId="7E0F47A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 由图可知，</w:t>
      </w:r>
      <m:oMath>
        <m:r>
          <m:rPr/>
          <w:rPr>
            <w:rFonts w:ascii="Cambria Math" w:hAnsi="Cambria Math" w:eastAsia="宋体" w:cs="Cambria Math"/>
          </w:rPr>
          <m:t>0~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min</m:t>
        </m:r>
      </m:oMath>
      <w:r>
        <w:rPr>
          <w:sz w:val="21"/>
        </w:rPr>
        <w:t>内，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，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×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</m:oMath>
      <w:r>
        <w:rPr>
          <w:sz w:val="21"/>
        </w:rPr>
        <w:t>，反应掉的肼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</m:oMath>
      <w:r>
        <w:rPr>
          <w:sz w:val="21"/>
        </w:rPr>
        <w:t>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(1-y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，生成的氮气和氢气的物质的量为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×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，根据反应前后原子个数守恒，可得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n(NH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6n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(1-y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)-2n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</m:t>
                </m:r>
              </m:sub>
            </m:sSub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，反应f消耗的肼为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n(N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6n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(1-y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)-2n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</m:t>
                </m:r>
              </m:sub>
            </m:sSub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3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，反应e消耗的肼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sub>
        </m:sSub>
      </m:oMath>
      <w:r>
        <w:rPr>
          <w:sz w:val="21"/>
        </w:rPr>
        <w:t>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(1-y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)−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6n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(1-y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)-2n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</m:t>
                </m:r>
              </m:sub>
            </m:sSub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3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 则本体系中催化剂的选择性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e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−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</m:oMath>
      <w:r>
        <w:rPr>
          <w:sz w:val="21"/>
        </w:rPr>
        <w:t>=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(1-y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)−</m:t>
            </m:r>
            <m:f>
              <m:fPr/>
              <m:num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6n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0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(1-y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)-2n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0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y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1</m:t>
                    </m:r>
                  </m:sub>
                </m:sSub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den>
            </m:f>
            <m:r>
              <m:rPr/>
              <w:rPr>
                <w:rFonts w:ascii="Cambria Math" w:hAnsi="Cambria Math" w:eastAsia="宋体" w:cs="Cambria Math"/>
              </w:rPr>
              <m:t>×</m:t>
            </m:r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den>
            </m:f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−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×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</m:oMath>
      <w:r>
        <w:rPr>
          <w:sz w:val="21"/>
        </w:rPr>
        <w:t>=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(1-y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)−</m:t>
            </m:r>
            <m:f>
              <m:fPr/>
              <m:num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9(1-y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)-3y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1</m:t>
                    </m:r>
                  </m:sub>
                </m:sSub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8</m:t>
                </m:r>
              </m:den>
            </m:f>
          </m:num>
          <m:den>
            <m:r>
              <m:rPr/>
              <w:rPr>
                <w:rFonts w:ascii="Cambria Math" w:hAnsi="Cambria Math" w:eastAsia="宋体" w:cs="Cambria Math"/>
              </w:rPr>
              <m:t>1−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</m:oMath>
      <w:r>
        <w:rPr>
          <w:sz w:val="21"/>
        </w:rPr>
        <w:t>=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8−8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</m:oMath>
      <w:r>
        <w:rPr>
          <w:sz w:val="21"/>
        </w:rPr>
        <w:t>，故答案为：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+y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8−8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</m:oMath>
      <w:r>
        <w:rPr>
          <w:sz w:val="21"/>
        </w:rPr>
        <w:t>；</w:t>
      </w:r>
    </w:p>
    <w:p w14:paraId="2A7132A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20．(1)醛基</w:t>
      </w:r>
    </w:p>
    <w:p w14:paraId="7BDFDC3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(2)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</m:sSub>
      </m:oMath>
      <w:r>
        <w:rPr>
          <w:sz w:val="21"/>
        </w:rPr>
        <w:t xml:space="preserve">     5</w:t>
      </w:r>
    </w:p>
    <w:p w14:paraId="34A3E20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(3)AB</w:t>
      </w:r>
    </w:p>
    <w:p w14:paraId="1C70C4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(4)丙酮的单一甲基峰消失，出现两个新信号峰：峰面积之比为3：2，且峰的位置较丙酮有所偏移</w:t>
      </w:r>
    </w:p>
    <w:p w14:paraId="42E0CEC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(5)     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COOH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/>
        </m:limUpp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BrCOOH</m:t>
        </m:r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HBr</m:t>
        </m:r>
      </m:oMath>
      <w:r>
        <w:rPr>
          <w:sz w:val="21"/>
        </w:rPr>
        <w:t xml:space="preserve">     酯化反应     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BrCOOH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OH</m:t>
        </m:r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浓硫酸</m:t>
                </m:r>
              </m:lim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Δ</m:t>
            </m:r>
          </m:lim>
        </m:limUpp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BrCOOCH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4C5357F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28650" cy="504825"/>
            <wp:effectExtent l="0" t="0" r="11430" b="13335"/>
            <wp:docPr id="2082946728" name="图片 2082946728" descr="@@@093d6e88-5772-42aa-a811-fe11892de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46728" name="图片 2082946728" descr="@@@093d6e88-5772-42aa-a811-fe11892de75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5B7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</w:p>
    <w:p w14:paraId="58A814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根据题干信息，1a和2a先发生碳碳双键的加成反应，生成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19175" cy="638175"/>
            <wp:effectExtent l="0" t="0" r="1905" b="1905"/>
            <wp:docPr id="525065448" name="图片 525065448" descr="@@@a0f3ba89-4ca2-4cd7-97da-1f95acf6f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65448" name="图片 525065448" descr="@@@a0f3ba89-4ca2-4cd7-97da-1f95acf6f91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，再和3a发生取代反应得到主产物，两分子1a发生醛基的加成反应得到副产物5a，据此解答。</w:t>
      </w:r>
    </w:p>
    <w:p w14:paraId="72748AA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【详解】（1）由其结构简式可知，化合物1a中含氧官能团的名称为醛基；</w:t>
      </w:r>
    </w:p>
    <w:p w14:paraId="66FF18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（2）①化合物2a是苯乙烯，的分子式为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</m:sSub>
      </m:oMath>
      <w:r>
        <w:rPr>
          <w:sz w:val="21"/>
        </w:rPr>
        <w:t>；</w:t>
      </w:r>
    </w:p>
    <w:p w14:paraId="0404A67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②化合物Ⅰ的分子式为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10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，分子中含有苯环，则其余结构均为饱和结构，含有醇羟基的结构的同分异构体有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42975" cy="504825"/>
            <wp:effectExtent l="0" t="0" r="1905" b="13335"/>
            <wp:docPr id="1790633258" name="图片 1790633258" descr="@@@e586b8c0-2545-44f3-9229-8e8fe57c7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33258" name="图片 1790633258" descr="@@@e586b8c0-2545-44f3-9229-8e8fe57c78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38275" cy="476250"/>
            <wp:effectExtent l="0" t="0" r="9525" b="11430"/>
            <wp:docPr id="877890722" name="图片 877890722" descr="@@@6e39a820-c17e-44ca-85dd-6988a928d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90722" name="图片 877890722" descr="@@@6e39a820-c17e-44ca-85dd-6988a928db4a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04950" cy="352425"/>
            <wp:effectExtent l="0" t="0" r="3810" b="13335"/>
            <wp:docPr id="972929301" name="图片 972929301" descr="@@@5fcbec73-d4c1-4b87-be00-10488bb06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29301" name="图片 972929301" descr="@@@5fcbec73-d4c1-4b87-be00-10488bb06fec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43025" cy="352425"/>
            <wp:effectExtent l="0" t="0" r="13335" b="13335"/>
            <wp:docPr id="1727821269" name="图片 1727821269" descr="@@@4372d0bc-227f-478a-8610-d5adf67ec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21269" name="图片 1727821269" descr="@@@4372d0bc-227f-478a-8610-d5adf67ecd6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19225" cy="352425"/>
            <wp:effectExtent l="0" t="0" r="13335" b="13335"/>
            <wp:docPr id="2000888538" name="图片 2000888538" descr="@@@21a8cea2-e31e-4655-a8b2-1a5d1eb85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88538" name="图片 2000888538" descr="@@@21a8cea2-e31e-4655-a8b2-1a5d1eb85a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，共计5种；</w:t>
      </w:r>
    </w:p>
    <w:p w14:paraId="046D67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</w:t>
      </w:r>
    </w:p>
    <w:p w14:paraId="09FF4DB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A．在1a、2a和3a生成4a的过程中，1a、2a先发生碳碳双键的加成反应，生成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23950" cy="704850"/>
            <wp:effectExtent l="0" t="0" r="3810" b="11430"/>
            <wp:docPr id="594181624" name="图片 594181624" descr="@@@29bef743-909d-4b31-8612-6c8bd93c41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81624" name="图片 594181624" descr="@@@29bef743-909d-4b31-8612-6c8bd93c411f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，该过程存在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</m:oMath>
      <w:r>
        <w:rPr>
          <w:sz w:val="21"/>
        </w:rPr>
        <w:t>键断裂，随后与3a发生取代反应脱去1分子HBr生成4a，该过程存在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σ</m:t>
        </m:r>
      </m:oMath>
      <w:r>
        <w:rPr>
          <w:sz w:val="21"/>
        </w:rPr>
        <w:t>键形成，A正确；</w:t>
      </w:r>
    </w:p>
    <w:p w14:paraId="5E54B5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B．连接4个不同基团的碳原子是手性碳原子，4a分子中，存在手性碳原子，如图：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43050" cy="657225"/>
            <wp:effectExtent l="0" t="0" r="11430" b="13335"/>
            <wp:docPr id="1582654617" name="图片 1582654617" descr="@@@91e63cda-fe77-46b8-9f12-fe53b505f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54617" name="图片 1582654617" descr="@@@91e63cda-fe77-46b8-9f12-fe53b505fa0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，苯环是平面结构，三个苯环以及酮羰基的碳原子均为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  <w:r>
        <w:rPr>
          <w:sz w:val="21"/>
        </w:rPr>
        <w:t>杂化，共计20个，B正确；</w:t>
      </w:r>
    </w:p>
    <w:p w14:paraId="59CC7E2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C．在5a分子中，苯环内有大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</m:oMath>
      <w:r>
        <w:rPr>
          <w:sz w:val="21"/>
        </w:rPr>
        <w:t>键，酮羰基和羟基相邻较近，可存在分子内氢键，且与羟基相连的碳原子是手性碳原子，C错误；</w:t>
      </w:r>
    </w:p>
    <w:p w14:paraId="31D02C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D．化合物5a与氢气发生还原反应是原子利用率为100%的反应，但化合物5a含有酮羰基，不是苯酚的同系物，D错误；</w:t>
      </w:r>
    </w:p>
    <w:p w14:paraId="0DF4494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故选AB；</w:t>
      </w:r>
    </w:p>
    <w:p w14:paraId="3E04D67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（4）丙酮的氢谱：两个甲基等效：核磁共振氢谱出现单峰；</w:t>
      </w:r>
    </w:p>
    <w:p w14:paraId="3D5052B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α−溴代丙酮的氢谱：受溴吸电子效应影响，甲基与亚甲基上的氢不等效，核磁共振氢谱图会出现两组峰，面积之比为3：2；</w:t>
      </w:r>
    </w:p>
    <w:p w14:paraId="669770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故氢谱变化：丙酮的单一甲基峰消失，出现两个新信号峰：峰面积之比为3：2，且峰的位置较丙酮有所偏移；</w:t>
      </w:r>
    </w:p>
    <w:p w14:paraId="488C9F1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（5）比较化合物Ⅱ与主产物的结构简式可知，主要在右侧含氧官能团不同，化合物Ⅱ含有酯基，故推测合成Ⅱ发生的反应有酯化反应；</w:t>
      </w:r>
    </w:p>
    <w:p w14:paraId="7A6848F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①已知羧酸在一定条件下，可发生类似于丙酮的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取代反应，则第一步反应为羧酸中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的取代反应引入溴，化学方程式为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COOH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/>
        </m:limUpp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BrCOOH</m:t>
        </m:r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HBr</m:t>
        </m:r>
      </m:oMath>
      <w:r>
        <w:rPr>
          <w:sz w:val="21"/>
        </w:rPr>
        <w:t>；</w:t>
      </w:r>
    </w:p>
    <w:p w14:paraId="39360AD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②第二步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BrCOOH</m:t>
        </m:r>
      </m:oMath>
      <w:r>
        <w:rPr>
          <w:sz w:val="21"/>
        </w:rPr>
        <w:t>与甲醇发生酯化(取代)反应，化学方程式为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BrCOOH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OH</m:t>
        </m:r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浓硫酸</m:t>
                </m:r>
              </m:lim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Δ</m:t>
            </m:r>
          </m:lim>
        </m:limUpp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BrCOOCH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，题目要求填具体反应类型，故此处填酯化反应；</w:t>
      </w:r>
    </w:p>
    <w:p w14:paraId="7E49C31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③第三步1a、2a发生碳碳双键的加成反应，生成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47750" cy="657225"/>
            <wp:effectExtent l="0" t="0" r="3810" b="13335"/>
            <wp:docPr id="998537452" name="图片 998537452" descr="@@@46ad90a8-d385-4855-9ee0-e59490379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37452" name="图片 998537452" descr="@@@46ad90a8-d385-4855-9ee0-e5949037904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，再与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BrCOOCH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发生取代反应得到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90700" cy="609600"/>
            <wp:effectExtent l="0" t="0" r="7620" b="0"/>
            <wp:docPr id="592624414" name="图片 592624414" descr="@@@8985b011-501d-40d4-812d-3274709b8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24414" name="图片 592624414" descr="@@@8985b011-501d-40d4-812d-3274709b88d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491B3EE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</w:t>
      </w:r>
    </w:p>
    <w:p w14:paraId="62B2EE2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结合化合物Ⅲ的结构简式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09750" cy="647700"/>
            <wp:effectExtent l="0" t="0" r="3810" b="7620"/>
            <wp:docPr id="1404448029" name="图片 1404448029" descr="@@@9732aff4-cb5c-44e5-933a-d1fccae87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48029" name="图片 1404448029" descr="@@@9732aff4-cb5c-44e5-933a-d1fccae876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，将其断键，左侧表示1a基团，右侧是3a基团，则需要合成Ⅲ的还差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61975" cy="447675"/>
            <wp:effectExtent l="0" t="0" r="1905" b="9525"/>
            <wp:docPr id="1500775929" name="图片 1500775929" descr="@@@c8d55099-ae6a-4b9f-baa1-8eb08443a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75929" name="图片 1500775929" descr="@@@c8d55099-ae6a-4b9f-baa1-8eb08443ac5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，即合成流程是1a与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81025" cy="466725"/>
            <wp:effectExtent l="0" t="0" r="13335" b="5715"/>
            <wp:docPr id="537923372" name="图片 537923372" descr="@@@4dde2eef-a005-49d7-9284-ee8b4e9da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23372" name="图片 537923372" descr="@@@4dde2eef-a005-49d7-9284-ee8b4e9daa7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先发生1，4加成反应，生成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81125" cy="657225"/>
            <wp:effectExtent l="0" t="0" r="5715" b="13335"/>
            <wp:docPr id="1197417701" name="图片 1197417701" descr="@@@1c2c537d-c891-4dda-a65b-cc701e2361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17701" name="图片 1197417701" descr="@@@1c2c537d-c891-4dda-a65b-cc701e2361c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，再与3a发生取代反应得到目标产物。</w:t>
      </w:r>
    </w:p>
    <w:p w14:paraId="18A9D0F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点睛】核磁共振氢谱图影响峰化学位移的因素：吸电子基团降低了氢核周围的电子云密度，使得其质子峰向低场移动(左移)，推电子基团增加了氢核周围的电子云密度，使得质子峰向高场位移(右移)；α−溴代丙酮的氢谱中甲基受溴吸电子效应影响，化学位移稍向低场移动(左移)，亚甲基受溴原子直接影响，化学位移显著向低场移动(左移)。</w:t>
      </w:r>
    </w:p>
    <w:p w14:paraId="51FA74B0">
      <w:pPr>
        <w:shd w:val="clear" w:color="auto" w:fill="auto"/>
        <w:spacing w:line="360" w:lineRule="auto"/>
        <w:jc w:val="left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EA8C43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F552A6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BDAC9C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EA3F89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307D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6FADF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4FEC46D3"/>
    <w:rsid w:val="52663FEF"/>
    <w:rsid w:val="579551F3"/>
    <w:rsid w:val="57B6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1390</Words>
  <Characters>1777</Characters>
  <Lines>0</Lines>
  <Paragraphs>0</Paragraphs>
  <TotalTime>0</TotalTime>
  <ScaleCrop>false</ScaleCrop>
  <LinksUpToDate>false</LinksUpToDate>
  <CharactersWithSpaces>1790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微信公众号：高中化学徐老师，欢迎关注</dc:creator>
  <cp:lastModifiedBy>静心室主人</cp:lastModifiedBy>
  <dcterms:modified xsi:type="dcterms:W3CDTF">2026-07-19T01:48:05Z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85ce1c03120d4035a38b89209ba2b7a5mje3mtc1mtkzng</vt:lpwstr>
  </property>
  <property fmtid="{D5CDD505-2E9C-101B-9397-08002B2CF9AE}" pid="4" name="KSOTemplateDocerSaveRecord">
    <vt:lpwstr>eyJoZGlkIjoiZjkyNmI1MTJkNGQyZTE2MTllOGNjZjY1YjI0MDQyMDgiLCJ1c2VySWQiOiI2NTA0MTY2NjUifQ==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1125A01E49FE49C28E75FF9028EBEF22_13</vt:lpwstr>
  </property>
</Properties>
</file>